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8E979" w14:textId="1F562484" w:rsidR="001E0C76" w:rsidRDefault="001E0C76" w:rsidP="00F10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F10F36">
        <w:rPr>
          <w:rFonts w:ascii="Arial" w:hAnsi="Arial" w:cs="Arial"/>
          <w:b/>
          <w:bCs/>
          <w:color w:val="000000"/>
          <w:sz w:val="28"/>
          <w:szCs w:val="28"/>
        </w:rPr>
        <w:t>Memorandum of Understanding</w:t>
      </w:r>
    </w:p>
    <w:p w14:paraId="37843BE4" w14:textId="46517C28" w:rsidR="00F10F36" w:rsidRPr="00F10F36" w:rsidRDefault="00F10F36" w:rsidP="00F10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0F36">
        <w:rPr>
          <w:rFonts w:ascii="Arial" w:hAnsi="Arial" w:cs="Arial"/>
          <w:b/>
          <w:bCs/>
          <w:color w:val="000000"/>
          <w:sz w:val="28"/>
          <w:szCs w:val="28"/>
        </w:rPr>
        <w:t>Sample</w:t>
      </w:r>
      <w:r w:rsidR="007A7690">
        <w:rPr>
          <w:rFonts w:ascii="Arial" w:hAnsi="Arial" w:cs="Arial"/>
          <w:b/>
          <w:bCs/>
          <w:color w:val="000000"/>
          <w:sz w:val="28"/>
          <w:szCs w:val="28"/>
        </w:rPr>
        <w:t xml:space="preserve"> A </w:t>
      </w:r>
    </w:p>
    <w:p w14:paraId="7459248F" w14:textId="77777777" w:rsidR="00C1174E" w:rsidRDefault="00C1174E" w:rsidP="00F10F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CB61097" w14:textId="404363D1" w:rsidR="00F10F36" w:rsidRPr="00F10F36" w:rsidRDefault="00F10F36" w:rsidP="00C1174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 w:rsidRPr="00F10F36">
        <w:rPr>
          <w:rFonts w:ascii="Calibri" w:hAnsi="Calibri" w:cs="Calibri"/>
          <w:color w:val="000000"/>
        </w:rPr>
        <w:t xml:space="preserve">The mutual agreement for the cross-listing of </w:t>
      </w:r>
      <w:r>
        <w:rPr>
          <w:rFonts w:ascii="Calibri" w:hAnsi="Calibri" w:cs="Calibri"/>
          <w:color w:val="000000"/>
        </w:rPr>
        <w:t>(</w:t>
      </w:r>
      <w:r w:rsidR="007A7690">
        <w:rPr>
          <w:rFonts w:ascii="Calibri" w:hAnsi="Calibri" w:cs="Calibri"/>
          <w:color w:val="000000"/>
        </w:rPr>
        <w:t>COURSE</w:t>
      </w:r>
      <w:r>
        <w:rPr>
          <w:rFonts w:ascii="Calibri" w:hAnsi="Calibri" w:cs="Calibri"/>
          <w:color w:val="000000"/>
        </w:rPr>
        <w:t xml:space="preserve"> A) and (</w:t>
      </w:r>
      <w:r w:rsidR="007A7690">
        <w:rPr>
          <w:rFonts w:ascii="Calibri" w:hAnsi="Calibri" w:cs="Calibri"/>
          <w:color w:val="000000"/>
        </w:rPr>
        <w:t>COURSE</w:t>
      </w:r>
      <w:r>
        <w:rPr>
          <w:rFonts w:ascii="Calibri" w:hAnsi="Calibri" w:cs="Calibri"/>
          <w:color w:val="000000"/>
        </w:rPr>
        <w:t xml:space="preserve"> B)</w:t>
      </w:r>
      <w:r w:rsidRPr="00F10F36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(</w:t>
      </w:r>
      <w:r w:rsidR="007A7690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 xml:space="preserve">ourse </w:t>
      </w:r>
      <w:r w:rsidR="007A7690"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</w:rPr>
        <w:t>itle)</w:t>
      </w:r>
      <w:r w:rsidRPr="00F10F36">
        <w:rPr>
          <w:rFonts w:ascii="Calibri" w:hAnsi="Calibri" w:cs="Calibri"/>
          <w:color w:val="000000"/>
        </w:rPr>
        <w:t xml:space="preserve"> is as follows: </w:t>
      </w:r>
    </w:p>
    <w:p w14:paraId="7FA7575B" w14:textId="19517A4B" w:rsidR="00F10F36" w:rsidRPr="00F10F36" w:rsidRDefault="00F10F36" w:rsidP="00C1174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 w:rsidRPr="00F10F36">
        <w:rPr>
          <w:rFonts w:ascii="Calibri" w:hAnsi="Calibri" w:cs="Calibri"/>
          <w:b/>
          <w:bCs/>
          <w:color w:val="000000"/>
        </w:rPr>
        <w:t xml:space="preserve">Allocation of course teaching </w:t>
      </w:r>
    </w:p>
    <w:p w14:paraId="51CF2A7B" w14:textId="2DD3DFEA" w:rsidR="00F10F36" w:rsidRPr="00F10F36" w:rsidRDefault="00F10F36" w:rsidP="00C1174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 w:rsidRPr="00F10F36">
        <w:rPr>
          <w:rFonts w:ascii="Calibri" w:hAnsi="Calibri" w:cs="Calibri"/>
          <w:color w:val="000000"/>
        </w:rPr>
        <w:t xml:space="preserve">No more than </w:t>
      </w:r>
      <w:r>
        <w:rPr>
          <w:rFonts w:ascii="Calibri" w:hAnsi="Calibri" w:cs="Calibri"/>
          <w:color w:val="000000"/>
        </w:rPr>
        <w:t>(</w:t>
      </w:r>
      <w:r w:rsidR="007A7690">
        <w:rPr>
          <w:rFonts w:ascii="Calibri" w:hAnsi="Calibri" w:cs="Calibri"/>
          <w:color w:val="000000"/>
        </w:rPr>
        <w:t>?</w:t>
      </w:r>
      <w:r>
        <w:rPr>
          <w:rFonts w:ascii="Calibri" w:hAnsi="Calibri" w:cs="Calibri"/>
          <w:color w:val="000000"/>
        </w:rPr>
        <w:t xml:space="preserve">) </w:t>
      </w:r>
      <w:r w:rsidRPr="00F10F36">
        <w:rPr>
          <w:rFonts w:ascii="Calibri" w:hAnsi="Calibri" w:cs="Calibri"/>
          <w:color w:val="000000"/>
        </w:rPr>
        <w:t xml:space="preserve">section(s) of </w:t>
      </w:r>
      <w:r w:rsidR="007A7690">
        <w:rPr>
          <w:rFonts w:ascii="Calibri" w:hAnsi="Calibri" w:cs="Calibri"/>
          <w:color w:val="000000"/>
        </w:rPr>
        <w:t>(COURSE A) and (COURSE B)</w:t>
      </w:r>
      <w:r>
        <w:rPr>
          <w:rFonts w:ascii="Calibri" w:hAnsi="Calibri" w:cs="Calibri"/>
          <w:color w:val="000000"/>
        </w:rPr>
        <w:t xml:space="preserve"> </w:t>
      </w:r>
      <w:r w:rsidRPr="00F10F36">
        <w:rPr>
          <w:rFonts w:ascii="Calibri" w:hAnsi="Calibri" w:cs="Calibri"/>
          <w:color w:val="000000"/>
        </w:rPr>
        <w:t xml:space="preserve">are to be offered </w:t>
      </w:r>
      <w:r w:rsidR="007A7690">
        <w:rPr>
          <w:rFonts w:ascii="Calibri" w:hAnsi="Calibri" w:cs="Calibri"/>
          <w:color w:val="000000"/>
        </w:rPr>
        <w:t>(?)</w:t>
      </w:r>
      <w:r>
        <w:rPr>
          <w:rFonts w:ascii="Calibri" w:hAnsi="Calibri" w:cs="Calibri"/>
          <w:color w:val="000000"/>
        </w:rPr>
        <w:t xml:space="preserve"> </w:t>
      </w:r>
      <w:r w:rsidRPr="00F10F36">
        <w:rPr>
          <w:rFonts w:ascii="Calibri" w:hAnsi="Calibri" w:cs="Calibri"/>
          <w:color w:val="000000"/>
        </w:rPr>
        <w:t xml:space="preserve">year in the </w:t>
      </w:r>
      <w:r w:rsidR="00C1174E">
        <w:rPr>
          <w:rFonts w:ascii="Calibri" w:hAnsi="Calibri" w:cs="Calibri"/>
          <w:color w:val="000000"/>
        </w:rPr>
        <w:t xml:space="preserve">Fall </w:t>
      </w:r>
      <w:r>
        <w:rPr>
          <w:rFonts w:ascii="Calibri" w:hAnsi="Calibri" w:cs="Calibri"/>
          <w:color w:val="000000"/>
        </w:rPr>
        <w:t>semester</w:t>
      </w:r>
      <w:r w:rsidRPr="00F10F36">
        <w:rPr>
          <w:rFonts w:ascii="Calibri" w:hAnsi="Calibri" w:cs="Calibri"/>
          <w:color w:val="000000"/>
        </w:rPr>
        <w:t xml:space="preserve">. </w:t>
      </w:r>
    </w:p>
    <w:p w14:paraId="139D843B" w14:textId="77777777" w:rsidR="00F10F36" w:rsidRPr="00F10F36" w:rsidRDefault="00F10F36" w:rsidP="00C1174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 w:rsidRPr="00F10F36">
        <w:rPr>
          <w:rFonts w:ascii="Calibri" w:hAnsi="Calibri" w:cs="Calibri"/>
          <w:b/>
          <w:bCs/>
          <w:color w:val="000000"/>
        </w:rPr>
        <w:t xml:space="preserve">Sharing of FTES </w:t>
      </w:r>
    </w:p>
    <w:p w14:paraId="1CE69338" w14:textId="79A2B554" w:rsidR="00F10F36" w:rsidRPr="00F10F36" w:rsidRDefault="00F10F36" w:rsidP="00C1174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 w:rsidRPr="00F10F36">
        <w:rPr>
          <w:rFonts w:ascii="Calibri" w:hAnsi="Calibri" w:cs="Calibri"/>
          <w:color w:val="000000"/>
        </w:rPr>
        <w:t xml:space="preserve">It is mutually agreed that FTES for </w:t>
      </w:r>
      <w:r w:rsidR="007A7690">
        <w:rPr>
          <w:rFonts w:ascii="Calibri" w:hAnsi="Calibri" w:cs="Calibri"/>
          <w:color w:val="000000"/>
        </w:rPr>
        <w:t>(COURSE A)</w:t>
      </w:r>
      <w:r w:rsidRPr="00F10F36">
        <w:rPr>
          <w:rFonts w:ascii="Calibri" w:hAnsi="Calibri" w:cs="Calibri"/>
          <w:color w:val="000000"/>
        </w:rPr>
        <w:t xml:space="preserve"> and </w:t>
      </w:r>
      <w:r w:rsidR="007A7690">
        <w:rPr>
          <w:rFonts w:ascii="Calibri" w:hAnsi="Calibri" w:cs="Calibri"/>
          <w:color w:val="000000"/>
        </w:rPr>
        <w:t xml:space="preserve">(COURSE B) </w:t>
      </w:r>
      <w:r w:rsidRPr="00F10F36">
        <w:rPr>
          <w:rFonts w:ascii="Calibri" w:hAnsi="Calibri" w:cs="Calibri"/>
          <w:color w:val="000000"/>
        </w:rPr>
        <w:t>shall be split such that</w:t>
      </w:r>
      <w:r w:rsidR="007A7690">
        <w:rPr>
          <w:rFonts w:ascii="Calibri" w:hAnsi="Calibri" w:cs="Calibri"/>
          <w:color w:val="000000"/>
        </w:rPr>
        <w:t xml:space="preserve"> (?)</w:t>
      </w:r>
      <w:r w:rsidRPr="00F10F36">
        <w:rPr>
          <w:rFonts w:ascii="Calibri" w:hAnsi="Calibri" w:cs="Calibri"/>
          <w:color w:val="000000"/>
        </w:rPr>
        <w:t>% of seats (and FTES) assigned to the primary department and</w:t>
      </w:r>
      <w:r w:rsidR="007A7690">
        <w:rPr>
          <w:rFonts w:ascii="Calibri" w:hAnsi="Calibri" w:cs="Calibri"/>
          <w:color w:val="000000"/>
        </w:rPr>
        <w:t xml:space="preserve"> (?)</w:t>
      </w:r>
      <w:r w:rsidRPr="00F10F36">
        <w:rPr>
          <w:rFonts w:ascii="Calibri" w:hAnsi="Calibri" w:cs="Calibri"/>
          <w:color w:val="000000"/>
        </w:rPr>
        <w:t xml:space="preserve">% of seats (and FTES) assigned to the two non-primary departments. The course shall never be offered under only one prefix unless there is a one-time written agreement for a specific semester. If there is an opportunity to offer the course through </w:t>
      </w:r>
      <w:proofErr w:type="spellStart"/>
      <w:r w:rsidRPr="00F10F36">
        <w:rPr>
          <w:rFonts w:ascii="Calibri" w:hAnsi="Calibri" w:cs="Calibri"/>
          <w:color w:val="000000"/>
        </w:rPr>
        <w:t>PaGE</w:t>
      </w:r>
      <w:proofErr w:type="spellEnd"/>
      <w:r w:rsidRPr="00F10F36">
        <w:rPr>
          <w:rFonts w:ascii="Calibri" w:hAnsi="Calibri" w:cs="Calibri"/>
          <w:color w:val="000000"/>
        </w:rPr>
        <w:t>, this written agreement will be revisited by</w:t>
      </w:r>
      <w:r w:rsidR="007A7690">
        <w:rPr>
          <w:rFonts w:ascii="Calibri" w:hAnsi="Calibri" w:cs="Calibri"/>
          <w:color w:val="000000"/>
        </w:rPr>
        <w:t xml:space="preserve"> Departments of A</w:t>
      </w:r>
      <w:r w:rsidRPr="00F10F36">
        <w:rPr>
          <w:rFonts w:ascii="Calibri" w:hAnsi="Calibri" w:cs="Calibri"/>
          <w:color w:val="000000"/>
        </w:rPr>
        <w:t xml:space="preserve"> and </w:t>
      </w:r>
      <w:r w:rsidR="007A7690">
        <w:rPr>
          <w:rFonts w:ascii="Calibri" w:hAnsi="Calibri" w:cs="Calibri"/>
          <w:color w:val="000000"/>
        </w:rPr>
        <w:t xml:space="preserve">B </w:t>
      </w:r>
      <w:r w:rsidRPr="00F10F36">
        <w:rPr>
          <w:rFonts w:ascii="Calibri" w:hAnsi="Calibri" w:cs="Calibri"/>
          <w:color w:val="000000"/>
        </w:rPr>
        <w:t>with consultation from the Associate Dean</w:t>
      </w:r>
      <w:r w:rsidR="007A7690">
        <w:rPr>
          <w:rFonts w:ascii="Calibri" w:hAnsi="Calibri" w:cs="Calibri"/>
          <w:color w:val="000000"/>
        </w:rPr>
        <w:t>s</w:t>
      </w:r>
      <w:r w:rsidRPr="00F10F36">
        <w:rPr>
          <w:rFonts w:ascii="Calibri" w:hAnsi="Calibri" w:cs="Calibri"/>
          <w:color w:val="000000"/>
        </w:rPr>
        <w:t xml:space="preserve"> of the College</w:t>
      </w:r>
      <w:r w:rsidR="007A7690">
        <w:rPr>
          <w:rFonts w:ascii="Calibri" w:hAnsi="Calibri" w:cs="Calibri"/>
          <w:color w:val="000000"/>
        </w:rPr>
        <w:t>s</w:t>
      </w:r>
      <w:r w:rsidRPr="00F10F36">
        <w:rPr>
          <w:rFonts w:ascii="Calibri" w:hAnsi="Calibri" w:cs="Calibri"/>
          <w:color w:val="000000"/>
        </w:rPr>
        <w:t xml:space="preserve"> of </w:t>
      </w:r>
      <w:r w:rsidR="007A7690">
        <w:rPr>
          <w:rFonts w:ascii="Calibri" w:hAnsi="Calibri" w:cs="Calibri"/>
          <w:color w:val="000000"/>
        </w:rPr>
        <w:t>X and</w:t>
      </w:r>
      <w:r w:rsidRPr="00F10F36">
        <w:rPr>
          <w:rFonts w:ascii="Calibri" w:hAnsi="Calibri" w:cs="Calibri"/>
          <w:color w:val="000000"/>
        </w:rPr>
        <w:t xml:space="preserve"> </w:t>
      </w:r>
      <w:r w:rsidR="007A7690">
        <w:rPr>
          <w:rFonts w:ascii="Calibri" w:hAnsi="Calibri" w:cs="Calibri"/>
          <w:color w:val="000000"/>
        </w:rPr>
        <w:t xml:space="preserve">Y </w:t>
      </w:r>
      <w:r w:rsidRPr="00F10F36">
        <w:rPr>
          <w:rFonts w:ascii="Calibri" w:hAnsi="Calibri" w:cs="Calibri"/>
          <w:color w:val="000000"/>
        </w:rPr>
        <w:t xml:space="preserve">and the College of Professional and Global Education. </w:t>
      </w:r>
    </w:p>
    <w:p w14:paraId="54AA7F45" w14:textId="77777777" w:rsidR="00F10F36" w:rsidRPr="00F10F36" w:rsidRDefault="00F10F36" w:rsidP="00C1174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 w:rsidRPr="00F10F36">
        <w:rPr>
          <w:rFonts w:ascii="Calibri" w:hAnsi="Calibri" w:cs="Calibri"/>
          <w:b/>
          <w:bCs/>
          <w:color w:val="000000"/>
        </w:rPr>
        <w:t xml:space="preserve">Staffing </w:t>
      </w:r>
    </w:p>
    <w:p w14:paraId="2BE14F30" w14:textId="77777777" w:rsidR="00F10F36" w:rsidRPr="00F10F36" w:rsidRDefault="00F10F36" w:rsidP="00C1174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 w:rsidRPr="00F10F36">
        <w:rPr>
          <w:rFonts w:ascii="Calibri" w:hAnsi="Calibri" w:cs="Calibri"/>
          <w:color w:val="000000"/>
        </w:rPr>
        <w:t xml:space="preserve">The department with the largest share of the FTES for a given section of the course is considered the primary department and that primary department staffs the course. Priority in assignment will be given to tenured and tenure-track faculty with expertise in the field, but qualified lecturers with terminal degrees may also be assigned to teach the course. </w:t>
      </w:r>
    </w:p>
    <w:p w14:paraId="7DA7A519" w14:textId="77777777" w:rsidR="00F10F36" w:rsidRPr="00F10F36" w:rsidRDefault="00F10F36" w:rsidP="00C1174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 w:rsidRPr="00F10F36">
        <w:rPr>
          <w:rFonts w:ascii="Calibri" w:hAnsi="Calibri" w:cs="Calibri"/>
          <w:b/>
          <w:bCs/>
          <w:color w:val="000000"/>
        </w:rPr>
        <w:t xml:space="preserve">Revision of This Agreement </w:t>
      </w:r>
    </w:p>
    <w:p w14:paraId="2375A6EC" w14:textId="10097751" w:rsidR="00F10F36" w:rsidRPr="00F10F36" w:rsidRDefault="00F10F36" w:rsidP="00C1174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 w:rsidRPr="00F10F36">
        <w:rPr>
          <w:rFonts w:ascii="Calibri" w:hAnsi="Calibri" w:cs="Calibri"/>
          <w:color w:val="000000"/>
        </w:rPr>
        <w:t xml:space="preserve">Any changes to this agreement will be discussed by </w:t>
      </w:r>
      <w:r w:rsidR="007A7690">
        <w:rPr>
          <w:rFonts w:ascii="Calibri" w:hAnsi="Calibri" w:cs="Calibri"/>
          <w:color w:val="000000"/>
        </w:rPr>
        <w:t>Departments of A</w:t>
      </w:r>
      <w:r w:rsidR="007A7690" w:rsidRPr="00F10F36">
        <w:rPr>
          <w:rFonts w:ascii="Calibri" w:hAnsi="Calibri" w:cs="Calibri"/>
          <w:color w:val="000000"/>
        </w:rPr>
        <w:t xml:space="preserve"> and </w:t>
      </w:r>
      <w:r w:rsidR="007A7690">
        <w:rPr>
          <w:rFonts w:ascii="Calibri" w:hAnsi="Calibri" w:cs="Calibri"/>
          <w:color w:val="000000"/>
        </w:rPr>
        <w:t xml:space="preserve">B </w:t>
      </w:r>
      <w:r w:rsidRPr="00F10F36">
        <w:rPr>
          <w:rFonts w:ascii="Calibri" w:hAnsi="Calibri" w:cs="Calibri"/>
          <w:color w:val="000000"/>
        </w:rPr>
        <w:t>in consultation with the Associate Dean</w:t>
      </w:r>
      <w:r w:rsidR="007A7690">
        <w:rPr>
          <w:rFonts w:ascii="Calibri" w:hAnsi="Calibri" w:cs="Calibri"/>
          <w:color w:val="000000"/>
        </w:rPr>
        <w:t>s</w:t>
      </w:r>
      <w:r w:rsidRPr="00F10F36">
        <w:rPr>
          <w:rFonts w:ascii="Calibri" w:hAnsi="Calibri" w:cs="Calibri"/>
          <w:color w:val="000000"/>
        </w:rPr>
        <w:t xml:space="preserve"> of the College</w:t>
      </w:r>
      <w:r w:rsidR="007A7690">
        <w:rPr>
          <w:rFonts w:ascii="Calibri" w:hAnsi="Calibri" w:cs="Calibri"/>
          <w:color w:val="000000"/>
        </w:rPr>
        <w:t>s</w:t>
      </w:r>
      <w:r w:rsidRPr="00F10F36">
        <w:rPr>
          <w:rFonts w:ascii="Calibri" w:hAnsi="Calibri" w:cs="Calibri"/>
          <w:color w:val="000000"/>
        </w:rPr>
        <w:t xml:space="preserve"> of </w:t>
      </w:r>
      <w:r w:rsidR="007A7690">
        <w:rPr>
          <w:rFonts w:ascii="Calibri" w:hAnsi="Calibri" w:cs="Calibri"/>
          <w:color w:val="000000"/>
        </w:rPr>
        <w:t>X and Y</w:t>
      </w:r>
      <w:r w:rsidRPr="00F10F36">
        <w:rPr>
          <w:rFonts w:ascii="Calibri" w:hAnsi="Calibri" w:cs="Calibri"/>
          <w:color w:val="000000"/>
        </w:rPr>
        <w:t xml:space="preserve">. Changes will be implemented in writing in a revised mutual agreement document. </w:t>
      </w:r>
    </w:p>
    <w:p w14:paraId="414A6590" w14:textId="5E271F00" w:rsidR="007A7690" w:rsidRDefault="007A7690" w:rsidP="007A7690">
      <w:pPr>
        <w:pBdr>
          <w:bottom w:val="single" w:sz="6" w:space="1" w:color="auto"/>
        </w:pBdr>
        <w:spacing w:after="120" w:line="240" w:lineRule="auto"/>
        <w:rPr>
          <w:rFonts w:ascii="Calibri" w:hAnsi="Calibri" w:cs="Calibri"/>
          <w:color w:val="000000"/>
        </w:rPr>
      </w:pPr>
    </w:p>
    <w:p w14:paraId="4AE9C6E1" w14:textId="1E34048E" w:rsidR="007A7690" w:rsidRPr="00F10F36" w:rsidRDefault="007A7690" w:rsidP="007A7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0F36">
        <w:rPr>
          <w:rFonts w:ascii="Arial" w:hAnsi="Arial" w:cs="Arial"/>
          <w:b/>
          <w:bCs/>
          <w:color w:val="000000"/>
          <w:sz w:val="28"/>
          <w:szCs w:val="28"/>
        </w:rPr>
        <w:t>Sample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B</w:t>
      </w:r>
    </w:p>
    <w:p w14:paraId="41E794D9" w14:textId="77777777" w:rsidR="007A7690" w:rsidRPr="007A7690" w:rsidRDefault="007A7690" w:rsidP="007A7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2D53CC4" w14:textId="3CD3F643" w:rsidR="00C1174E" w:rsidRDefault="007A7690" w:rsidP="007A7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A7690">
        <w:rPr>
          <w:rFonts w:ascii="Arial" w:hAnsi="Arial" w:cs="Arial"/>
          <w:color w:val="000000"/>
        </w:rPr>
        <w:t xml:space="preserve">This memo describes the mutual agreement </w:t>
      </w:r>
      <w:r w:rsidR="001E0C76">
        <w:rPr>
          <w:rFonts w:ascii="Arial" w:hAnsi="Arial" w:cs="Arial"/>
          <w:color w:val="000000"/>
        </w:rPr>
        <w:t>among</w:t>
      </w:r>
      <w:r w:rsidRPr="007A7690">
        <w:rPr>
          <w:rFonts w:ascii="Arial" w:hAnsi="Arial" w:cs="Arial"/>
          <w:color w:val="000000"/>
        </w:rPr>
        <w:t xml:space="preserve"> </w:t>
      </w:r>
      <w:r w:rsidR="001E0C76">
        <w:rPr>
          <w:rFonts w:ascii="Arial" w:hAnsi="Arial" w:cs="Arial"/>
          <w:color w:val="000000"/>
        </w:rPr>
        <w:t>D</w:t>
      </w:r>
      <w:r w:rsidRPr="007A7690">
        <w:rPr>
          <w:rFonts w:ascii="Arial" w:hAnsi="Arial" w:cs="Arial"/>
          <w:color w:val="000000"/>
        </w:rPr>
        <w:t xml:space="preserve">epartment </w:t>
      </w:r>
      <w:r w:rsidR="00C1174E">
        <w:rPr>
          <w:rFonts w:ascii="Arial" w:hAnsi="Arial" w:cs="Arial"/>
          <w:color w:val="000000"/>
        </w:rPr>
        <w:t xml:space="preserve">A and </w:t>
      </w:r>
      <w:r w:rsidR="001E0C76">
        <w:rPr>
          <w:rFonts w:ascii="Arial" w:hAnsi="Arial" w:cs="Arial"/>
          <w:color w:val="000000"/>
        </w:rPr>
        <w:t>D</w:t>
      </w:r>
      <w:r w:rsidRPr="007A7690">
        <w:rPr>
          <w:rFonts w:ascii="Arial" w:hAnsi="Arial" w:cs="Arial"/>
          <w:color w:val="000000"/>
        </w:rPr>
        <w:t xml:space="preserve">epartment </w:t>
      </w:r>
      <w:r w:rsidR="00C1174E">
        <w:rPr>
          <w:rFonts w:ascii="Arial" w:hAnsi="Arial" w:cs="Arial"/>
          <w:color w:val="000000"/>
        </w:rPr>
        <w:t>B</w:t>
      </w:r>
      <w:r w:rsidRPr="007A7690">
        <w:rPr>
          <w:rFonts w:ascii="Arial" w:hAnsi="Arial" w:cs="Arial"/>
          <w:color w:val="000000"/>
        </w:rPr>
        <w:t xml:space="preserve">, and the </w:t>
      </w:r>
      <w:r w:rsidR="00C1174E">
        <w:rPr>
          <w:rFonts w:ascii="Arial" w:hAnsi="Arial" w:cs="Arial"/>
          <w:color w:val="000000"/>
        </w:rPr>
        <w:t xml:space="preserve">XXX </w:t>
      </w:r>
      <w:r w:rsidRPr="007A7690">
        <w:rPr>
          <w:rFonts w:ascii="Arial" w:hAnsi="Arial" w:cs="Arial"/>
          <w:color w:val="000000"/>
        </w:rPr>
        <w:t xml:space="preserve">program at the College of </w:t>
      </w:r>
      <w:r w:rsidR="00C1174E">
        <w:rPr>
          <w:rFonts w:ascii="Arial" w:hAnsi="Arial" w:cs="Arial"/>
          <w:color w:val="000000"/>
        </w:rPr>
        <w:t xml:space="preserve">YYY </w:t>
      </w:r>
      <w:r w:rsidRPr="007A7690">
        <w:rPr>
          <w:rFonts w:ascii="Arial" w:hAnsi="Arial" w:cs="Arial"/>
          <w:color w:val="000000"/>
        </w:rPr>
        <w:t xml:space="preserve">as it relates to cross-listed </w:t>
      </w:r>
      <w:r w:rsidR="00C1174E">
        <w:rPr>
          <w:rFonts w:ascii="Arial" w:hAnsi="Arial" w:cs="Arial"/>
          <w:color w:val="000000"/>
        </w:rPr>
        <w:t>(prefix-code-full title).</w:t>
      </w:r>
    </w:p>
    <w:p w14:paraId="47515727" w14:textId="77777777" w:rsidR="00C1174E" w:rsidRDefault="00C1174E" w:rsidP="007A7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18F8ED6" w14:textId="77777777" w:rsidR="00C1174E" w:rsidRDefault="007A7690" w:rsidP="007A7690">
      <w:pPr>
        <w:spacing w:after="120" w:line="240" w:lineRule="auto"/>
        <w:rPr>
          <w:rFonts w:ascii="Arial" w:hAnsi="Arial" w:cs="Arial"/>
          <w:color w:val="000000"/>
        </w:rPr>
      </w:pPr>
      <w:r w:rsidRPr="007A7690">
        <w:rPr>
          <w:rFonts w:ascii="Arial" w:hAnsi="Arial" w:cs="Arial"/>
          <w:color w:val="000000"/>
        </w:rPr>
        <w:t xml:space="preserve">Under current enrollment conditions, only one section of the course is required every two years to serve the needs of the </w:t>
      </w:r>
      <w:r w:rsidR="00C1174E">
        <w:rPr>
          <w:rFonts w:ascii="Arial" w:hAnsi="Arial" w:cs="Arial"/>
          <w:color w:val="000000"/>
        </w:rPr>
        <w:t xml:space="preserve">said </w:t>
      </w:r>
      <w:r w:rsidRPr="007A7690">
        <w:rPr>
          <w:rFonts w:ascii="Arial" w:hAnsi="Arial" w:cs="Arial"/>
          <w:color w:val="000000"/>
        </w:rPr>
        <w:t xml:space="preserve">program and the course will be offered and co-taught by both </w:t>
      </w:r>
      <w:r w:rsidR="00C1174E">
        <w:rPr>
          <w:rFonts w:ascii="Arial" w:hAnsi="Arial" w:cs="Arial"/>
          <w:color w:val="000000"/>
        </w:rPr>
        <w:t xml:space="preserve">A </w:t>
      </w:r>
      <w:r w:rsidRPr="007A7690">
        <w:rPr>
          <w:rFonts w:ascii="Arial" w:hAnsi="Arial" w:cs="Arial"/>
          <w:color w:val="000000"/>
        </w:rPr>
        <w:t xml:space="preserve">and </w:t>
      </w:r>
      <w:r w:rsidR="00C1174E">
        <w:rPr>
          <w:rFonts w:ascii="Arial" w:hAnsi="Arial" w:cs="Arial"/>
          <w:color w:val="000000"/>
        </w:rPr>
        <w:t>B</w:t>
      </w:r>
      <w:r w:rsidRPr="007A7690">
        <w:rPr>
          <w:rFonts w:ascii="Arial" w:hAnsi="Arial" w:cs="Arial"/>
          <w:color w:val="000000"/>
        </w:rPr>
        <w:t xml:space="preserve"> departments. </w:t>
      </w:r>
    </w:p>
    <w:p w14:paraId="6BB90252" w14:textId="1127D924" w:rsidR="007A7690" w:rsidRDefault="007A7690" w:rsidP="007A7690">
      <w:pPr>
        <w:spacing w:after="120" w:line="240" w:lineRule="auto"/>
        <w:rPr>
          <w:rFonts w:ascii="Arial" w:hAnsi="Arial" w:cs="Arial"/>
          <w:color w:val="000000"/>
        </w:rPr>
      </w:pPr>
      <w:r w:rsidRPr="007A7690">
        <w:rPr>
          <w:rFonts w:ascii="Arial" w:hAnsi="Arial" w:cs="Arial"/>
          <w:color w:val="000000"/>
        </w:rPr>
        <w:t xml:space="preserve">Depending on the needs of the </w:t>
      </w:r>
      <w:r w:rsidR="00C1174E">
        <w:rPr>
          <w:rFonts w:ascii="Arial" w:hAnsi="Arial" w:cs="Arial"/>
          <w:color w:val="000000"/>
        </w:rPr>
        <w:t xml:space="preserve">said </w:t>
      </w:r>
      <w:r w:rsidRPr="007A7690">
        <w:rPr>
          <w:rFonts w:ascii="Arial" w:hAnsi="Arial" w:cs="Arial"/>
          <w:color w:val="000000"/>
        </w:rPr>
        <w:t xml:space="preserve">program, the course may be offered more frequently by </w:t>
      </w:r>
      <w:r w:rsidR="003C76AD">
        <w:rPr>
          <w:rFonts w:ascii="Arial" w:hAnsi="Arial" w:cs="Arial"/>
          <w:color w:val="000000"/>
        </w:rPr>
        <w:t>D</w:t>
      </w:r>
      <w:r w:rsidR="00C1174E">
        <w:rPr>
          <w:rFonts w:ascii="Arial" w:hAnsi="Arial" w:cs="Arial"/>
          <w:color w:val="000000"/>
        </w:rPr>
        <w:t xml:space="preserve">epartment B. </w:t>
      </w:r>
      <w:bookmarkStart w:id="0" w:name="_GoBack"/>
      <w:bookmarkEnd w:id="0"/>
      <w:r w:rsidRPr="007A7690">
        <w:rPr>
          <w:rFonts w:ascii="Arial" w:hAnsi="Arial" w:cs="Arial"/>
          <w:color w:val="000000"/>
        </w:rPr>
        <w:t xml:space="preserve">The department which offers the course will be responsible for staffing the course and will receive the FTEs. If </w:t>
      </w:r>
      <w:r w:rsidR="003C76AD">
        <w:rPr>
          <w:rFonts w:ascii="Arial" w:hAnsi="Arial" w:cs="Arial"/>
          <w:color w:val="000000"/>
        </w:rPr>
        <w:t xml:space="preserve">the course is </w:t>
      </w:r>
      <w:r w:rsidRPr="007A7690">
        <w:rPr>
          <w:rFonts w:ascii="Arial" w:hAnsi="Arial" w:cs="Arial"/>
          <w:color w:val="000000"/>
        </w:rPr>
        <w:t>offered simultaneously and team-taught, the FTEs will be split evenly between the programs that offer the course.</w:t>
      </w:r>
    </w:p>
    <w:p w14:paraId="6CD96B6A" w14:textId="0D22CF0E" w:rsidR="00C1174E" w:rsidRDefault="00C1174E" w:rsidP="007A7690">
      <w:pPr>
        <w:spacing w:after="120" w:line="240" w:lineRule="auto"/>
      </w:pPr>
      <w:r>
        <w:rPr>
          <w:rFonts w:ascii="Arial" w:hAnsi="Arial" w:cs="Arial"/>
          <w:color w:val="000000"/>
        </w:rPr>
        <w:t>---------------------------------------------------------------------------------------------------------------------------------------</w:t>
      </w:r>
    </w:p>
    <w:sectPr w:rsidR="00C1174E" w:rsidSect="00C1174E">
      <w:pgSz w:w="12240" w:h="15840"/>
      <w:pgMar w:top="1440" w:right="81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36"/>
    <w:rsid w:val="001E0C76"/>
    <w:rsid w:val="003C76AD"/>
    <w:rsid w:val="003C76EA"/>
    <w:rsid w:val="007A7690"/>
    <w:rsid w:val="00C1174E"/>
    <w:rsid w:val="00F1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38F07"/>
  <w15:chartTrackingRefBased/>
  <w15:docId w15:val="{9AE6C6DE-47C4-4DF3-8BB1-88A6F504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0F3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Tam, Esther</dc:creator>
  <cp:keywords/>
  <dc:description/>
  <cp:lastModifiedBy>Tam, Esther</cp:lastModifiedBy>
  <cp:revision>1</cp:revision>
  <dcterms:created xsi:type="dcterms:W3CDTF">2022-01-10T18:35:00Z</dcterms:created>
  <dcterms:modified xsi:type="dcterms:W3CDTF">2022-01-11T13:32:00Z</dcterms:modified>
</cp:coreProperties>
</file>