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517C" w14:textId="77777777" w:rsidR="00344F28" w:rsidRDefault="00344F28" w:rsidP="00344F28">
      <w:pPr>
        <w:pStyle w:val="Heading1"/>
      </w:pPr>
      <w:r w:rsidRPr="00344F28">
        <w:t>20th Century Continental Philosophy Comprehensive Exam Reading List</w:t>
      </w:r>
    </w:p>
    <w:p w14:paraId="1B656A41" w14:textId="77777777" w:rsidR="00344F28" w:rsidRDefault="00344F28"/>
    <w:p w14:paraId="1E24B51F" w14:textId="77777777" w:rsidR="00344F28" w:rsidRDefault="00344F28" w:rsidP="00344F28">
      <w:pPr>
        <w:ind w:left="720" w:hanging="720"/>
      </w:pPr>
      <w:r w:rsidRPr="00344F28">
        <w:t xml:space="preserve">Husserl, Edmund. </w:t>
      </w:r>
      <w:r w:rsidRPr="00344F28">
        <w:rPr>
          <w:i/>
          <w:iCs/>
        </w:rPr>
        <w:t>The Crisis of European Sciences and Transcendental Phenomenology</w:t>
      </w:r>
      <w:r w:rsidRPr="00344F28">
        <w:t>. Trans. David Carr. Evanston: Northwestern University Press, 1970. 75-90, 178-186.</w:t>
      </w:r>
    </w:p>
    <w:p w14:paraId="5B9F1CA6" w14:textId="77777777" w:rsidR="00344F28" w:rsidRDefault="00344F28" w:rsidP="00344F28">
      <w:pPr>
        <w:ind w:left="720" w:hanging="720"/>
      </w:pPr>
      <w:r w:rsidRPr="00344F28">
        <w:t xml:space="preserve">---. </w:t>
      </w:r>
      <w:r w:rsidRPr="00344F28">
        <w:rPr>
          <w:i/>
          <w:iCs/>
        </w:rPr>
        <w:t xml:space="preserve">Ideas Pertaining to </w:t>
      </w:r>
      <w:proofErr w:type="gramStart"/>
      <w:r w:rsidRPr="00344F28">
        <w:rPr>
          <w:i/>
          <w:iCs/>
        </w:rPr>
        <w:t>a Pure</w:t>
      </w:r>
      <w:proofErr w:type="gramEnd"/>
      <w:r w:rsidRPr="00344F28">
        <w:rPr>
          <w:i/>
          <w:iCs/>
        </w:rPr>
        <w:t xml:space="preserve"> Phenomenology and to </w:t>
      </w:r>
      <w:proofErr w:type="gramStart"/>
      <w:r w:rsidRPr="00344F28">
        <w:rPr>
          <w:i/>
          <w:iCs/>
        </w:rPr>
        <w:t>a Phenomenological</w:t>
      </w:r>
      <w:proofErr w:type="gramEnd"/>
      <w:r w:rsidRPr="00344F28">
        <w:rPr>
          <w:i/>
          <w:iCs/>
        </w:rPr>
        <w:t xml:space="preserve"> Philosophy: First Book: General Introduction to </w:t>
      </w:r>
      <w:proofErr w:type="gramStart"/>
      <w:r w:rsidRPr="00344F28">
        <w:rPr>
          <w:i/>
          <w:iCs/>
        </w:rPr>
        <w:t>a Pure</w:t>
      </w:r>
      <w:proofErr w:type="gramEnd"/>
      <w:r w:rsidRPr="00344F28">
        <w:rPr>
          <w:i/>
          <w:iCs/>
        </w:rPr>
        <w:t xml:space="preserve"> Phenomenology</w:t>
      </w:r>
      <w:r w:rsidRPr="00344F28">
        <w:t>. Trans. F. Kersten. Hingham, MA: Kluwer/Springer, 1998. 51-67, 105-116, 131-149.</w:t>
      </w:r>
    </w:p>
    <w:p w14:paraId="17FF7ACB" w14:textId="77777777" w:rsidR="00344F28" w:rsidRDefault="00344F28" w:rsidP="00344F28">
      <w:pPr>
        <w:ind w:left="720" w:hanging="720"/>
      </w:pPr>
      <w:r w:rsidRPr="00344F28">
        <w:t xml:space="preserve">Heidegger, Martin. </w:t>
      </w:r>
      <w:r w:rsidRPr="00344F28">
        <w:rPr>
          <w:i/>
          <w:iCs/>
        </w:rPr>
        <w:t>Being and Time</w:t>
      </w:r>
      <w:r w:rsidRPr="00344F28">
        <w:t xml:space="preserve">. Trans. John </w:t>
      </w:r>
      <w:proofErr w:type="spellStart"/>
      <w:r w:rsidRPr="00344F28">
        <w:t>Macquarrie</w:t>
      </w:r>
      <w:proofErr w:type="spellEnd"/>
      <w:r w:rsidRPr="00344F28">
        <w:t xml:space="preserve"> and Edward Robinson. New York: Harper, 1962. 78-82, 95-106, 153-154, 160-168, 171-176, 182-195, 228-241, 293-296, 303 311.</w:t>
      </w:r>
    </w:p>
    <w:p w14:paraId="06343050" w14:textId="77777777" w:rsidR="00344F28" w:rsidRDefault="00344F28" w:rsidP="00344F28">
      <w:pPr>
        <w:ind w:left="720" w:hanging="720"/>
      </w:pPr>
      <w:r w:rsidRPr="00344F28">
        <w:t xml:space="preserve">---. “Letter on Humanism.” </w:t>
      </w:r>
      <w:r w:rsidRPr="00344F28">
        <w:rPr>
          <w:i/>
          <w:iCs/>
        </w:rPr>
        <w:t>Basic Writings</w:t>
      </w:r>
      <w:r w:rsidRPr="00344F28">
        <w:t>. Ed. David Farrell Krell. New York: HarperCollins, 1993. 213-266.</w:t>
      </w:r>
    </w:p>
    <w:p w14:paraId="53EB9987" w14:textId="77777777" w:rsidR="00344F28" w:rsidRDefault="00344F28" w:rsidP="00344F28">
      <w:pPr>
        <w:ind w:left="720" w:hanging="720"/>
      </w:pPr>
      <w:r w:rsidRPr="00344F28">
        <w:t xml:space="preserve">Sartre, Jean-Paul. </w:t>
      </w:r>
      <w:r w:rsidRPr="00344F28">
        <w:rPr>
          <w:i/>
          <w:iCs/>
        </w:rPr>
        <w:t>The Transcendence of the Ego: An Existentialist Theory of Consciousness</w:t>
      </w:r>
      <w:r w:rsidRPr="00344F28">
        <w:t>. Trans. Forrest Williams and Robert Kirkpatrick. New York: Noonday Press, 1960. 32-45.</w:t>
      </w:r>
    </w:p>
    <w:p w14:paraId="5D441BD9" w14:textId="77777777" w:rsidR="00344F28" w:rsidRDefault="00344F28" w:rsidP="00344F28">
      <w:pPr>
        <w:ind w:left="720" w:hanging="720"/>
      </w:pPr>
      <w:r w:rsidRPr="00344F28">
        <w:t xml:space="preserve">Derrida, Jacques. </w:t>
      </w:r>
      <w:r w:rsidRPr="00344F28">
        <w:rPr>
          <w:i/>
          <w:iCs/>
        </w:rPr>
        <w:t>Speech and Phenomena</w:t>
      </w:r>
      <w:r w:rsidRPr="00344F28">
        <w:t>. Trans. David B. Allison. Evanston: Northwestern University Press, 1973. 3-87.</w:t>
      </w:r>
    </w:p>
    <w:p w14:paraId="0D748C76" w14:textId="77777777" w:rsidR="00344F28" w:rsidRDefault="00344F28" w:rsidP="00344F28">
      <w:pPr>
        <w:ind w:left="720" w:hanging="720"/>
      </w:pPr>
      <w:r w:rsidRPr="00344F28">
        <w:t xml:space="preserve">Gadamer, Hans-Georg. </w:t>
      </w:r>
      <w:r w:rsidRPr="00344F28">
        <w:rPr>
          <w:i/>
          <w:iCs/>
        </w:rPr>
        <w:t>Truth and Method</w:t>
      </w:r>
      <w:r w:rsidRPr="00344F28">
        <w:t>. (2nd ed.) Trans. Joel Weinsheimer and Donald G. Marshall. London; New York: Continuum Publishers, 2004. 267-436.</w:t>
      </w:r>
    </w:p>
    <w:p w14:paraId="12EB5894" w14:textId="77777777" w:rsidR="00344F28" w:rsidRDefault="00344F28" w:rsidP="00344F28">
      <w:pPr>
        <w:ind w:left="720" w:hanging="720"/>
      </w:pPr>
      <w:r w:rsidRPr="00344F28">
        <w:t xml:space="preserve">Ingram, David and Julia Simon-Ingram, eds. </w:t>
      </w:r>
      <w:r w:rsidRPr="00344F28">
        <w:rPr>
          <w:i/>
          <w:iCs/>
        </w:rPr>
        <w:t>Critical Theory: The Essential Readings</w:t>
      </w:r>
      <w:r w:rsidRPr="00344F28">
        <w:t>. New York: Paragon House, 1992. [selections:]</w:t>
      </w:r>
    </w:p>
    <w:p w14:paraId="47E7F28C" w14:textId="77777777" w:rsidR="00344F28" w:rsidRDefault="00344F28" w:rsidP="00344F28">
      <w:pPr>
        <w:ind w:left="1440" w:hanging="720"/>
      </w:pPr>
      <w:r w:rsidRPr="00344F28">
        <w:t>Horkheimer, Max. "Means and Ends." 35-48.</w:t>
      </w:r>
    </w:p>
    <w:p w14:paraId="058E2762" w14:textId="1943C771" w:rsidR="00344F28" w:rsidRDefault="00344F28" w:rsidP="00344F28">
      <w:pPr>
        <w:ind w:left="1440" w:hanging="720"/>
      </w:pPr>
      <w:r w:rsidRPr="00344F28">
        <w:t>Adorno, Theodor and Max Horkheimer. "The Concept of Enlightenment." 49-57.</w:t>
      </w:r>
    </w:p>
    <w:p w14:paraId="504BCE4B" w14:textId="77777777" w:rsidR="00344F28" w:rsidRDefault="00344F28" w:rsidP="00344F28">
      <w:pPr>
        <w:ind w:left="1440" w:hanging="720"/>
      </w:pPr>
      <w:r w:rsidRPr="00344F28">
        <w:t>Horkheimer, Max. "Traditional and Critical Theory." 239-254.</w:t>
      </w:r>
    </w:p>
    <w:p w14:paraId="1C54B498" w14:textId="77777777" w:rsidR="00344F28" w:rsidRDefault="00344F28" w:rsidP="00344F28">
      <w:pPr>
        <w:ind w:left="1440" w:hanging="720"/>
      </w:pPr>
      <w:r w:rsidRPr="00344F28">
        <w:t>Habermas, Juergen. "Knowledge and Human Interests." 255-267.</w:t>
      </w:r>
    </w:p>
    <w:p w14:paraId="4B54D04F" w14:textId="78A0F326" w:rsidR="00C25B7B" w:rsidRDefault="00344F28" w:rsidP="00344F28">
      <w:pPr>
        <w:ind w:left="720" w:hanging="720"/>
      </w:pPr>
      <w:r w:rsidRPr="00344F28">
        <w:t xml:space="preserve">Rabinow, Paul and Nikolas Rose, </w:t>
      </w:r>
      <w:proofErr w:type="gramStart"/>
      <w:r w:rsidRPr="00344F28">
        <w:t>eds</w:t>
      </w:r>
      <w:proofErr w:type="gramEnd"/>
      <w:r w:rsidRPr="00344F28">
        <w:t xml:space="preserve">. </w:t>
      </w:r>
      <w:r w:rsidRPr="00344F28">
        <w:rPr>
          <w:i/>
          <w:iCs/>
        </w:rPr>
        <w:t>The Essential Foucault</w:t>
      </w:r>
      <w:r w:rsidRPr="00344F28">
        <w:t>. New York: New Press, 2003. 1 57, 80- 144, 263-278, 351-369.</w:t>
      </w:r>
    </w:p>
    <w:sectPr w:rsidR="00C25B7B" w:rsidSect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28"/>
    <w:rsid w:val="001333C3"/>
    <w:rsid w:val="001402FC"/>
    <w:rsid w:val="00344F28"/>
    <w:rsid w:val="00383000"/>
    <w:rsid w:val="004C603E"/>
    <w:rsid w:val="005214C7"/>
    <w:rsid w:val="005E695A"/>
    <w:rsid w:val="00615E69"/>
    <w:rsid w:val="00647542"/>
    <w:rsid w:val="00667ECF"/>
    <w:rsid w:val="00735987"/>
    <w:rsid w:val="008C21B4"/>
    <w:rsid w:val="00A51019"/>
    <w:rsid w:val="00C25B7B"/>
    <w:rsid w:val="00DA7B5F"/>
    <w:rsid w:val="00DB1D64"/>
    <w:rsid w:val="00D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FEEC"/>
  <w15:chartTrackingRefBased/>
  <w15:docId w15:val="{DE4BD872-73EA-4E67-88F8-66FA4E5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5A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0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75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F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F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F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F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F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F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4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F28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F28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F28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F28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F28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F28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44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F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F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F28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44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F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F28"/>
    <w:rPr>
      <w:rFonts w:ascii="Calibri" w:hAnsi="Calibr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44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Century Continental Philosophy Comprehensive Exam Reading List</dc:title>
  <dc:subject/>
  <dc:creator>Chandler, Joel M</dc:creator>
  <cp:keywords/>
  <dc:description/>
  <cp:lastModifiedBy>Chandler, Joel M</cp:lastModifiedBy>
  <cp:revision>1</cp:revision>
  <dcterms:created xsi:type="dcterms:W3CDTF">2026-07-12T03:47:00Z</dcterms:created>
  <dcterms:modified xsi:type="dcterms:W3CDTF">2026-07-12T03:52:00Z</dcterms:modified>
</cp:coreProperties>
</file>