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3D024" w14:textId="2ED518EB" w:rsidR="00C65AD3" w:rsidRPr="00C65AD3" w:rsidRDefault="009D6704" w:rsidP="00C65AD3">
      <w:pPr>
        <w:jc w:val="center"/>
        <w:rPr>
          <w:b/>
          <w:sz w:val="28"/>
          <w:szCs w:val="28"/>
        </w:rPr>
      </w:pPr>
      <w:r>
        <w:rPr>
          <w:b/>
          <w:sz w:val="28"/>
          <w:szCs w:val="28"/>
        </w:rPr>
        <w:t xml:space="preserve">  </w:t>
      </w:r>
      <w:r w:rsidR="009A73A5" w:rsidRPr="00C65AD3">
        <w:rPr>
          <w:b/>
          <w:sz w:val="28"/>
          <w:szCs w:val="28"/>
        </w:rPr>
        <w:t>Executive Committee Meeting</w:t>
      </w:r>
      <w:r w:rsidR="00C65AD3" w:rsidRPr="00C65AD3">
        <w:rPr>
          <w:b/>
          <w:sz w:val="28"/>
          <w:szCs w:val="28"/>
        </w:rPr>
        <w:t xml:space="preserve"> </w:t>
      </w:r>
      <w:r w:rsidR="00132CA5">
        <w:rPr>
          <w:b/>
          <w:sz w:val="28"/>
          <w:szCs w:val="28"/>
        </w:rPr>
        <w:t>Minutes</w:t>
      </w:r>
    </w:p>
    <w:p w14:paraId="7F54DC1A" w14:textId="77777777" w:rsidR="00C65AD3" w:rsidRPr="00C65AD3" w:rsidRDefault="00C65AD3" w:rsidP="00C65AD3">
      <w:pPr>
        <w:rPr>
          <w:sz w:val="28"/>
          <w:szCs w:val="28"/>
        </w:rPr>
      </w:pPr>
    </w:p>
    <w:p w14:paraId="758CC85B" w14:textId="556FA19F" w:rsidR="009A73A5" w:rsidRDefault="00903208" w:rsidP="00C65AD3">
      <w:r>
        <w:t>July 9</w:t>
      </w:r>
      <w:r w:rsidR="00633DE6">
        <w:t xml:space="preserve">, </w:t>
      </w:r>
      <w:r w:rsidR="00937D35">
        <w:t>2020</w:t>
      </w:r>
      <w:r w:rsidR="009A73A5">
        <w:t xml:space="preserve"> </w:t>
      </w:r>
    </w:p>
    <w:p w14:paraId="34EF2F17" w14:textId="211DBD09" w:rsidR="004142AF" w:rsidRPr="00794C2D" w:rsidRDefault="00633DE6" w:rsidP="004142AF">
      <w:r>
        <w:rPr>
          <w:bCs/>
          <w:color w:val="000000"/>
        </w:rPr>
        <w:t>Time: 12:45 – 2:45 p.m.</w:t>
      </w:r>
    </w:p>
    <w:p w14:paraId="33B4AFA5" w14:textId="0143E7FA" w:rsidR="00D74D1A" w:rsidRDefault="004142AF" w:rsidP="009A73A5">
      <w:pPr>
        <w:rPr>
          <w:bCs/>
          <w:color w:val="000000"/>
        </w:rPr>
      </w:pPr>
      <w:r>
        <w:rPr>
          <w:bCs/>
          <w:color w:val="000000"/>
        </w:rPr>
        <w:t>P</w:t>
      </w:r>
      <w:r w:rsidR="00633DE6">
        <w:rPr>
          <w:bCs/>
          <w:color w:val="000000"/>
        </w:rPr>
        <w:t>lace: Zoom Meeting</w:t>
      </w:r>
    </w:p>
    <w:p w14:paraId="252715BF" w14:textId="77777777" w:rsidR="00D74D1A" w:rsidRDefault="00D74D1A" w:rsidP="009A73A5">
      <w:pPr>
        <w:rPr>
          <w:bCs/>
          <w:color w:val="000000"/>
        </w:rPr>
      </w:pPr>
    </w:p>
    <w:p w14:paraId="1C2FE849" w14:textId="37E51C1F" w:rsidR="003F5F0D" w:rsidRPr="00821677" w:rsidRDefault="003F5F0D" w:rsidP="003F5F0D">
      <w:pPr>
        <w:widowControl w:val="0"/>
        <w:autoSpaceDE w:val="0"/>
        <w:autoSpaceDN w:val="0"/>
        <w:adjustRightInd w:val="0"/>
        <w:spacing w:after="240" w:line="360" w:lineRule="atLeast"/>
        <w:rPr>
          <w:rFonts w:eastAsiaTheme="minorHAnsi"/>
          <w:color w:val="000000"/>
        </w:rPr>
      </w:pPr>
      <w:r>
        <w:t>Present:</w:t>
      </w:r>
      <w:r w:rsidRPr="00821677">
        <w:rPr>
          <w:rFonts w:eastAsiaTheme="minorHAnsi"/>
          <w:color w:val="000000"/>
        </w:rPr>
        <w:t xml:space="preserve"> S</w:t>
      </w:r>
      <w:r>
        <w:rPr>
          <w:rFonts w:eastAsiaTheme="minorHAnsi"/>
          <w:color w:val="000000"/>
        </w:rPr>
        <w:t>. Burstein, M. Cates, J. Cleman,</w:t>
      </w:r>
      <w:r w:rsidRPr="00821677">
        <w:rPr>
          <w:rFonts w:eastAsiaTheme="minorHAnsi"/>
          <w:color w:val="000000"/>
        </w:rPr>
        <w:t xml:space="preserve"> S. Felszeghy, J. Galvan, </w:t>
      </w:r>
      <w:r>
        <w:rPr>
          <w:rFonts w:eastAsiaTheme="minorHAnsi"/>
          <w:color w:val="000000"/>
        </w:rPr>
        <w:t>A. Gonzalez, M. Huld, D. Keane, J. Kirchner,</w:t>
      </w:r>
      <w:r w:rsidRPr="00821677">
        <w:rPr>
          <w:rFonts w:eastAsiaTheme="minorHAnsi"/>
          <w:color w:val="000000"/>
        </w:rPr>
        <w:t xml:space="preserve"> </w:t>
      </w:r>
      <w:r>
        <w:rPr>
          <w:rFonts w:eastAsiaTheme="minorHAnsi"/>
          <w:color w:val="000000"/>
        </w:rPr>
        <w:t xml:space="preserve">D. Margaziotis, K. Reilly, </w:t>
      </w:r>
      <w:r w:rsidRPr="00821677">
        <w:rPr>
          <w:rFonts w:eastAsiaTheme="minorHAnsi"/>
          <w:color w:val="000000"/>
        </w:rPr>
        <w:t>W. Taylor, A. Winnick</w:t>
      </w:r>
    </w:p>
    <w:p w14:paraId="74EEF7FB" w14:textId="5233918B" w:rsidR="003F5F0D" w:rsidRPr="00A7167C" w:rsidRDefault="003F5F0D" w:rsidP="003F5F0D">
      <w:pPr>
        <w:rPr>
          <w:bCs/>
          <w:color w:val="000000"/>
        </w:rPr>
      </w:pPr>
      <w:r w:rsidRPr="00821677">
        <w:rPr>
          <w:rFonts w:eastAsiaTheme="minorHAnsi"/>
          <w:color w:val="000000"/>
        </w:rPr>
        <w:t xml:space="preserve">Absent: </w:t>
      </w:r>
      <w:r>
        <w:rPr>
          <w:rFonts w:eastAsiaTheme="minorHAnsi"/>
          <w:color w:val="000000"/>
        </w:rPr>
        <w:t>P. Brier, J. Fisher-Hoult</w:t>
      </w:r>
      <w:r w:rsidRPr="00821677">
        <w:rPr>
          <w:rFonts w:eastAsiaTheme="minorHAnsi"/>
          <w:color w:val="000000"/>
        </w:rPr>
        <w:t>, N.</w:t>
      </w:r>
      <w:r>
        <w:rPr>
          <w:rFonts w:eastAsiaTheme="minorHAnsi"/>
          <w:color w:val="000000"/>
        </w:rPr>
        <w:t xml:space="preserve"> Hunt, S. Ladochy,</w:t>
      </w:r>
      <w:r w:rsidRPr="00821677">
        <w:rPr>
          <w:rFonts w:eastAsiaTheme="minorHAnsi"/>
          <w:color w:val="000000"/>
        </w:rPr>
        <w:t xml:space="preserve"> </w:t>
      </w:r>
      <w:r>
        <w:rPr>
          <w:rFonts w:eastAsiaTheme="minorHAnsi"/>
          <w:color w:val="000000"/>
        </w:rPr>
        <w:t xml:space="preserve">B. Sinclair, </w:t>
      </w:r>
      <w:r w:rsidRPr="00821677">
        <w:rPr>
          <w:rFonts w:eastAsiaTheme="minorHAnsi"/>
          <w:color w:val="000000"/>
        </w:rPr>
        <w:t>F. Stahl</w:t>
      </w:r>
    </w:p>
    <w:p w14:paraId="7E3D9952" w14:textId="77777777" w:rsidR="003F5F0D" w:rsidRDefault="003F5F0D" w:rsidP="009A73A5">
      <w:pPr>
        <w:rPr>
          <w:bCs/>
          <w:color w:val="000000"/>
        </w:rPr>
      </w:pPr>
    </w:p>
    <w:p w14:paraId="10D00F8F" w14:textId="77777777" w:rsidR="00D74D1A" w:rsidRDefault="009A73A5" w:rsidP="00D74D1A">
      <w:pPr>
        <w:pStyle w:val="level1"/>
        <w:numPr>
          <w:ilvl w:val="0"/>
          <w:numId w:val="6"/>
        </w:numPr>
        <w:tabs>
          <w:tab w:val="left" w:pos="5400"/>
        </w:tabs>
        <w:spacing w:before="0" w:beforeAutospacing="0" w:after="0" w:afterAutospacing="0"/>
        <w:rPr>
          <w:bCs/>
          <w:color w:val="000000"/>
        </w:rPr>
      </w:pPr>
      <w:r>
        <w:rPr>
          <w:bCs/>
          <w:color w:val="000000"/>
        </w:rPr>
        <w:t>Announcements </w:t>
      </w:r>
    </w:p>
    <w:p w14:paraId="5D2D7679" w14:textId="179EF657" w:rsidR="00D74D1A" w:rsidRPr="00D74D1A" w:rsidRDefault="00D74D1A" w:rsidP="00D74D1A">
      <w:pPr>
        <w:pStyle w:val="level1"/>
        <w:numPr>
          <w:ilvl w:val="1"/>
          <w:numId w:val="6"/>
        </w:numPr>
        <w:tabs>
          <w:tab w:val="left" w:pos="5400"/>
        </w:tabs>
        <w:spacing w:before="0" w:beforeAutospacing="0" w:after="0" w:afterAutospacing="0"/>
      </w:pPr>
      <w:r w:rsidRPr="00D74D1A">
        <w:rPr>
          <w:bCs/>
          <w:color w:val="000000"/>
        </w:rPr>
        <w:t>Bill announced</w:t>
      </w:r>
      <w:r>
        <w:rPr>
          <w:bCs/>
          <w:color w:val="000000"/>
        </w:rPr>
        <w:t xml:space="preserve"> he</w:t>
      </w:r>
      <w:r>
        <w:t xml:space="preserve"> anticipated that the third edition of the Emeritimes for the 2019-2020 year will be mailed before the end of July.  We considered printing and mailing it as usual, emailing it, or placing it on the website as usual with an email notice to access it there.  Printing and mailing is the preferable delivery method.  This is primarily because our mailing addresses are more complete than emailing addresses.  We don’t have email addresses for about 27% of the emeriti.</w:t>
      </w:r>
    </w:p>
    <w:p w14:paraId="44B0E1AC" w14:textId="26C74078" w:rsidR="00D74D1A" w:rsidRDefault="00D74D1A" w:rsidP="00D74D1A">
      <w:pPr>
        <w:pStyle w:val="ListParagraph"/>
        <w:rPr>
          <w:rFonts w:ascii="Times New Roman" w:hAnsi="Times New Roman" w:cs="Times New Roman"/>
        </w:rPr>
      </w:pPr>
      <w:r w:rsidRPr="00D74D1A">
        <w:rPr>
          <w:rFonts w:ascii="Times New Roman" w:hAnsi="Times New Roman" w:cs="Times New Roman"/>
        </w:rPr>
        <w:t xml:space="preserve">            Reprographics is down to a skeleton crew as is the mailroom during the</w:t>
      </w:r>
      <w:r w:rsidR="007D54F9">
        <w:rPr>
          <w:rFonts w:ascii="Times New Roman" w:hAnsi="Times New Roman" w:cs="Times New Roman"/>
        </w:rPr>
        <w:t xml:space="preserve"> pandemic.</w:t>
      </w:r>
      <w:r w:rsidRPr="00D74D1A">
        <w:rPr>
          <w:rFonts w:ascii="Times New Roman" w:hAnsi="Times New Roman" w:cs="Times New Roman"/>
        </w:rPr>
        <w:t xml:space="preserve"> </w:t>
      </w:r>
    </w:p>
    <w:p w14:paraId="7A5B968E" w14:textId="551EBAD1" w:rsidR="00D74D1A" w:rsidRDefault="00D74D1A" w:rsidP="00D74D1A">
      <w:pPr>
        <w:pStyle w:val="ListParagraph"/>
        <w:rPr>
          <w:rFonts w:ascii="Times New Roman" w:hAnsi="Times New Roman" w:cs="Times New Roman"/>
        </w:rPr>
      </w:pPr>
      <w:r>
        <w:rPr>
          <w:rFonts w:ascii="Times New Roman" w:hAnsi="Times New Roman" w:cs="Times New Roman"/>
        </w:rPr>
        <w:t xml:space="preserve">            </w:t>
      </w:r>
      <w:r w:rsidRPr="00D74D1A">
        <w:rPr>
          <w:rFonts w:ascii="Times New Roman" w:hAnsi="Times New Roman" w:cs="Times New Roman"/>
        </w:rPr>
        <w:t>They will be able to help us but they also have other demands.  Anna</w:t>
      </w:r>
      <w:r w:rsidR="007D54F9">
        <w:rPr>
          <w:rFonts w:ascii="Times New Roman" w:hAnsi="Times New Roman" w:cs="Times New Roman"/>
        </w:rPr>
        <w:t xml:space="preserve"> Caudillo in the</w:t>
      </w:r>
      <w:r w:rsidRPr="00D74D1A">
        <w:rPr>
          <w:rFonts w:ascii="Times New Roman" w:hAnsi="Times New Roman" w:cs="Times New Roman"/>
        </w:rPr>
        <w:t xml:space="preserve"> </w:t>
      </w:r>
    </w:p>
    <w:p w14:paraId="70263146" w14:textId="77777777" w:rsidR="0086339C" w:rsidRDefault="00D74D1A" w:rsidP="00D74D1A">
      <w:pPr>
        <w:pStyle w:val="ListParagraph"/>
        <w:rPr>
          <w:rFonts w:ascii="Times New Roman" w:hAnsi="Times New Roman" w:cs="Times New Roman"/>
        </w:rPr>
      </w:pPr>
      <w:r>
        <w:rPr>
          <w:rFonts w:ascii="Times New Roman" w:hAnsi="Times New Roman" w:cs="Times New Roman"/>
        </w:rPr>
        <w:t xml:space="preserve">            </w:t>
      </w:r>
      <w:r w:rsidRPr="00D74D1A">
        <w:rPr>
          <w:rFonts w:ascii="Times New Roman" w:hAnsi="Times New Roman" w:cs="Times New Roman"/>
        </w:rPr>
        <w:t>President’s Office has, as usua</w:t>
      </w:r>
      <w:r w:rsidR="0086339C">
        <w:rPr>
          <w:rFonts w:ascii="Times New Roman" w:hAnsi="Times New Roman" w:cs="Times New Roman"/>
        </w:rPr>
        <w:t xml:space="preserve">l, been helpful in facilitating </w:t>
      </w:r>
      <w:r w:rsidRPr="00D74D1A">
        <w:rPr>
          <w:rFonts w:ascii="Times New Roman" w:hAnsi="Times New Roman" w:cs="Times New Roman"/>
        </w:rPr>
        <w:t>preparation and delivery of the</w:t>
      </w:r>
    </w:p>
    <w:p w14:paraId="3426F705" w14:textId="3E483BE4" w:rsidR="00D74D1A" w:rsidRPr="0086339C" w:rsidRDefault="0086339C" w:rsidP="00D74D1A">
      <w:pPr>
        <w:pStyle w:val="ListParagraph"/>
        <w:rPr>
          <w:rFonts w:ascii="Times New Roman" w:hAnsi="Times New Roman" w:cs="Times New Roman"/>
        </w:rPr>
      </w:pPr>
      <w:r>
        <w:rPr>
          <w:rFonts w:ascii="Times New Roman" w:hAnsi="Times New Roman" w:cs="Times New Roman"/>
        </w:rPr>
        <w:t xml:space="preserve">        </w:t>
      </w:r>
      <w:r w:rsidR="00D74D1A" w:rsidRPr="00D74D1A">
        <w:rPr>
          <w:rFonts w:ascii="Times New Roman" w:hAnsi="Times New Roman" w:cs="Times New Roman"/>
        </w:rPr>
        <w:t xml:space="preserve"> </w:t>
      </w:r>
      <w:r>
        <w:rPr>
          <w:rFonts w:ascii="Times New Roman" w:hAnsi="Times New Roman" w:cs="Times New Roman"/>
        </w:rPr>
        <w:t xml:space="preserve">   </w:t>
      </w:r>
      <w:r w:rsidR="00D74D1A" w:rsidRPr="00D74D1A">
        <w:rPr>
          <w:rFonts w:ascii="Times New Roman" w:hAnsi="Times New Roman" w:cs="Times New Roman"/>
        </w:rPr>
        <w:t>Emeritimes</w:t>
      </w:r>
      <w:r w:rsidR="00D74D1A">
        <w:t xml:space="preserve">. </w:t>
      </w:r>
    </w:p>
    <w:p w14:paraId="66B9A16A" w14:textId="78C4D01B" w:rsidR="00374FC0" w:rsidRDefault="00FA693B" w:rsidP="00FA693B">
      <w:pPr>
        <w:pStyle w:val="ListParagraph"/>
        <w:numPr>
          <w:ilvl w:val="1"/>
          <w:numId w:val="6"/>
        </w:numPr>
        <w:rPr>
          <w:rFonts w:ascii="Times New Roman" w:hAnsi="Times New Roman" w:cs="Times New Roman"/>
        </w:rPr>
      </w:pPr>
      <w:r w:rsidRPr="00FA693B">
        <w:rPr>
          <w:rFonts w:ascii="Times New Roman" w:hAnsi="Times New Roman" w:cs="Times New Roman"/>
        </w:rPr>
        <w:t>There was further discu</w:t>
      </w:r>
      <w:r>
        <w:rPr>
          <w:rFonts w:ascii="Times New Roman" w:hAnsi="Times New Roman" w:cs="Times New Roman"/>
        </w:rPr>
        <w:t>s</w:t>
      </w:r>
      <w:r w:rsidRPr="00FA693B">
        <w:rPr>
          <w:rFonts w:ascii="Times New Roman" w:hAnsi="Times New Roman" w:cs="Times New Roman"/>
        </w:rPr>
        <w:t>s</w:t>
      </w:r>
      <w:r>
        <w:rPr>
          <w:rFonts w:ascii="Times New Roman" w:hAnsi="Times New Roman" w:cs="Times New Roman"/>
        </w:rPr>
        <w:t>ion of the stuffing and mailing</w:t>
      </w:r>
      <w:r w:rsidRPr="00FA693B">
        <w:rPr>
          <w:rFonts w:ascii="Times New Roman" w:hAnsi="Times New Roman" w:cs="Times New Roman"/>
        </w:rPr>
        <w:t xml:space="preserve"> of the Emeritim</w:t>
      </w:r>
      <w:r>
        <w:rPr>
          <w:rFonts w:ascii="Times New Roman" w:hAnsi="Times New Roman" w:cs="Times New Roman"/>
        </w:rPr>
        <w:t>e</w:t>
      </w:r>
      <w:r w:rsidRPr="00FA693B">
        <w:rPr>
          <w:rFonts w:ascii="Times New Roman" w:hAnsi="Times New Roman" w:cs="Times New Roman"/>
        </w:rPr>
        <w:t>s</w:t>
      </w:r>
      <w:r>
        <w:rPr>
          <w:rFonts w:ascii="Times New Roman" w:hAnsi="Times New Roman" w:cs="Times New Roman"/>
        </w:rPr>
        <w:t xml:space="preserve">. Bill </w:t>
      </w:r>
      <w:r w:rsidRPr="00374FC0">
        <w:rPr>
          <w:rFonts w:ascii="Times New Roman" w:hAnsi="Times New Roman" w:cs="Times New Roman"/>
        </w:rPr>
        <w:t>will</w:t>
      </w:r>
      <w:r w:rsidR="00374FC0">
        <w:rPr>
          <w:rFonts w:ascii="Times New Roman" w:hAnsi="Times New Roman" w:cs="Times New Roman"/>
        </w:rPr>
        <w:t xml:space="preserve"> pick up the materials when they are ready and deliver them to the people who will do the stuffing (Bill, John C., Alfredo, Ellen, and Kathy – Martin and John K</w:t>
      </w:r>
      <w:r w:rsidR="00065502">
        <w:rPr>
          <w:rFonts w:ascii="Times New Roman" w:hAnsi="Times New Roman" w:cs="Times New Roman"/>
        </w:rPr>
        <w:t>.</w:t>
      </w:r>
      <w:r w:rsidR="00374FC0">
        <w:rPr>
          <w:rFonts w:ascii="Times New Roman" w:hAnsi="Times New Roman" w:cs="Times New Roman"/>
        </w:rPr>
        <w:t xml:space="preserve"> offered if more help is needed).  Bill will then collect them and deliver them to President’s office for forwarding to mailroom.</w:t>
      </w:r>
    </w:p>
    <w:p w14:paraId="37E8B2DC" w14:textId="4EE08512" w:rsidR="007E6380" w:rsidRPr="00DB0DDD" w:rsidRDefault="00374FC0" w:rsidP="00DB0DDD">
      <w:pPr>
        <w:pStyle w:val="ListParagraph"/>
        <w:numPr>
          <w:ilvl w:val="1"/>
          <w:numId w:val="6"/>
        </w:numPr>
        <w:rPr>
          <w:rFonts w:ascii="Times New Roman" w:hAnsi="Times New Roman" w:cs="Times New Roman"/>
        </w:rPr>
      </w:pPr>
      <w:r>
        <w:rPr>
          <w:rFonts w:ascii="Times New Roman" w:hAnsi="Times New Roman" w:cs="Times New Roman"/>
        </w:rPr>
        <w:t>Marshall announced that last year the amount in the savings account triggered an I 1099 form so this year he transfer</w:t>
      </w:r>
      <w:r w:rsidR="00B114E1">
        <w:rPr>
          <w:rFonts w:ascii="Times New Roman" w:hAnsi="Times New Roman" w:cs="Times New Roman"/>
        </w:rPr>
        <w:t>red the amount of savings into the checking account</w:t>
      </w:r>
      <w:r w:rsidR="00990819">
        <w:rPr>
          <w:rFonts w:ascii="Times New Roman" w:hAnsi="Times New Roman" w:cs="Times New Roman"/>
        </w:rPr>
        <w:t xml:space="preserve"> which now has a balance of $26,912.</w:t>
      </w:r>
      <w:r w:rsidR="00FA693B" w:rsidRPr="00374FC0">
        <w:rPr>
          <w:rFonts w:ascii="Times New Roman" w:hAnsi="Times New Roman" w:cs="Times New Roman"/>
        </w:rPr>
        <w:t xml:space="preserve"> </w:t>
      </w:r>
    </w:p>
    <w:p w14:paraId="371C82DF" w14:textId="5132168E" w:rsidR="00990819" w:rsidRPr="00990819" w:rsidRDefault="009A73A5" w:rsidP="00990819">
      <w:pPr>
        <w:pStyle w:val="level1"/>
        <w:numPr>
          <w:ilvl w:val="0"/>
          <w:numId w:val="6"/>
        </w:numPr>
        <w:tabs>
          <w:tab w:val="left" w:pos="5400"/>
        </w:tabs>
        <w:spacing w:before="0" w:beforeAutospacing="0" w:after="0" w:afterAutospacing="0"/>
        <w:rPr>
          <w:bCs/>
          <w:color w:val="000000"/>
        </w:rPr>
      </w:pPr>
      <w:r>
        <w:rPr>
          <w:bCs/>
          <w:color w:val="000000"/>
        </w:rPr>
        <w:t>Approval of Agenda</w:t>
      </w:r>
    </w:p>
    <w:p w14:paraId="4412DA9F" w14:textId="0A3EE4F0" w:rsidR="007E6380" w:rsidRDefault="00140993" w:rsidP="00526644">
      <w:pPr>
        <w:pStyle w:val="level1"/>
        <w:tabs>
          <w:tab w:val="left" w:pos="5400"/>
        </w:tabs>
        <w:spacing w:before="0" w:beforeAutospacing="0" w:after="0" w:afterAutospacing="0"/>
        <w:ind w:left="720" w:hanging="720"/>
        <w:rPr>
          <w:bCs/>
          <w:color w:val="000000"/>
        </w:rPr>
      </w:pPr>
      <w:r>
        <w:rPr>
          <w:bCs/>
          <w:color w:val="000000"/>
        </w:rPr>
        <w:t xml:space="preserve">             2.1 M/</w:t>
      </w:r>
      <w:r w:rsidR="00990819">
        <w:rPr>
          <w:bCs/>
          <w:color w:val="000000"/>
        </w:rPr>
        <w:t>S/P as presented</w:t>
      </w:r>
    </w:p>
    <w:p w14:paraId="2259CC1F" w14:textId="77777777" w:rsidR="00EB1EB2" w:rsidRDefault="009A73A5" w:rsidP="00526644">
      <w:pPr>
        <w:pStyle w:val="level1"/>
        <w:tabs>
          <w:tab w:val="left" w:pos="5400"/>
        </w:tabs>
        <w:spacing w:before="0" w:beforeAutospacing="0" w:after="0" w:afterAutospacing="0"/>
        <w:ind w:left="720" w:hanging="720"/>
        <w:rPr>
          <w:bCs/>
          <w:color w:val="000000"/>
        </w:rPr>
      </w:pPr>
      <w:r>
        <w:rPr>
          <w:bCs/>
          <w:color w:val="000000"/>
        </w:rPr>
        <w:t>3.0       Approval of the Minutes</w:t>
      </w:r>
      <w:r w:rsidR="00EB1EB2">
        <w:rPr>
          <w:bCs/>
          <w:color w:val="000000"/>
        </w:rPr>
        <w:t>:</w:t>
      </w:r>
    </w:p>
    <w:p w14:paraId="2DA996DF" w14:textId="77777777" w:rsidR="00990819" w:rsidRPr="00990819" w:rsidRDefault="00E17132" w:rsidP="00DF7507">
      <w:pPr>
        <w:pStyle w:val="level1"/>
        <w:tabs>
          <w:tab w:val="left" w:pos="5400"/>
        </w:tabs>
        <w:spacing w:before="0" w:beforeAutospacing="0" w:after="0" w:afterAutospacing="0"/>
        <w:ind w:left="720"/>
        <w:rPr>
          <w:bCs/>
          <w:color w:val="000000" w:themeColor="text1"/>
        </w:rPr>
      </w:pPr>
      <w:r w:rsidRPr="00990819">
        <w:rPr>
          <w:bCs/>
          <w:color w:val="000000" w:themeColor="text1"/>
        </w:rPr>
        <w:t>3</w:t>
      </w:r>
      <w:r w:rsidR="00EB1EB2" w:rsidRPr="00990819">
        <w:rPr>
          <w:bCs/>
          <w:color w:val="000000" w:themeColor="text1"/>
        </w:rPr>
        <w:t xml:space="preserve">.1 </w:t>
      </w:r>
      <w:r w:rsidR="00633DE6" w:rsidRPr="00990819">
        <w:rPr>
          <w:bCs/>
          <w:color w:val="000000" w:themeColor="text1"/>
        </w:rPr>
        <w:t xml:space="preserve">Minutes of the </w:t>
      </w:r>
      <w:r w:rsidR="00EB1EB2" w:rsidRPr="00990819">
        <w:rPr>
          <w:bCs/>
          <w:color w:val="000000" w:themeColor="text1"/>
        </w:rPr>
        <w:t>Exe</w:t>
      </w:r>
      <w:r w:rsidR="009E3142" w:rsidRPr="00990819">
        <w:rPr>
          <w:bCs/>
          <w:color w:val="000000" w:themeColor="text1"/>
        </w:rPr>
        <w:t>c</w:t>
      </w:r>
      <w:r w:rsidR="00813AD2" w:rsidRPr="00990819">
        <w:rPr>
          <w:bCs/>
          <w:color w:val="000000" w:themeColor="text1"/>
        </w:rPr>
        <w:t>ut</w:t>
      </w:r>
      <w:r w:rsidR="00904BE5" w:rsidRPr="00990819">
        <w:rPr>
          <w:bCs/>
          <w:color w:val="000000" w:themeColor="text1"/>
        </w:rPr>
        <w:t>i</w:t>
      </w:r>
      <w:r w:rsidR="005775BC" w:rsidRPr="00990819">
        <w:rPr>
          <w:bCs/>
          <w:color w:val="000000" w:themeColor="text1"/>
        </w:rPr>
        <w:t>v</w:t>
      </w:r>
      <w:r w:rsidR="00DA5D65" w:rsidRPr="00990819">
        <w:rPr>
          <w:bCs/>
          <w:color w:val="000000" w:themeColor="text1"/>
        </w:rPr>
        <w:t xml:space="preserve">e Committee Meeting: </w:t>
      </w:r>
      <w:r w:rsidR="00CA48D7" w:rsidRPr="00990819">
        <w:rPr>
          <w:bCs/>
          <w:color w:val="000000" w:themeColor="text1"/>
        </w:rPr>
        <w:t>February 13</w:t>
      </w:r>
      <w:r w:rsidR="00C22A73" w:rsidRPr="00990819">
        <w:rPr>
          <w:bCs/>
          <w:color w:val="000000" w:themeColor="text1"/>
        </w:rPr>
        <w:t>, 2020</w:t>
      </w:r>
      <w:r w:rsidR="00DF7507" w:rsidRPr="00990819">
        <w:rPr>
          <w:bCs/>
          <w:color w:val="000000" w:themeColor="text1"/>
        </w:rPr>
        <w:t xml:space="preserve"> </w:t>
      </w:r>
    </w:p>
    <w:p w14:paraId="1A0519B6" w14:textId="2A29E1BB" w:rsidR="00990819" w:rsidRPr="00990819" w:rsidRDefault="00065502" w:rsidP="00DF7507">
      <w:pPr>
        <w:pStyle w:val="level1"/>
        <w:tabs>
          <w:tab w:val="left" w:pos="5400"/>
        </w:tabs>
        <w:spacing w:before="0" w:beforeAutospacing="0" w:after="0" w:afterAutospacing="0"/>
        <w:ind w:left="720"/>
        <w:rPr>
          <w:bCs/>
          <w:color w:val="000000" w:themeColor="text1"/>
        </w:rPr>
      </w:pPr>
      <w:r>
        <w:rPr>
          <w:bCs/>
          <w:color w:val="000000" w:themeColor="text1"/>
        </w:rPr>
        <w:t xml:space="preserve">      3.1.1</w:t>
      </w:r>
      <w:r w:rsidR="00990819" w:rsidRPr="00990819">
        <w:rPr>
          <w:bCs/>
          <w:color w:val="000000" w:themeColor="text1"/>
        </w:rPr>
        <w:t xml:space="preserve"> M/S/P with following change: 1.2 delete from Hema Chari’s name as Emerita    </w:t>
      </w:r>
    </w:p>
    <w:p w14:paraId="32B7FF09" w14:textId="77777777" w:rsidR="00045528" w:rsidRDefault="00990819" w:rsidP="00DF7507">
      <w:pPr>
        <w:pStyle w:val="level1"/>
        <w:tabs>
          <w:tab w:val="left" w:pos="5400"/>
        </w:tabs>
        <w:spacing w:before="0" w:beforeAutospacing="0" w:after="0" w:afterAutospacing="0"/>
        <w:ind w:left="720"/>
        <w:rPr>
          <w:bCs/>
          <w:color w:val="000000" w:themeColor="text1"/>
        </w:rPr>
      </w:pPr>
      <w:r w:rsidRPr="00990819">
        <w:rPr>
          <w:bCs/>
          <w:color w:val="000000" w:themeColor="text1"/>
        </w:rPr>
        <w:t xml:space="preserve">           “removed since she is out of the country”.  </w:t>
      </w:r>
      <w:r>
        <w:rPr>
          <w:bCs/>
          <w:color w:val="000000" w:themeColor="text1"/>
        </w:rPr>
        <w:t xml:space="preserve">Note: </w:t>
      </w:r>
      <w:r w:rsidR="00045528">
        <w:rPr>
          <w:bCs/>
          <w:color w:val="000000" w:themeColor="text1"/>
        </w:rPr>
        <w:t>Steve F. will check the database</w:t>
      </w:r>
    </w:p>
    <w:p w14:paraId="5040FF25" w14:textId="0BFF7B7B" w:rsidR="00990819" w:rsidRPr="00990819" w:rsidRDefault="00045528" w:rsidP="00DF7507">
      <w:pPr>
        <w:pStyle w:val="level1"/>
        <w:tabs>
          <w:tab w:val="left" w:pos="5400"/>
        </w:tabs>
        <w:spacing w:before="0" w:beforeAutospacing="0" w:after="0" w:afterAutospacing="0"/>
        <w:ind w:left="720"/>
        <w:rPr>
          <w:bCs/>
          <w:color w:val="000000" w:themeColor="text1"/>
        </w:rPr>
      </w:pPr>
      <w:r>
        <w:rPr>
          <w:bCs/>
          <w:color w:val="000000" w:themeColor="text1"/>
        </w:rPr>
        <w:t xml:space="preserve">             to determine rationale for this.</w:t>
      </w:r>
      <w:r w:rsidR="00990819" w:rsidRPr="00990819">
        <w:rPr>
          <w:bCs/>
          <w:color w:val="000000" w:themeColor="text1"/>
        </w:rPr>
        <w:t xml:space="preserve">    </w:t>
      </w:r>
    </w:p>
    <w:p w14:paraId="1D586985" w14:textId="6AA56E3D" w:rsidR="00D9395E" w:rsidRDefault="00DF7507" w:rsidP="00DF7507">
      <w:pPr>
        <w:pStyle w:val="level1"/>
        <w:tabs>
          <w:tab w:val="left" w:pos="5400"/>
        </w:tabs>
        <w:spacing w:before="0" w:beforeAutospacing="0" w:after="0" w:afterAutospacing="0"/>
        <w:ind w:left="720"/>
        <w:rPr>
          <w:bCs/>
          <w:color w:val="000000" w:themeColor="text1"/>
        </w:rPr>
      </w:pPr>
      <w:r w:rsidRPr="00990819">
        <w:rPr>
          <w:bCs/>
          <w:color w:val="000000" w:themeColor="text1"/>
        </w:rPr>
        <w:t xml:space="preserve">3.2 </w:t>
      </w:r>
      <w:r w:rsidR="00633DE6" w:rsidRPr="00990819">
        <w:rPr>
          <w:bCs/>
          <w:color w:val="000000" w:themeColor="text1"/>
        </w:rPr>
        <w:t xml:space="preserve">Minutes of the </w:t>
      </w:r>
      <w:r w:rsidRPr="00990819">
        <w:rPr>
          <w:bCs/>
          <w:color w:val="000000" w:themeColor="text1"/>
        </w:rPr>
        <w:t>Executive C</w:t>
      </w:r>
      <w:r w:rsidR="00065502">
        <w:rPr>
          <w:bCs/>
          <w:color w:val="000000" w:themeColor="text1"/>
        </w:rPr>
        <w:t>ommittee v</w:t>
      </w:r>
      <w:r w:rsidR="003A0A30" w:rsidRPr="00990819">
        <w:rPr>
          <w:bCs/>
          <w:color w:val="000000" w:themeColor="text1"/>
        </w:rPr>
        <w:t xml:space="preserve">ote </w:t>
      </w:r>
      <w:r w:rsidR="00633DE6" w:rsidRPr="00990819">
        <w:rPr>
          <w:bCs/>
          <w:color w:val="000000" w:themeColor="text1"/>
        </w:rPr>
        <w:t xml:space="preserve">on April 30, 2020 </w:t>
      </w:r>
      <w:r w:rsidR="003A0A30" w:rsidRPr="00990819">
        <w:rPr>
          <w:bCs/>
          <w:color w:val="000000" w:themeColor="text1"/>
        </w:rPr>
        <w:t xml:space="preserve">to Expend $10,000 </w:t>
      </w:r>
    </w:p>
    <w:p w14:paraId="543A5952" w14:textId="276CC370" w:rsidR="00633DE6" w:rsidRPr="00D9395E" w:rsidRDefault="00065502" w:rsidP="00DF7507">
      <w:pPr>
        <w:pStyle w:val="level1"/>
        <w:tabs>
          <w:tab w:val="left" w:pos="5400"/>
        </w:tabs>
        <w:spacing w:before="0" w:beforeAutospacing="0" w:after="0" w:afterAutospacing="0"/>
        <w:ind w:left="720"/>
        <w:rPr>
          <w:bCs/>
          <w:color w:val="000000" w:themeColor="text1"/>
        </w:rPr>
      </w:pPr>
      <w:r>
        <w:rPr>
          <w:bCs/>
          <w:color w:val="000000" w:themeColor="text1"/>
        </w:rPr>
        <w:t xml:space="preserve">      </w:t>
      </w:r>
      <w:r w:rsidR="00DF7507" w:rsidRPr="00990819">
        <w:rPr>
          <w:bCs/>
          <w:color w:val="000000" w:themeColor="text1"/>
        </w:rPr>
        <w:t>in 2</w:t>
      </w:r>
      <w:r w:rsidR="00633DE6" w:rsidRPr="00990819">
        <w:rPr>
          <w:bCs/>
          <w:color w:val="000000" w:themeColor="text1"/>
        </w:rPr>
        <w:t xml:space="preserve">020/2021 from the Emeriti </w:t>
      </w:r>
      <w:r w:rsidR="00DF7507" w:rsidRPr="00990819">
        <w:rPr>
          <w:bCs/>
          <w:color w:val="000000" w:themeColor="text1"/>
        </w:rPr>
        <w:t>F</w:t>
      </w:r>
      <w:r w:rsidR="00633DE6" w:rsidRPr="00990819">
        <w:rPr>
          <w:bCs/>
          <w:color w:val="000000" w:themeColor="text1"/>
        </w:rPr>
        <w:t xml:space="preserve">ellowship Fund for </w:t>
      </w:r>
      <w:r w:rsidR="00633DE6" w:rsidRPr="00990819">
        <w:rPr>
          <w:bCs/>
          <w:color w:val="000000"/>
        </w:rPr>
        <w:t>Fellowships</w:t>
      </w:r>
      <w:r w:rsidR="00633DE6">
        <w:rPr>
          <w:bCs/>
          <w:color w:val="000000"/>
        </w:rPr>
        <w:t>.</w:t>
      </w:r>
    </w:p>
    <w:p w14:paraId="36E315EA" w14:textId="16A52FC6" w:rsidR="00065502" w:rsidRDefault="000852CF" w:rsidP="00DF7507">
      <w:pPr>
        <w:pStyle w:val="level1"/>
        <w:tabs>
          <w:tab w:val="left" w:pos="5400"/>
        </w:tabs>
        <w:spacing w:before="0" w:beforeAutospacing="0" w:after="0" w:afterAutospacing="0"/>
        <w:ind w:left="720"/>
        <w:rPr>
          <w:bCs/>
          <w:color w:val="000000"/>
        </w:rPr>
      </w:pPr>
      <w:r>
        <w:rPr>
          <w:bCs/>
          <w:color w:val="000000"/>
        </w:rPr>
        <w:t xml:space="preserve">       3.2.</w:t>
      </w:r>
      <w:r w:rsidR="00985F24">
        <w:rPr>
          <w:bCs/>
          <w:color w:val="000000"/>
        </w:rPr>
        <w:t>1.</w:t>
      </w:r>
      <w:r>
        <w:rPr>
          <w:bCs/>
          <w:color w:val="000000"/>
        </w:rPr>
        <w:t xml:space="preserve"> An</w:t>
      </w:r>
      <w:r w:rsidR="00DF7507">
        <w:rPr>
          <w:bCs/>
          <w:color w:val="000000"/>
        </w:rPr>
        <w:t xml:space="preserve"> action proposed </w:t>
      </w:r>
      <w:r>
        <w:rPr>
          <w:bCs/>
          <w:color w:val="000000"/>
        </w:rPr>
        <w:t>by the Fellowship Committee was based on the following</w:t>
      </w:r>
    </w:p>
    <w:p w14:paraId="502AF83E" w14:textId="5F383516" w:rsidR="00DF7507" w:rsidRDefault="00065502" w:rsidP="00DF7507">
      <w:pPr>
        <w:pStyle w:val="level1"/>
        <w:tabs>
          <w:tab w:val="left" w:pos="5400"/>
        </w:tabs>
        <w:spacing w:before="0" w:beforeAutospacing="0" w:after="0" w:afterAutospacing="0"/>
        <w:ind w:left="720"/>
        <w:rPr>
          <w:bCs/>
          <w:color w:val="000000"/>
        </w:rPr>
      </w:pPr>
      <w:r>
        <w:rPr>
          <w:bCs/>
          <w:color w:val="000000"/>
        </w:rPr>
        <w:t xml:space="preserve">               </w:t>
      </w:r>
      <w:r w:rsidR="000852CF">
        <w:rPr>
          <w:bCs/>
          <w:color w:val="000000"/>
        </w:rPr>
        <w:t>background information:</w:t>
      </w:r>
    </w:p>
    <w:p w14:paraId="3FFD8BEF" w14:textId="77777777" w:rsidR="00065502" w:rsidRDefault="00065502" w:rsidP="003A0A30">
      <w:pPr>
        <w:pStyle w:val="NormalWeb"/>
        <w:spacing w:before="0" w:beforeAutospacing="0" w:after="0" w:afterAutospacing="0"/>
        <w:ind w:left="720"/>
      </w:pPr>
      <w:r>
        <w:t xml:space="preserve">               </w:t>
      </w:r>
      <w:r w:rsidR="007A2735">
        <w:t xml:space="preserve">For the fellowships to be awarded this spring we could allocate $20,000 for Emeriti </w:t>
      </w:r>
    </w:p>
    <w:p w14:paraId="7E9B433D" w14:textId="77777777" w:rsidR="00065502" w:rsidRDefault="00065502" w:rsidP="003A0A30">
      <w:pPr>
        <w:pStyle w:val="NormalWeb"/>
        <w:spacing w:before="0" w:beforeAutospacing="0" w:after="0" w:afterAutospacing="0"/>
        <w:ind w:left="720"/>
      </w:pPr>
      <w:r>
        <w:t xml:space="preserve">               </w:t>
      </w:r>
      <w:r w:rsidR="007A2735">
        <w:t xml:space="preserve">Fellowships.  This would be in addition to the named fellowships which could total about </w:t>
      </w:r>
    </w:p>
    <w:p w14:paraId="5EFE0A03" w14:textId="77777777" w:rsidR="00065502" w:rsidRDefault="00065502" w:rsidP="003A0A30">
      <w:pPr>
        <w:pStyle w:val="NormalWeb"/>
        <w:spacing w:before="0" w:beforeAutospacing="0" w:after="0" w:afterAutospacing="0"/>
        <w:ind w:left="720"/>
      </w:pPr>
      <w:r>
        <w:t xml:space="preserve">               </w:t>
      </w:r>
      <w:r w:rsidR="007A2735">
        <w:t xml:space="preserve">$5,000. Given the economy in the past few months, Alfredo Gonzales and </w:t>
      </w:r>
      <w:r w:rsidR="003A0A30">
        <w:t>Bill Taylor</w:t>
      </w:r>
      <w:r w:rsidR="007A2735">
        <w:t xml:space="preserve"> </w:t>
      </w:r>
      <w:r>
        <w:t xml:space="preserve"> </w:t>
      </w:r>
    </w:p>
    <w:p w14:paraId="6769E0FC" w14:textId="77777777" w:rsidR="000852CF" w:rsidRDefault="00065502" w:rsidP="003A0A30">
      <w:pPr>
        <w:pStyle w:val="NormalWeb"/>
        <w:spacing w:before="0" w:beforeAutospacing="0" w:after="0" w:afterAutospacing="0"/>
        <w:ind w:left="720"/>
      </w:pPr>
      <w:r>
        <w:t xml:space="preserve">               </w:t>
      </w:r>
      <w:r w:rsidR="007A2735">
        <w:t>discussed this amount with Ma</w:t>
      </w:r>
      <w:r w:rsidR="000852CF">
        <w:t>rshall Cates.  His suggestion was</w:t>
      </w:r>
      <w:r w:rsidR="007A2735">
        <w:t xml:space="preserve"> we allocate $10,000 and roll</w:t>
      </w:r>
    </w:p>
    <w:p w14:paraId="6315F897" w14:textId="18CCA47B" w:rsidR="00BC0383" w:rsidRDefault="000852CF" w:rsidP="003A0A30">
      <w:pPr>
        <w:pStyle w:val="NormalWeb"/>
        <w:spacing w:before="0" w:beforeAutospacing="0" w:after="0" w:afterAutospacing="0"/>
        <w:ind w:left="720"/>
      </w:pPr>
      <w:r>
        <w:t xml:space="preserve">            </w:t>
      </w:r>
      <w:r w:rsidR="007A2735">
        <w:t xml:space="preserve"> </w:t>
      </w:r>
      <w:r>
        <w:t xml:space="preserve">  </w:t>
      </w:r>
      <w:r w:rsidR="007A2735">
        <w:t>th</w:t>
      </w:r>
      <w:r>
        <w:t xml:space="preserve">e </w:t>
      </w:r>
      <w:r w:rsidR="007A2735">
        <w:t>remaining</w:t>
      </w:r>
      <w:r w:rsidR="00BC0383">
        <w:t xml:space="preserve"> </w:t>
      </w:r>
      <w:r w:rsidR="007A2735">
        <w:t xml:space="preserve">$10,000 forward given the potential impact of the Coronavirus pandemic on </w:t>
      </w:r>
    </w:p>
    <w:p w14:paraId="5C862A27" w14:textId="77777777" w:rsidR="00BC0383" w:rsidRDefault="00BC0383" w:rsidP="003A0A30">
      <w:pPr>
        <w:pStyle w:val="NormalWeb"/>
        <w:spacing w:before="0" w:beforeAutospacing="0" w:after="0" w:afterAutospacing="0"/>
        <w:ind w:left="720"/>
      </w:pPr>
      <w:r>
        <w:t xml:space="preserve">               </w:t>
      </w:r>
      <w:r w:rsidR="007A2735">
        <w:t xml:space="preserve">investment funds. </w:t>
      </w:r>
      <w:r w:rsidR="00065502">
        <w:t xml:space="preserve">If </w:t>
      </w:r>
      <w:r w:rsidR="007A2735">
        <w:t xml:space="preserve">future payouts on the Emeriti Fund investments are lower than in the past, </w:t>
      </w:r>
    </w:p>
    <w:p w14:paraId="1A8DD9C5" w14:textId="77777777" w:rsidR="00BC0383" w:rsidRDefault="00BC0383" w:rsidP="003A0A30">
      <w:pPr>
        <w:pStyle w:val="NormalWeb"/>
        <w:spacing w:before="0" w:beforeAutospacing="0" w:after="0" w:afterAutospacing="0"/>
        <w:ind w:left="720"/>
      </w:pPr>
      <w:r>
        <w:t xml:space="preserve">               </w:t>
      </w:r>
      <w:r w:rsidR="007A2735">
        <w:t>the rolled over</w:t>
      </w:r>
      <w:r>
        <w:t xml:space="preserve"> </w:t>
      </w:r>
      <w:r w:rsidR="007A2735">
        <w:t xml:space="preserve">$10,000 will provide us a base for fellowship awards </w:t>
      </w:r>
      <w:r w:rsidR="00633DE6">
        <w:t>in the following</w:t>
      </w:r>
      <w:r w:rsidR="007A2735">
        <w:t xml:space="preserve"> year.</w:t>
      </w:r>
      <w:r w:rsidR="00065502">
        <w:t xml:space="preserve"> </w:t>
      </w:r>
    </w:p>
    <w:p w14:paraId="0F7C3B42" w14:textId="77777777" w:rsidR="00BC0383" w:rsidRDefault="00BC0383" w:rsidP="003A0A30">
      <w:pPr>
        <w:pStyle w:val="NormalWeb"/>
        <w:spacing w:before="0" w:beforeAutospacing="0" w:after="0" w:afterAutospacing="0"/>
        <w:ind w:left="720"/>
      </w:pPr>
      <w:r>
        <w:t xml:space="preserve">               </w:t>
      </w:r>
      <w:r w:rsidR="007A2735">
        <w:t>Factors are that</w:t>
      </w:r>
      <w:r>
        <w:t xml:space="preserve"> the </w:t>
      </w:r>
      <w:r w:rsidR="007A2735">
        <w:t>number of applications for our fellowships is down from last year and last</w:t>
      </w:r>
    </w:p>
    <w:p w14:paraId="1B169864" w14:textId="77777777" w:rsidR="004653E0" w:rsidRDefault="00BC0383" w:rsidP="003A0A30">
      <w:pPr>
        <w:pStyle w:val="NormalWeb"/>
        <w:spacing w:before="0" w:beforeAutospacing="0" w:after="0" w:afterAutospacing="0"/>
        <w:ind w:left="720"/>
      </w:pPr>
      <w:r>
        <w:t xml:space="preserve">               year we expended </w:t>
      </w:r>
      <w:r w:rsidR="007A2735">
        <w:t>$8,000 fro</w:t>
      </w:r>
      <w:r w:rsidR="00633DE6">
        <w:t>m the Emeriti Fellowship Fund.</w:t>
      </w:r>
      <w:r w:rsidR="004653E0">
        <w:t xml:space="preserve"> Limiting the amount expended </w:t>
      </w:r>
    </w:p>
    <w:p w14:paraId="67030C48" w14:textId="77777777" w:rsidR="004653E0" w:rsidRDefault="004653E0" w:rsidP="003A0A30">
      <w:pPr>
        <w:pStyle w:val="NormalWeb"/>
        <w:spacing w:before="0" w:beforeAutospacing="0" w:after="0" w:afterAutospacing="0"/>
        <w:ind w:left="720"/>
      </w:pPr>
      <w:r>
        <w:t xml:space="preserve">               from the Emeriti Fund in 20/21 will allow us to carryover enough money to award </w:t>
      </w:r>
    </w:p>
    <w:p w14:paraId="31F5975E" w14:textId="77777777" w:rsidR="004653E0" w:rsidRDefault="004653E0" w:rsidP="003A0A30">
      <w:pPr>
        <w:pStyle w:val="NormalWeb"/>
        <w:spacing w:before="0" w:beforeAutospacing="0" w:after="0" w:afterAutospacing="0"/>
        <w:ind w:left="720"/>
      </w:pPr>
      <w:r>
        <w:t xml:space="preserve">                approximately the same number of fellowships in 21/22 and same number of fellowships in </w:t>
      </w:r>
    </w:p>
    <w:p w14:paraId="4209AB9D" w14:textId="2D67A9C0" w:rsidR="00C968E9" w:rsidRDefault="004653E0" w:rsidP="003A0A30">
      <w:pPr>
        <w:pStyle w:val="NormalWeb"/>
        <w:spacing w:before="0" w:beforeAutospacing="0" w:after="0" w:afterAutospacing="0"/>
        <w:ind w:left="720"/>
      </w:pPr>
      <w:r>
        <w:lastRenderedPageBreak/>
        <w:t xml:space="preserve">                22/23.</w:t>
      </w:r>
    </w:p>
    <w:p w14:paraId="73795737" w14:textId="74BF38FB" w:rsidR="00C968E9" w:rsidRDefault="00C968E9" w:rsidP="003A0A30">
      <w:pPr>
        <w:pStyle w:val="NormalWeb"/>
        <w:spacing w:before="0" w:beforeAutospacing="0" w:after="0" w:afterAutospacing="0"/>
        <w:ind w:left="720"/>
      </w:pPr>
      <w:r>
        <w:t xml:space="preserve">       3.2.2 </w:t>
      </w:r>
      <w:r w:rsidR="007A2735">
        <w:t>T</w:t>
      </w:r>
      <w:r w:rsidR="00633DE6">
        <w:t>he Fellowship Committee met</w:t>
      </w:r>
      <w:r w:rsidR="007A2735">
        <w:t xml:space="preserve"> Friday, April 24, 2020 a</w:t>
      </w:r>
      <w:r>
        <w:t xml:space="preserve">nd considered this issue.  They </w:t>
      </w:r>
    </w:p>
    <w:p w14:paraId="443894DF" w14:textId="77777777" w:rsidR="00C968E9" w:rsidRDefault="00C968E9" w:rsidP="00C968E9">
      <w:pPr>
        <w:pStyle w:val="NormalWeb"/>
        <w:spacing w:before="0" w:beforeAutospacing="0" w:after="0" w:afterAutospacing="0"/>
        <w:ind w:left="720"/>
      </w:pPr>
      <w:r>
        <w:t xml:space="preserve">                </w:t>
      </w:r>
      <w:r w:rsidR="007A2735">
        <w:t>unanimously passed the following moti</w:t>
      </w:r>
      <w:r w:rsidR="00065502">
        <w:t>on:</w:t>
      </w:r>
      <w:r>
        <w:t xml:space="preserve"> </w:t>
      </w:r>
      <w:r w:rsidR="007A2735">
        <w:rPr>
          <w:b/>
          <w:bCs/>
        </w:rPr>
        <w:t>M/S/P</w:t>
      </w:r>
      <w:r>
        <w:t xml:space="preserve"> t</w:t>
      </w:r>
      <w:r w:rsidR="007A2735">
        <w:t xml:space="preserve">hat we expend $10,000 in 20/21 from the </w:t>
      </w:r>
    </w:p>
    <w:p w14:paraId="1B824761" w14:textId="4B959B23" w:rsidR="00DF7507" w:rsidRPr="003A0A30" w:rsidRDefault="00C968E9" w:rsidP="004653E0">
      <w:pPr>
        <w:pStyle w:val="NormalWeb"/>
        <w:spacing w:before="0" w:beforeAutospacing="0" w:after="0" w:afterAutospacing="0"/>
        <w:ind w:left="720"/>
      </w:pPr>
      <w:r>
        <w:t xml:space="preserve">                </w:t>
      </w:r>
      <w:r w:rsidR="007A2735">
        <w:t xml:space="preserve">Emeriti </w:t>
      </w:r>
      <w:r w:rsidR="003A0A30">
        <w:t xml:space="preserve">Fellowship Fund for </w:t>
      </w:r>
      <w:r w:rsidR="004653E0">
        <w:t>fellowships</w:t>
      </w:r>
      <w:r w:rsidR="00150393">
        <w:t>.</w:t>
      </w:r>
    </w:p>
    <w:p w14:paraId="43771E20" w14:textId="0F80A493" w:rsidR="004653E0" w:rsidRDefault="004653E0" w:rsidP="00DF7507">
      <w:pPr>
        <w:pStyle w:val="level1"/>
        <w:tabs>
          <w:tab w:val="left" w:pos="5400"/>
        </w:tabs>
        <w:spacing w:before="0" w:beforeAutospacing="0" w:after="0" w:afterAutospacing="0"/>
        <w:ind w:left="720"/>
        <w:rPr>
          <w:bCs/>
          <w:color w:val="000000"/>
        </w:rPr>
      </w:pPr>
      <w:r>
        <w:rPr>
          <w:bCs/>
          <w:color w:val="000000"/>
        </w:rPr>
        <w:t xml:space="preserve">      </w:t>
      </w:r>
      <w:r w:rsidR="00985F24">
        <w:rPr>
          <w:bCs/>
          <w:color w:val="000000"/>
        </w:rPr>
        <w:t xml:space="preserve"> </w:t>
      </w:r>
      <w:r>
        <w:rPr>
          <w:bCs/>
          <w:color w:val="000000"/>
        </w:rPr>
        <w:t xml:space="preserve">3.2.3 </w:t>
      </w:r>
      <w:bookmarkStart w:id="0" w:name="_GoBack"/>
      <w:bookmarkEnd w:id="0"/>
      <w:r w:rsidR="00B409F7">
        <w:rPr>
          <w:bCs/>
          <w:color w:val="000000"/>
        </w:rPr>
        <w:t>T</w:t>
      </w:r>
      <w:r w:rsidR="003051D1">
        <w:rPr>
          <w:bCs/>
          <w:color w:val="000000"/>
        </w:rPr>
        <w:t xml:space="preserve">his needed immediate action so the Fellowship Committee could proceed with review of </w:t>
      </w:r>
    </w:p>
    <w:p w14:paraId="5E551494" w14:textId="4F125CBD" w:rsidR="004653E0" w:rsidRDefault="004653E0" w:rsidP="00DF7507">
      <w:pPr>
        <w:pStyle w:val="level1"/>
        <w:tabs>
          <w:tab w:val="left" w:pos="5400"/>
        </w:tabs>
        <w:spacing w:before="0" w:beforeAutospacing="0" w:after="0" w:afterAutospacing="0"/>
        <w:ind w:left="720"/>
        <w:rPr>
          <w:bCs/>
          <w:color w:val="000000"/>
        </w:rPr>
      </w:pPr>
      <w:r>
        <w:rPr>
          <w:bCs/>
          <w:color w:val="000000"/>
        </w:rPr>
        <w:t xml:space="preserve">               </w:t>
      </w:r>
      <w:r w:rsidR="00CC62E4">
        <w:rPr>
          <w:bCs/>
          <w:color w:val="000000"/>
        </w:rPr>
        <w:t xml:space="preserve"> </w:t>
      </w:r>
      <w:r w:rsidR="000852CF">
        <w:rPr>
          <w:bCs/>
          <w:color w:val="000000"/>
        </w:rPr>
        <w:t xml:space="preserve">fellowship applications. The </w:t>
      </w:r>
      <w:r w:rsidR="003051D1">
        <w:rPr>
          <w:bCs/>
          <w:color w:val="000000"/>
        </w:rPr>
        <w:t xml:space="preserve">background information and action proposed by the </w:t>
      </w:r>
    </w:p>
    <w:p w14:paraId="22F63F7A" w14:textId="0E7C94E8" w:rsidR="000852CF" w:rsidRDefault="004653E0" w:rsidP="00DF7507">
      <w:pPr>
        <w:pStyle w:val="level1"/>
        <w:tabs>
          <w:tab w:val="left" w:pos="5400"/>
        </w:tabs>
        <w:spacing w:before="0" w:beforeAutospacing="0" w:after="0" w:afterAutospacing="0"/>
        <w:ind w:left="720"/>
        <w:rPr>
          <w:bCs/>
          <w:color w:val="000000"/>
        </w:rPr>
      </w:pPr>
      <w:r>
        <w:rPr>
          <w:bCs/>
          <w:color w:val="000000"/>
        </w:rPr>
        <w:t xml:space="preserve">               </w:t>
      </w:r>
      <w:r w:rsidR="00CC62E4">
        <w:rPr>
          <w:bCs/>
          <w:color w:val="000000"/>
        </w:rPr>
        <w:t xml:space="preserve"> </w:t>
      </w:r>
      <w:r w:rsidR="003051D1">
        <w:rPr>
          <w:bCs/>
          <w:color w:val="000000"/>
        </w:rPr>
        <w:t>Fellowship Committee</w:t>
      </w:r>
      <w:r>
        <w:rPr>
          <w:bCs/>
          <w:color w:val="000000"/>
        </w:rPr>
        <w:t xml:space="preserve"> were </w:t>
      </w:r>
      <w:r w:rsidR="000852CF">
        <w:rPr>
          <w:bCs/>
          <w:color w:val="000000"/>
        </w:rPr>
        <w:t xml:space="preserve">then </w:t>
      </w:r>
      <w:r w:rsidR="003051D1">
        <w:rPr>
          <w:bCs/>
          <w:color w:val="000000"/>
        </w:rPr>
        <w:t>emailed to all Executive Committee members for their input</w:t>
      </w:r>
    </w:p>
    <w:p w14:paraId="3F72163B" w14:textId="5C693E61" w:rsidR="000852CF" w:rsidRDefault="000852CF" w:rsidP="00DF7507">
      <w:pPr>
        <w:pStyle w:val="level1"/>
        <w:tabs>
          <w:tab w:val="left" w:pos="5400"/>
        </w:tabs>
        <w:spacing w:before="0" w:beforeAutospacing="0" w:after="0" w:afterAutospacing="0"/>
        <w:ind w:left="720"/>
        <w:rPr>
          <w:bCs/>
          <w:color w:val="000000"/>
        </w:rPr>
      </w:pPr>
      <w:r>
        <w:rPr>
          <w:bCs/>
          <w:color w:val="000000"/>
        </w:rPr>
        <w:t xml:space="preserve">              </w:t>
      </w:r>
      <w:r w:rsidR="003051D1">
        <w:rPr>
          <w:bCs/>
          <w:color w:val="000000"/>
        </w:rPr>
        <w:t xml:space="preserve"> </w:t>
      </w:r>
      <w:r w:rsidR="00CC62E4">
        <w:rPr>
          <w:bCs/>
          <w:color w:val="000000"/>
        </w:rPr>
        <w:t xml:space="preserve"> </w:t>
      </w:r>
      <w:r w:rsidR="003051D1">
        <w:rPr>
          <w:bCs/>
          <w:color w:val="000000"/>
        </w:rPr>
        <w:t xml:space="preserve">with a response deadline of April 30, 2020.  </w:t>
      </w:r>
      <w:r w:rsidRPr="000852CF">
        <w:rPr>
          <w:b/>
          <w:bCs/>
          <w:color w:val="000000"/>
        </w:rPr>
        <w:t xml:space="preserve">M/S/P </w:t>
      </w:r>
      <w:r>
        <w:rPr>
          <w:bCs/>
          <w:color w:val="000000"/>
        </w:rPr>
        <w:t>by a</w:t>
      </w:r>
      <w:r w:rsidR="003051D1">
        <w:rPr>
          <w:bCs/>
          <w:color w:val="000000"/>
        </w:rPr>
        <w:t xml:space="preserve"> </w:t>
      </w:r>
      <w:r>
        <w:rPr>
          <w:bCs/>
          <w:color w:val="000000"/>
        </w:rPr>
        <w:t xml:space="preserve">unanimous </w:t>
      </w:r>
      <w:r w:rsidR="003051D1">
        <w:rPr>
          <w:bCs/>
          <w:color w:val="000000"/>
        </w:rPr>
        <w:t xml:space="preserve">majority of Executive </w:t>
      </w:r>
    </w:p>
    <w:p w14:paraId="6554EC20" w14:textId="4C8AEE9F" w:rsidR="00004AA4" w:rsidRDefault="000852CF" w:rsidP="008A5873">
      <w:pPr>
        <w:pStyle w:val="level1"/>
        <w:tabs>
          <w:tab w:val="left" w:pos="5400"/>
        </w:tabs>
        <w:spacing w:before="0" w:beforeAutospacing="0" w:after="0" w:afterAutospacing="0"/>
        <w:ind w:left="720"/>
        <w:rPr>
          <w:bCs/>
          <w:color w:val="000000"/>
        </w:rPr>
      </w:pPr>
      <w:r>
        <w:rPr>
          <w:bCs/>
          <w:color w:val="000000"/>
        </w:rPr>
        <w:t xml:space="preserve">               </w:t>
      </w:r>
      <w:r w:rsidR="00CC62E4">
        <w:rPr>
          <w:bCs/>
          <w:color w:val="000000"/>
        </w:rPr>
        <w:t xml:space="preserve"> </w:t>
      </w:r>
      <w:r>
        <w:rPr>
          <w:bCs/>
          <w:color w:val="000000"/>
        </w:rPr>
        <w:t xml:space="preserve">Committee members </w:t>
      </w:r>
      <w:r w:rsidR="003051D1">
        <w:rPr>
          <w:bCs/>
          <w:color w:val="000000"/>
        </w:rPr>
        <w:t xml:space="preserve">to accept the Fellowship Committee proposed action. </w:t>
      </w:r>
    </w:p>
    <w:p w14:paraId="6E35D620" w14:textId="05F379AB" w:rsidR="007E6380" w:rsidRDefault="003051D1" w:rsidP="008A5873">
      <w:pPr>
        <w:pStyle w:val="level1"/>
        <w:tabs>
          <w:tab w:val="left" w:pos="5400"/>
        </w:tabs>
        <w:spacing w:before="0" w:beforeAutospacing="0" w:after="0" w:afterAutospacing="0"/>
        <w:ind w:left="720"/>
        <w:rPr>
          <w:bCs/>
          <w:color w:val="000000"/>
        </w:rPr>
      </w:pPr>
      <w:r>
        <w:rPr>
          <w:bCs/>
          <w:color w:val="000000"/>
        </w:rPr>
        <w:t xml:space="preserve"> </w:t>
      </w:r>
      <w:r w:rsidR="00906299">
        <w:rPr>
          <w:bCs/>
          <w:color w:val="000000"/>
        </w:rPr>
        <w:tab/>
      </w:r>
    </w:p>
    <w:p w14:paraId="4985BEEF" w14:textId="00A095E6" w:rsidR="002E179E" w:rsidRDefault="009E3142" w:rsidP="008A5873">
      <w:pPr>
        <w:pStyle w:val="level1"/>
        <w:tabs>
          <w:tab w:val="left" w:pos="5400"/>
        </w:tabs>
        <w:spacing w:before="0" w:beforeAutospacing="0" w:after="0" w:afterAutospacing="0"/>
        <w:ind w:left="720" w:hanging="720"/>
        <w:rPr>
          <w:bCs/>
          <w:color w:val="000000"/>
        </w:rPr>
      </w:pPr>
      <w:r>
        <w:rPr>
          <w:bCs/>
          <w:color w:val="000000"/>
        </w:rPr>
        <w:t>4</w:t>
      </w:r>
      <w:r w:rsidR="009A73A5">
        <w:rPr>
          <w:bCs/>
          <w:color w:val="000000"/>
        </w:rPr>
        <w:t>.0       Officer and Committee Reports and Recommendations</w:t>
      </w:r>
    </w:p>
    <w:p w14:paraId="25D592BC" w14:textId="5A9AD5A6" w:rsidR="004A6F43" w:rsidRDefault="00CA48D7" w:rsidP="004A6F43">
      <w:pPr>
        <w:ind w:left="720"/>
        <w:rPr>
          <w:bCs/>
          <w:color w:val="000000"/>
        </w:rPr>
      </w:pPr>
      <w:r>
        <w:rPr>
          <w:bCs/>
          <w:color w:val="000000"/>
        </w:rPr>
        <w:t>4.1</w:t>
      </w:r>
      <w:r w:rsidR="00937D35">
        <w:rPr>
          <w:bCs/>
          <w:color w:val="000000"/>
        </w:rPr>
        <w:tab/>
      </w:r>
      <w:r w:rsidR="003D657A">
        <w:rPr>
          <w:bCs/>
          <w:color w:val="000000"/>
        </w:rPr>
        <w:t>Life Long Learning: Peter Brier</w:t>
      </w:r>
      <w:r w:rsidR="00633DE6">
        <w:rPr>
          <w:bCs/>
          <w:color w:val="000000"/>
        </w:rPr>
        <w:tab/>
      </w:r>
      <w:r w:rsidR="003B2F2C">
        <w:rPr>
          <w:bCs/>
          <w:color w:val="000000"/>
        </w:rPr>
        <w:t xml:space="preserve">            </w:t>
      </w:r>
      <w:r w:rsidR="00633DE6">
        <w:rPr>
          <w:bCs/>
          <w:color w:val="000000"/>
        </w:rPr>
        <w:t>Postpone until the next meeting</w:t>
      </w:r>
    </w:p>
    <w:p w14:paraId="7847361D" w14:textId="028F9D86" w:rsidR="00A34807" w:rsidRDefault="00A62595" w:rsidP="00A34807">
      <w:pPr>
        <w:tabs>
          <w:tab w:val="left" w:pos="5400"/>
        </w:tabs>
        <w:rPr>
          <w:bCs/>
          <w:color w:val="000000"/>
        </w:rPr>
      </w:pPr>
      <w:r>
        <w:rPr>
          <w:bCs/>
          <w:color w:val="000000"/>
        </w:rPr>
        <w:t xml:space="preserve">            </w:t>
      </w:r>
      <w:r w:rsidR="00CA48D7" w:rsidRPr="00156218">
        <w:rPr>
          <w:bCs/>
          <w:color w:val="000000"/>
        </w:rPr>
        <w:t>4.2</w:t>
      </w:r>
      <w:r w:rsidR="004A6F43" w:rsidRPr="00156218">
        <w:rPr>
          <w:bCs/>
          <w:color w:val="000000"/>
        </w:rPr>
        <w:t xml:space="preserve">      </w:t>
      </w:r>
      <w:r w:rsidR="00B96839" w:rsidRPr="00156218">
        <w:rPr>
          <w:bCs/>
          <w:color w:val="000000"/>
        </w:rPr>
        <w:t xml:space="preserve"> </w:t>
      </w:r>
      <w:r w:rsidR="00A34807" w:rsidRPr="00156218">
        <w:rPr>
          <w:bCs/>
          <w:color w:val="000000"/>
        </w:rPr>
        <w:t>Fellowship Chair: Alfredo Gonzalez</w:t>
      </w:r>
      <w:r w:rsidR="00633DE6">
        <w:rPr>
          <w:bCs/>
          <w:color w:val="000000"/>
        </w:rPr>
        <w:tab/>
      </w:r>
      <w:r w:rsidR="003B2F2C">
        <w:rPr>
          <w:bCs/>
          <w:color w:val="000000"/>
        </w:rPr>
        <w:t xml:space="preserve">      </w:t>
      </w:r>
      <w:r w:rsidR="00633DE6">
        <w:rPr>
          <w:bCs/>
          <w:color w:val="000000"/>
        </w:rPr>
        <w:t>Postpone until the next meeting</w:t>
      </w:r>
      <w:r w:rsidR="00A34807">
        <w:rPr>
          <w:bCs/>
          <w:color w:val="000000"/>
        </w:rPr>
        <w:t xml:space="preserve"> </w:t>
      </w:r>
    </w:p>
    <w:p w14:paraId="76C476E9" w14:textId="4222E806" w:rsidR="008A78BE" w:rsidRDefault="00A62595" w:rsidP="00A34807">
      <w:pPr>
        <w:tabs>
          <w:tab w:val="left" w:pos="5400"/>
        </w:tabs>
        <w:rPr>
          <w:bCs/>
          <w:color w:val="000000"/>
        </w:rPr>
      </w:pPr>
      <w:r>
        <w:rPr>
          <w:bCs/>
          <w:color w:val="000000"/>
        </w:rPr>
        <w:t xml:space="preserve">            </w:t>
      </w:r>
      <w:r w:rsidR="00CA48D7">
        <w:rPr>
          <w:bCs/>
          <w:color w:val="000000"/>
        </w:rPr>
        <w:t>4.3</w:t>
      </w:r>
      <w:r w:rsidR="00B9684C">
        <w:rPr>
          <w:bCs/>
          <w:color w:val="000000"/>
        </w:rPr>
        <w:t xml:space="preserve">       Academic Senate:  John Cleman</w:t>
      </w:r>
      <w:r w:rsidR="00F76C44">
        <w:rPr>
          <w:bCs/>
          <w:color w:val="000000"/>
        </w:rPr>
        <w:t xml:space="preserve">, </w:t>
      </w:r>
      <w:r w:rsidR="00CA48D7">
        <w:rPr>
          <w:bCs/>
          <w:color w:val="000000"/>
        </w:rPr>
        <w:t>Nancy Hun</w:t>
      </w:r>
      <w:r w:rsidR="00633DE6">
        <w:rPr>
          <w:bCs/>
          <w:color w:val="000000"/>
        </w:rPr>
        <w:t>t      Postpone until the next meeting</w:t>
      </w:r>
    </w:p>
    <w:p w14:paraId="4C581037" w14:textId="6C86985A" w:rsidR="00A958D3" w:rsidRDefault="00CA48D7" w:rsidP="00A34807">
      <w:pPr>
        <w:tabs>
          <w:tab w:val="left" w:pos="5400"/>
        </w:tabs>
        <w:rPr>
          <w:bCs/>
          <w:color w:val="000000"/>
        </w:rPr>
      </w:pPr>
      <w:r>
        <w:rPr>
          <w:bCs/>
          <w:color w:val="000000"/>
        </w:rPr>
        <w:t xml:space="preserve">            4.4</w:t>
      </w:r>
      <w:r w:rsidR="008A78BE">
        <w:rPr>
          <w:bCs/>
          <w:color w:val="000000"/>
        </w:rPr>
        <w:t xml:space="preserve">       Treasurer’s Report:  Marshall Cates</w:t>
      </w:r>
      <w:r w:rsidR="00633DE6">
        <w:rPr>
          <w:bCs/>
          <w:color w:val="000000"/>
        </w:rPr>
        <w:tab/>
      </w:r>
      <w:r w:rsidR="003B2F2C">
        <w:rPr>
          <w:bCs/>
          <w:color w:val="000000"/>
        </w:rPr>
        <w:t xml:space="preserve">      </w:t>
      </w:r>
      <w:r w:rsidR="00633DE6">
        <w:rPr>
          <w:bCs/>
          <w:color w:val="000000"/>
        </w:rPr>
        <w:t>Postpone until the next meeting</w:t>
      </w:r>
    </w:p>
    <w:p w14:paraId="149A9CE3" w14:textId="62D5CFBC" w:rsidR="008A78BE" w:rsidRDefault="00CA48D7" w:rsidP="00A34807">
      <w:pPr>
        <w:tabs>
          <w:tab w:val="left" w:pos="5400"/>
        </w:tabs>
        <w:rPr>
          <w:bCs/>
          <w:color w:val="000000"/>
        </w:rPr>
      </w:pPr>
      <w:r>
        <w:rPr>
          <w:bCs/>
          <w:color w:val="000000"/>
        </w:rPr>
        <w:t xml:space="preserve">            4.5</w:t>
      </w:r>
      <w:r w:rsidR="008A78BE">
        <w:rPr>
          <w:bCs/>
          <w:color w:val="000000"/>
        </w:rPr>
        <w:t xml:space="preserve">       Fiscal Committee Report:  Marshall Cates</w:t>
      </w:r>
      <w:r w:rsidR="00633DE6">
        <w:rPr>
          <w:bCs/>
          <w:color w:val="000000"/>
        </w:rPr>
        <w:tab/>
        <w:t>Postpone until the next meeting</w:t>
      </w:r>
    </w:p>
    <w:p w14:paraId="688F5A21" w14:textId="77777777" w:rsidR="00004AA4" w:rsidRDefault="00CA48D7" w:rsidP="00A34807">
      <w:pPr>
        <w:tabs>
          <w:tab w:val="left" w:pos="5400"/>
        </w:tabs>
        <w:rPr>
          <w:bCs/>
          <w:color w:val="000000"/>
        </w:rPr>
      </w:pPr>
      <w:r>
        <w:rPr>
          <w:bCs/>
          <w:color w:val="000000"/>
        </w:rPr>
        <w:t xml:space="preserve">            4.6</w:t>
      </w:r>
      <w:r w:rsidR="008A78BE">
        <w:rPr>
          <w:bCs/>
          <w:color w:val="000000"/>
        </w:rPr>
        <w:t xml:space="preserve">       </w:t>
      </w:r>
      <w:r w:rsidR="00BA5B3C">
        <w:rPr>
          <w:bCs/>
          <w:color w:val="000000"/>
        </w:rPr>
        <w:t>Webmaster Report: Demetrius Margaziotis</w:t>
      </w:r>
      <w:r w:rsidR="00633DE6">
        <w:rPr>
          <w:bCs/>
          <w:color w:val="000000"/>
        </w:rPr>
        <w:tab/>
        <w:t>Postpone until the next meeting</w:t>
      </w:r>
    </w:p>
    <w:p w14:paraId="3E149899" w14:textId="5E8188FD" w:rsidR="002C6DD3" w:rsidRDefault="00930ADA" w:rsidP="00A34807">
      <w:pPr>
        <w:tabs>
          <w:tab w:val="left" w:pos="5400"/>
        </w:tabs>
        <w:rPr>
          <w:bCs/>
          <w:color w:val="000000"/>
        </w:rPr>
      </w:pPr>
      <w:r>
        <w:rPr>
          <w:bCs/>
          <w:color w:val="000000"/>
        </w:rPr>
        <w:tab/>
      </w:r>
    </w:p>
    <w:p w14:paraId="20441C8F" w14:textId="45F2FA2A" w:rsidR="00BA5B3C" w:rsidRDefault="00BA5B3C" w:rsidP="00BA5B3C">
      <w:pPr>
        <w:tabs>
          <w:tab w:val="left" w:pos="5400"/>
        </w:tabs>
        <w:rPr>
          <w:bCs/>
          <w:color w:val="000000"/>
        </w:rPr>
      </w:pPr>
      <w:r>
        <w:rPr>
          <w:bCs/>
          <w:color w:val="000000"/>
        </w:rPr>
        <w:t>5.0      New Busines</w:t>
      </w:r>
      <w:r w:rsidR="00937D35">
        <w:rPr>
          <w:bCs/>
          <w:color w:val="000000"/>
        </w:rPr>
        <w:t>s</w:t>
      </w:r>
    </w:p>
    <w:p w14:paraId="7D3E84EF" w14:textId="77777777" w:rsidR="00DB0DDD" w:rsidRDefault="00937D35" w:rsidP="003051D1">
      <w:pPr>
        <w:tabs>
          <w:tab w:val="left" w:pos="5400"/>
        </w:tabs>
        <w:ind w:left="1440" w:hanging="1440"/>
        <w:rPr>
          <w:bCs/>
          <w:color w:val="000000"/>
        </w:rPr>
      </w:pPr>
      <w:r>
        <w:rPr>
          <w:bCs/>
          <w:color w:val="000000"/>
        </w:rPr>
        <w:t xml:space="preserve">      </w:t>
      </w:r>
      <w:r w:rsidR="00C22A73">
        <w:rPr>
          <w:bCs/>
          <w:color w:val="000000"/>
        </w:rPr>
        <w:t xml:space="preserve">      </w:t>
      </w:r>
      <w:r w:rsidR="00C22A73" w:rsidRPr="00FC501E">
        <w:rPr>
          <w:bCs/>
          <w:color w:val="000000"/>
        </w:rPr>
        <w:t xml:space="preserve">5.1       </w:t>
      </w:r>
      <w:r w:rsidR="003051D1" w:rsidRPr="00DB0DDD">
        <w:rPr>
          <w:bCs/>
          <w:color w:val="000000"/>
        </w:rPr>
        <w:t xml:space="preserve">Nominations - Proposed Action Plan for Approving </w:t>
      </w:r>
      <w:r w:rsidR="00633DE6" w:rsidRPr="00DB0DDD">
        <w:rPr>
          <w:bCs/>
          <w:color w:val="000000"/>
        </w:rPr>
        <w:t>Nominations</w:t>
      </w:r>
      <w:r w:rsidR="003051D1" w:rsidRPr="00DB0DDD">
        <w:rPr>
          <w:bCs/>
          <w:color w:val="000000"/>
        </w:rPr>
        <w:t xml:space="preserve"> Committee</w:t>
      </w:r>
      <w:r w:rsidR="00633DE6" w:rsidRPr="00DB0DDD">
        <w:rPr>
          <w:bCs/>
          <w:color w:val="000000"/>
        </w:rPr>
        <w:t xml:space="preserve"> Slate</w:t>
      </w:r>
      <w:r w:rsidR="00DB0DDD">
        <w:rPr>
          <w:bCs/>
          <w:color w:val="000000"/>
        </w:rPr>
        <w:t xml:space="preserve">: </w:t>
      </w:r>
      <w:r w:rsidR="00633DE6" w:rsidRPr="00DB0DDD">
        <w:rPr>
          <w:bCs/>
          <w:color w:val="000000"/>
        </w:rPr>
        <w:t>Time Certain 1:00 p.m.</w:t>
      </w:r>
      <w:r w:rsidR="003051D1" w:rsidRPr="00DB0DDD">
        <w:rPr>
          <w:bCs/>
          <w:color w:val="000000"/>
        </w:rPr>
        <w:t xml:space="preserve"> </w:t>
      </w:r>
    </w:p>
    <w:p w14:paraId="396C1D22" w14:textId="6BF1EC4C" w:rsidR="00795BAD" w:rsidRDefault="00985F24" w:rsidP="00795BAD">
      <w:pPr>
        <w:tabs>
          <w:tab w:val="left" w:pos="5400"/>
        </w:tabs>
        <w:ind w:left="1440" w:hanging="1440"/>
        <w:rPr>
          <w:bCs/>
          <w:color w:val="000000"/>
        </w:rPr>
      </w:pPr>
      <w:r>
        <w:rPr>
          <w:bCs/>
          <w:color w:val="000000"/>
        </w:rPr>
        <w:t xml:space="preserve">                        5.1.1.</w:t>
      </w:r>
      <w:r w:rsidR="00DB0DDD">
        <w:rPr>
          <w:bCs/>
          <w:color w:val="000000"/>
        </w:rPr>
        <w:t xml:space="preserve"> The </w:t>
      </w:r>
      <w:r w:rsidR="00795BAD">
        <w:rPr>
          <w:bCs/>
          <w:color w:val="000000"/>
        </w:rPr>
        <w:t xml:space="preserve">following </w:t>
      </w:r>
      <w:r w:rsidR="00DB0DDD">
        <w:rPr>
          <w:bCs/>
          <w:color w:val="000000"/>
        </w:rPr>
        <w:t>proposed action plan was discussed:</w:t>
      </w:r>
      <w:r w:rsidR="003051D1" w:rsidRPr="00DB0DDD">
        <w:rPr>
          <w:bCs/>
          <w:color w:val="000000"/>
        </w:rPr>
        <w:t xml:space="preserve">  </w:t>
      </w:r>
    </w:p>
    <w:p w14:paraId="03A67AAC" w14:textId="5127CF2C" w:rsidR="00795BAD" w:rsidRPr="00795BAD" w:rsidRDefault="00795BAD" w:rsidP="00795BAD">
      <w:pPr>
        <w:tabs>
          <w:tab w:val="left" w:pos="5400"/>
        </w:tabs>
        <w:ind w:left="1440" w:hanging="1440"/>
        <w:rPr>
          <w:bCs/>
          <w:i/>
          <w:color w:val="000000"/>
        </w:rPr>
      </w:pPr>
      <w:r>
        <w:rPr>
          <w:bCs/>
          <w:color w:val="000000"/>
        </w:rPr>
        <w:tab/>
      </w:r>
      <w:r w:rsidR="0094273E">
        <w:rPr>
          <w:bCs/>
          <w:color w:val="000000"/>
        </w:rPr>
        <w:t xml:space="preserve">                     </w:t>
      </w:r>
      <w:r w:rsidRPr="00795BAD">
        <w:rPr>
          <w:bCs/>
          <w:i/>
          <w:color w:val="000000"/>
        </w:rPr>
        <w:t>Article VII</w:t>
      </w:r>
      <w:r w:rsidR="00985F24">
        <w:rPr>
          <w:bCs/>
          <w:i/>
          <w:color w:val="000000"/>
        </w:rPr>
        <w:t xml:space="preserve"> of Constitution</w:t>
      </w:r>
      <w:r w:rsidRPr="00795BAD">
        <w:rPr>
          <w:bCs/>
          <w:i/>
          <w:color w:val="000000"/>
        </w:rPr>
        <w:t xml:space="preserve"> – Nominations Procedures </w:t>
      </w:r>
    </w:p>
    <w:p w14:paraId="515C6D56" w14:textId="215D937F" w:rsidR="00795BAD" w:rsidRPr="00795BAD" w:rsidRDefault="00795BAD" w:rsidP="00795BAD">
      <w:pPr>
        <w:tabs>
          <w:tab w:val="left" w:pos="5400"/>
        </w:tabs>
        <w:ind w:hanging="1440"/>
        <w:rPr>
          <w:bCs/>
          <w:i/>
          <w:color w:val="000000"/>
        </w:rPr>
      </w:pPr>
      <w:r w:rsidRPr="00795BAD">
        <w:rPr>
          <w:bCs/>
          <w:i/>
          <w:color w:val="000000"/>
        </w:rPr>
        <w:tab/>
        <w:t xml:space="preserve">                       </w:t>
      </w:r>
      <w:r w:rsidR="0094273E">
        <w:rPr>
          <w:bCs/>
          <w:i/>
          <w:color w:val="000000"/>
        </w:rPr>
        <w:t xml:space="preserve"> </w:t>
      </w:r>
      <w:r w:rsidRPr="00795BAD">
        <w:rPr>
          <w:bCs/>
          <w:i/>
          <w:color w:val="000000"/>
        </w:rPr>
        <w:t xml:space="preserve">The President shall appoint a Nominations committee that shall present a slate of </w:t>
      </w:r>
    </w:p>
    <w:p w14:paraId="697F2F3A" w14:textId="203EB4C7" w:rsidR="00795BAD" w:rsidRPr="00795BAD" w:rsidRDefault="00795BAD" w:rsidP="00795BAD">
      <w:pPr>
        <w:tabs>
          <w:tab w:val="left" w:pos="5400"/>
        </w:tabs>
        <w:ind w:hanging="1440"/>
        <w:rPr>
          <w:bCs/>
          <w:i/>
          <w:color w:val="000000"/>
        </w:rPr>
      </w:pPr>
      <w:r w:rsidRPr="00795BAD">
        <w:rPr>
          <w:bCs/>
          <w:i/>
          <w:color w:val="000000"/>
        </w:rPr>
        <w:t xml:space="preserve">                                              </w:t>
      </w:r>
      <w:r w:rsidR="0094273E">
        <w:rPr>
          <w:bCs/>
          <w:i/>
          <w:color w:val="000000"/>
        </w:rPr>
        <w:t xml:space="preserve"> </w:t>
      </w:r>
      <w:r w:rsidRPr="00795BAD">
        <w:rPr>
          <w:bCs/>
          <w:i/>
          <w:color w:val="000000"/>
        </w:rPr>
        <w:t xml:space="preserve"> candidates for open offices at the annual meeting; additional nominations may be </w:t>
      </w:r>
    </w:p>
    <w:p w14:paraId="77208E1C" w14:textId="20AA04E5" w:rsidR="00795BAD" w:rsidRDefault="00795BAD" w:rsidP="00795BAD">
      <w:pPr>
        <w:tabs>
          <w:tab w:val="left" w:pos="5400"/>
        </w:tabs>
        <w:ind w:hanging="1440"/>
        <w:rPr>
          <w:bCs/>
          <w:color w:val="000000"/>
        </w:rPr>
      </w:pPr>
      <w:r w:rsidRPr="00795BAD">
        <w:rPr>
          <w:bCs/>
          <w:i/>
          <w:color w:val="000000"/>
        </w:rPr>
        <w:t xml:space="preserve">                                              </w:t>
      </w:r>
      <w:r>
        <w:rPr>
          <w:bCs/>
          <w:i/>
          <w:color w:val="000000"/>
        </w:rPr>
        <w:t xml:space="preserve"> </w:t>
      </w:r>
      <w:r w:rsidR="0094273E">
        <w:rPr>
          <w:bCs/>
          <w:i/>
          <w:color w:val="000000"/>
        </w:rPr>
        <w:t xml:space="preserve"> </w:t>
      </w:r>
      <w:r w:rsidRPr="00795BAD">
        <w:rPr>
          <w:bCs/>
          <w:i/>
          <w:color w:val="000000"/>
        </w:rPr>
        <w:t>made from the floor at the annual meeting</w:t>
      </w:r>
      <w:r>
        <w:rPr>
          <w:bCs/>
          <w:color w:val="000000"/>
        </w:rPr>
        <w:t>.</w:t>
      </w:r>
    </w:p>
    <w:p w14:paraId="53CC1923" w14:textId="4D13F372" w:rsidR="00795BAD" w:rsidRPr="00B6068B" w:rsidRDefault="00795BAD" w:rsidP="00795BAD">
      <w:pPr>
        <w:tabs>
          <w:tab w:val="left" w:pos="5400"/>
        </w:tabs>
        <w:ind w:hanging="1440"/>
        <w:rPr>
          <w:bCs/>
          <w:color w:val="000000"/>
        </w:rPr>
      </w:pPr>
      <w:r>
        <w:rPr>
          <w:bCs/>
          <w:color w:val="000000"/>
        </w:rPr>
        <w:tab/>
        <w:t xml:space="preserve">                      </w:t>
      </w:r>
      <w:r w:rsidR="0094273E">
        <w:rPr>
          <w:bCs/>
          <w:color w:val="000000"/>
        </w:rPr>
        <w:t xml:space="preserve">  </w:t>
      </w:r>
      <w:r w:rsidR="00B6068B">
        <w:rPr>
          <w:bCs/>
          <w:color w:val="000000"/>
        </w:rPr>
        <w:t xml:space="preserve">       </w:t>
      </w:r>
      <w:r w:rsidRPr="00B6068B">
        <w:rPr>
          <w:bCs/>
          <w:color w:val="000000"/>
        </w:rPr>
        <w:t>Because of the campus closure due to the corona virus the Emeriti Association was</w:t>
      </w:r>
    </w:p>
    <w:p w14:paraId="544E5DD7" w14:textId="2BD6A884" w:rsidR="00795BAD" w:rsidRPr="00B6068B" w:rsidRDefault="00795BAD" w:rsidP="00795BAD">
      <w:pPr>
        <w:tabs>
          <w:tab w:val="left" w:pos="5400"/>
        </w:tabs>
        <w:ind w:hanging="1440"/>
        <w:rPr>
          <w:bCs/>
          <w:color w:val="000000"/>
        </w:rPr>
      </w:pPr>
      <w:r w:rsidRPr="00B6068B">
        <w:rPr>
          <w:bCs/>
          <w:color w:val="000000"/>
        </w:rPr>
        <w:t xml:space="preserve">                                             </w:t>
      </w:r>
      <w:r w:rsidR="0094273E" w:rsidRPr="00B6068B">
        <w:rPr>
          <w:bCs/>
          <w:color w:val="000000"/>
        </w:rPr>
        <w:t xml:space="preserve"> </w:t>
      </w:r>
      <w:r w:rsidRPr="00B6068B">
        <w:rPr>
          <w:bCs/>
          <w:color w:val="000000"/>
        </w:rPr>
        <w:t xml:space="preserve"> </w:t>
      </w:r>
      <w:r w:rsidR="0094273E" w:rsidRPr="00B6068B">
        <w:rPr>
          <w:bCs/>
          <w:color w:val="000000"/>
        </w:rPr>
        <w:t xml:space="preserve"> </w:t>
      </w:r>
      <w:r w:rsidRPr="00B6068B">
        <w:rPr>
          <w:bCs/>
          <w:color w:val="000000"/>
        </w:rPr>
        <w:t>not able to hold the annual spring meeting.  It is proposed that the following</w:t>
      </w:r>
    </w:p>
    <w:p w14:paraId="3493B005" w14:textId="650BA465" w:rsidR="00071A75" w:rsidRDefault="00795BAD" w:rsidP="00071A75">
      <w:pPr>
        <w:tabs>
          <w:tab w:val="left" w:pos="5400"/>
        </w:tabs>
        <w:ind w:hanging="1440"/>
        <w:rPr>
          <w:bCs/>
          <w:i/>
          <w:color w:val="000000"/>
        </w:rPr>
      </w:pPr>
      <w:r w:rsidRPr="00B6068B">
        <w:rPr>
          <w:bCs/>
          <w:color w:val="000000"/>
        </w:rPr>
        <w:t xml:space="preserve">                                             </w:t>
      </w:r>
      <w:r w:rsidR="0094273E" w:rsidRPr="00B6068B">
        <w:rPr>
          <w:bCs/>
          <w:color w:val="000000"/>
        </w:rPr>
        <w:t xml:space="preserve"> </w:t>
      </w:r>
      <w:r w:rsidR="00071A75" w:rsidRPr="00B6068B">
        <w:rPr>
          <w:bCs/>
          <w:color w:val="000000"/>
        </w:rPr>
        <w:t xml:space="preserve"> </w:t>
      </w:r>
      <w:r w:rsidR="0094273E" w:rsidRPr="00B6068B">
        <w:rPr>
          <w:bCs/>
          <w:color w:val="000000"/>
        </w:rPr>
        <w:t xml:space="preserve"> </w:t>
      </w:r>
      <w:r w:rsidRPr="00B6068B">
        <w:rPr>
          <w:bCs/>
          <w:color w:val="000000"/>
        </w:rPr>
        <w:t xml:space="preserve">procedure be followed in lieu of </w:t>
      </w:r>
      <w:r w:rsidR="00071A75" w:rsidRPr="00B6068B">
        <w:rPr>
          <w:bCs/>
          <w:color w:val="000000"/>
        </w:rPr>
        <w:t>elections at the annual</w:t>
      </w:r>
      <w:r w:rsidR="00071A75">
        <w:rPr>
          <w:bCs/>
          <w:i/>
          <w:color w:val="000000"/>
        </w:rPr>
        <w:t xml:space="preserve"> </w:t>
      </w:r>
      <w:r w:rsidR="00071A75" w:rsidRPr="00B6068B">
        <w:rPr>
          <w:bCs/>
          <w:color w:val="000000"/>
        </w:rPr>
        <w:t>meeting:</w:t>
      </w:r>
    </w:p>
    <w:p w14:paraId="27D22307" w14:textId="0CF544A5" w:rsidR="00545A0D" w:rsidRPr="008A5873" w:rsidRDefault="00795BAD" w:rsidP="008A5873">
      <w:pPr>
        <w:pStyle w:val="ListParagraph"/>
        <w:numPr>
          <w:ilvl w:val="0"/>
          <w:numId w:val="9"/>
        </w:numPr>
        <w:tabs>
          <w:tab w:val="left" w:pos="5400"/>
        </w:tabs>
        <w:rPr>
          <w:bCs/>
          <w:i/>
          <w:color w:val="000000"/>
        </w:rPr>
      </w:pPr>
      <w:r w:rsidRPr="008A5873">
        <w:rPr>
          <w:bCs/>
          <w:i/>
          <w:color w:val="000000"/>
        </w:rPr>
        <w:t>The Executive Committee reviews this procedure and approves or makes modifications and</w:t>
      </w:r>
    </w:p>
    <w:p w14:paraId="7F09B531" w14:textId="7F439A8E" w:rsidR="00795BAD" w:rsidRPr="00795BAD" w:rsidRDefault="00545A0D" w:rsidP="00071A75">
      <w:pPr>
        <w:tabs>
          <w:tab w:val="left" w:pos="5400"/>
        </w:tabs>
        <w:ind w:hanging="1440"/>
        <w:rPr>
          <w:bCs/>
          <w:i/>
          <w:color w:val="000000"/>
        </w:rPr>
      </w:pPr>
      <w:r>
        <w:rPr>
          <w:bCs/>
          <w:i/>
          <w:color w:val="000000"/>
        </w:rPr>
        <w:t xml:space="preserve">                                      </w:t>
      </w:r>
      <w:r w:rsidR="00071A75">
        <w:rPr>
          <w:bCs/>
          <w:i/>
          <w:color w:val="000000"/>
        </w:rPr>
        <w:t xml:space="preserve"> </w:t>
      </w:r>
      <w:r>
        <w:rPr>
          <w:bCs/>
          <w:i/>
          <w:color w:val="000000"/>
        </w:rPr>
        <w:t xml:space="preserve">       </w:t>
      </w:r>
      <w:r w:rsidR="008A5873">
        <w:rPr>
          <w:bCs/>
          <w:i/>
          <w:color w:val="000000"/>
        </w:rPr>
        <w:t xml:space="preserve">     </w:t>
      </w:r>
      <w:r w:rsidR="00985F24">
        <w:rPr>
          <w:bCs/>
          <w:i/>
          <w:color w:val="000000"/>
        </w:rPr>
        <w:t xml:space="preserve">     </w:t>
      </w:r>
      <w:r w:rsidR="00795BAD" w:rsidRPr="00795BAD">
        <w:rPr>
          <w:bCs/>
          <w:i/>
          <w:color w:val="000000"/>
        </w:rPr>
        <w:t>approves.</w:t>
      </w:r>
    </w:p>
    <w:p w14:paraId="5EC7C3F4" w14:textId="627B1E64" w:rsidR="00545A0D" w:rsidRPr="008A5873" w:rsidRDefault="00795BAD" w:rsidP="008A5873">
      <w:pPr>
        <w:pStyle w:val="ListParagraph"/>
        <w:numPr>
          <w:ilvl w:val="0"/>
          <w:numId w:val="9"/>
        </w:numPr>
        <w:tabs>
          <w:tab w:val="left" w:pos="5400"/>
        </w:tabs>
        <w:rPr>
          <w:bCs/>
          <w:i/>
          <w:color w:val="000000"/>
        </w:rPr>
      </w:pPr>
      <w:r w:rsidRPr="008A5873">
        <w:rPr>
          <w:bCs/>
          <w:i/>
          <w:color w:val="000000"/>
        </w:rPr>
        <w:t>The slate of officers is then emailed to Emeriti members.  Emeriti members are given one week to</w:t>
      </w:r>
      <w:r w:rsidR="008A5873">
        <w:rPr>
          <w:bCs/>
          <w:i/>
          <w:color w:val="000000"/>
        </w:rPr>
        <w:t xml:space="preserve"> </w:t>
      </w:r>
      <w:r w:rsidRPr="008A5873">
        <w:rPr>
          <w:bCs/>
          <w:i/>
          <w:color w:val="000000"/>
        </w:rPr>
        <w:t>make additional nominations</w:t>
      </w:r>
      <w:r w:rsidRPr="008A5873">
        <w:rPr>
          <w:bCs/>
          <w:color w:val="000000"/>
        </w:rPr>
        <w:t>.</w:t>
      </w:r>
    </w:p>
    <w:p w14:paraId="685708D7" w14:textId="71B77791" w:rsidR="00795BAD" w:rsidRPr="008A5873" w:rsidRDefault="00795BAD" w:rsidP="008A5873">
      <w:pPr>
        <w:pStyle w:val="ListParagraph"/>
        <w:numPr>
          <w:ilvl w:val="0"/>
          <w:numId w:val="9"/>
        </w:numPr>
        <w:tabs>
          <w:tab w:val="left" w:pos="5400"/>
        </w:tabs>
        <w:rPr>
          <w:bCs/>
          <w:i/>
          <w:color w:val="000000"/>
        </w:rPr>
      </w:pPr>
      <w:r w:rsidRPr="008A5873">
        <w:rPr>
          <w:bCs/>
          <w:i/>
          <w:color w:val="000000"/>
        </w:rPr>
        <w:t>The slate of officers, including additional nominations, is then emailed to Emeriti members for</w:t>
      </w:r>
      <w:r w:rsidR="008A5873">
        <w:rPr>
          <w:bCs/>
          <w:i/>
          <w:color w:val="000000"/>
        </w:rPr>
        <w:t xml:space="preserve"> </w:t>
      </w:r>
      <w:r w:rsidRPr="008A5873">
        <w:rPr>
          <w:bCs/>
          <w:i/>
          <w:color w:val="000000"/>
        </w:rPr>
        <w:t>their approval.  Emeriti members are given one week to vote yes or no for each candidate on the slate of officers.</w:t>
      </w:r>
    </w:p>
    <w:p w14:paraId="5EB037D4" w14:textId="4EF98CCD" w:rsidR="00004AA4" w:rsidRDefault="003051D1" w:rsidP="003051D1">
      <w:pPr>
        <w:tabs>
          <w:tab w:val="left" w:pos="5400"/>
        </w:tabs>
        <w:ind w:left="1440" w:hanging="1440"/>
        <w:rPr>
          <w:bCs/>
          <w:color w:val="000000"/>
        </w:rPr>
      </w:pPr>
      <w:r w:rsidRPr="00DB0DDD">
        <w:rPr>
          <w:bCs/>
          <w:color w:val="000000"/>
        </w:rPr>
        <w:t xml:space="preserve">         </w:t>
      </w:r>
      <w:r w:rsidR="00071A75">
        <w:rPr>
          <w:bCs/>
          <w:color w:val="000000"/>
        </w:rPr>
        <w:t xml:space="preserve">   </w:t>
      </w:r>
      <w:r w:rsidR="00545A0D">
        <w:rPr>
          <w:bCs/>
          <w:color w:val="000000"/>
        </w:rPr>
        <w:t xml:space="preserve">          </w:t>
      </w:r>
      <w:r w:rsidR="00B6068B">
        <w:rPr>
          <w:bCs/>
          <w:color w:val="000000"/>
        </w:rPr>
        <w:t xml:space="preserve"> </w:t>
      </w:r>
      <w:r w:rsidR="00985F24">
        <w:rPr>
          <w:bCs/>
          <w:color w:val="000000"/>
        </w:rPr>
        <w:t>5.1.2</w:t>
      </w:r>
      <w:r w:rsidR="00004AA4">
        <w:rPr>
          <w:bCs/>
          <w:color w:val="000000"/>
        </w:rPr>
        <w:t>.</w:t>
      </w:r>
      <w:r w:rsidR="00B6068B">
        <w:rPr>
          <w:bCs/>
          <w:color w:val="000000"/>
        </w:rPr>
        <w:t xml:space="preserve"> </w:t>
      </w:r>
      <w:r w:rsidR="00071A75">
        <w:rPr>
          <w:bCs/>
          <w:color w:val="000000"/>
        </w:rPr>
        <w:t xml:space="preserve"> Discussion centered around whether it was necessary to have two emailings to members. </w:t>
      </w:r>
      <w:r w:rsidR="00004AA4">
        <w:rPr>
          <w:bCs/>
          <w:color w:val="000000"/>
        </w:rPr>
        <w:t xml:space="preserve">  </w:t>
      </w:r>
    </w:p>
    <w:p w14:paraId="61BEA12A" w14:textId="1D44CC1B" w:rsidR="00004AA4" w:rsidRDefault="00004AA4" w:rsidP="003051D1">
      <w:pPr>
        <w:tabs>
          <w:tab w:val="left" w:pos="5400"/>
        </w:tabs>
        <w:ind w:left="1440" w:hanging="1440"/>
        <w:rPr>
          <w:bCs/>
          <w:color w:val="000000"/>
        </w:rPr>
      </w:pPr>
      <w:r>
        <w:rPr>
          <w:bCs/>
          <w:color w:val="000000"/>
        </w:rPr>
        <w:t xml:space="preserve">                                  </w:t>
      </w:r>
      <w:r w:rsidR="00071A75">
        <w:rPr>
          <w:bCs/>
          <w:color w:val="000000"/>
        </w:rPr>
        <w:t>The constitution calls for nominations from the floor during the annual</w:t>
      </w:r>
    </w:p>
    <w:p w14:paraId="263B5034" w14:textId="77777777" w:rsidR="00004AA4" w:rsidRDefault="00071A75" w:rsidP="003051D1">
      <w:pPr>
        <w:tabs>
          <w:tab w:val="left" w:pos="5400"/>
        </w:tabs>
        <w:ind w:left="1440" w:hanging="1440"/>
        <w:rPr>
          <w:bCs/>
          <w:color w:val="000000"/>
        </w:rPr>
      </w:pPr>
      <w:r>
        <w:rPr>
          <w:bCs/>
          <w:color w:val="000000"/>
        </w:rPr>
        <w:t xml:space="preserve">                        </w:t>
      </w:r>
      <w:r w:rsidR="00004AA4">
        <w:rPr>
          <w:bCs/>
          <w:color w:val="000000"/>
        </w:rPr>
        <w:t xml:space="preserve">          </w:t>
      </w:r>
      <w:r w:rsidR="00B1494F">
        <w:rPr>
          <w:bCs/>
          <w:color w:val="000000"/>
        </w:rPr>
        <w:t xml:space="preserve">meeting; thus the first email requesting nominations from the members would satisfy this </w:t>
      </w:r>
    </w:p>
    <w:p w14:paraId="69F5EF0A" w14:textId="7F9127E3" w:rsidR="00071A75" w:rsidRDefault="00004AA4" w:rsidP="003051D1">
      <w:pPr>
        <w:tabs>
          <w:tab w:val="left" w:pos="5400"/>
        </w:tabs>
        <w:ind w:left="1440" w:hanging="1440"/>
        <w:rPr>
          <w:bCs/>
          <w:color w:val="000000"/>
        </w:rPr>
      </w:pPr>
      <w:r>
        <w:rPr>
          <w:bCs/>
          <w:color w:val="000000"/>
        </w:rPr>
        <w:t xml:space="preserve">                                  </w:t>
      </w:r>
      <w:r w:rsidR="00B1494F">
        <w:rPr>
          <w:bCs/>
          <w:color w:val="000000"/>
        </w:rPr>
        <w:t>requirement.</w:t>
      </w:r>
      <w:r w:rsidR="0019610D">
        <w:rPr>
          <w:bCs/>
          <w:color w:val="000000"/>
        </w:rPr>
        <w:t xml:space="preserve"> If additional nominations were received, they would be added to the slate.</w:t>
      </w:r>
    </w:p>
    <w:p w14:paraId="18E3ED83" w14:textId="32ED0EE8" w:rsidR="00140993" w:rsidRDefault="0019610D" w:rsidP="00140993">
      <w:pPr>
        <w:tabs>
          <w:tab w:val="left" w:pos="5400"/>
        </w:tabs>
        <w:ind w:left="1440" w:hanging="1440"/>
        <w:rPr>
          <w:bCs/>
          <w:color w:val="000000"/>
        </w:rPr>
      </w:pPr>
      <w:r>
        <w:rPr>
          <w:bCs/>
          <w:color w:val="000000"/>
        </w:rPr>
        <w:t xml:space="preserve">            </w:t>
      </w:r>
      <w:r w:rsidR="00545A0D">
        <w:rPr>
          <w:bCs/>
          <w:color w:val="000000"/>
        </w:rPr>
        <w:t xml:space="preserve">           </w:t>
      </w:r>
      <w:r w:rsidR="00985F24">
        <w:rPr>
          <w:bCs/>
          <w:color w:val="000000"/>
        </w:rPr>
        <w:t>5.1.3</w:t>
      </w:r>
      <w:r>
        <w:rPr>
          <w:bCs/>
          <w:color w:val="000000"/>
        </w:rPr>
        <w:t xml:space="preserve">. </w:t>
      </w:r>
      <w:r w:rsidR="0094273E">
        <w:rPr>
          <w:bCs/>
          <w:color w:val="000000"/>
        </w:rPr>
        <w:t>The proposed action plan</w:t>
      </w:r>
      <w:r w:rsidR="00004AA4">
        <w:rPr>
          <w:bCs/>
          <w:color w:val="000000"/>
        </w:rPr>
        <w:t xml:space="preserve"> was </w:t>
      </w:r>
      <w:r w:rsidRPr="00140993">
        <w:rPr>
          <w:b/>
          <w:bCs/>
          <w:color w:val="000000"/>
        </w:rPr>
        <w:t>M/S/P</w:t>
      </w:r>
      <w:r>
        <w:rPr>
          <w:bCs/>
          <w:color w:val="000000"/>
        </w:rPr>
        <w:t xml:space="preserve"> unanimously as presented.</w:t>
      </w:r>
    </w:p>
    <w:p w14:paraId="69C9EC46" w14:textId="7ED1D4B9" w:rsidR="00140993" w:rsidRPr="00140993" w:rsidRDefault="00140993" w:rsidP="00140993">
      <w:pPr>
        <w:tabs>
          <w:tab w:val="left" w:pos="5400"/>
        </w:tabs>
        <w:ind w:left="1440" w:hanging="1440"/>
        <w:rPr>
          <w:bCs/>
          <w:color w:val="000000"/>
        </w:rPr>
      </w:pPr>
      <w:r>
        <w:rPr>
          <w:bCs/>
          <w:color w:val="000000"/>
        </w:rPr>
        <w:t xml:space="preserve">            </w:t>
      </w:r>
      <w:r w:rsidR="00545A0D">
        <w:rPr>
          <w:bCs/>
          <w:color w:val="000000"/>
        </w:rPr>
        <w:t xml:space="preserve">           </w:t>
      </w:r>
      <w:r w:rsidR="00985F24">
        <w:rPr>
          <w:bCs/>
          <w:color w:val="000000"/>
        </w:rPr>
        <w:t>5.1.4</w:t>
      </w:r>
      <w:r>
        <w:rPr>
          <w:bCs/>
          <w:color w:val="000000"/>
        </w:rPr>
        <w:t xml:space="preserve">. It was </w:t>
      </w:r>
      <w:r w:rsidRPr="00140993">
        <w:rPr>
          <w:b/>
          <w:bCs/>
          <w:color w:val="000000"/>
        </w:rPr>
        <w:t>M/S/P</w:t>
      </w:r>
      <w:r w:rsidRPr="00140993">
        <w:rPr>
          <w:bCs/>
          <w:color w:val="000000"/>
        </w:rPr>
        <w:t xml:space="preserve"> to proceed with this plan before the approval of the minutes of this meeting. </w:t>
      </w:r>
    </w:p>
    <w:p w14:paraId="29E17DC4" w14:textId="5F8D360A" w:rsidR="00140993" w:rsidRDefault="00985F24" w:rsidP="00140993">
      <w:pPr>
        <w:tabs>
          <w:tab w:val="left" w:pos="5400"/>
        </w:tabs>
        <w:ind w:left="1440" w:hanging="1440"/>
        <w:rPr>
          <w:bCs/>
          <w:color w:val="000000"/>
        </w:rPr>
      </w:pPr>
      <w:r>
        <w:rPr>
          <w:bCs/>
          <w:color w:val="000000"/>
        </w:rPr>
        <w:t xml:space="preserve">            </w:t>
      </w:r>
      <w:r w:rsidR="003051D1" w:rsidRPr="00DB0DDD">
        <w:rPr>
          <w:bCs/>
          <w:color w:val="000000"/>
        </w:rPr>
        <w:t>5.2</w:t>
      </w:r>
      <w:r w:rsidR="00FC501E" w:rsidRPr="00FC501E">
        <w:rPr>
          <w:bCs/>
          <w:color w:val="000000"/>
        </w:rPr>
        <w:t xml:space="preserve">       </w:t>
      </w:r>
      <w:r w:rsidR="00FC501E" w:rsidRPr="00DB0DDD">
        <w:rPr>
          <w:bCs/>
          <w:color w:val="000000"/>
        </w:rPr>
        <w:t>Nominations</w:t>
      </w:r>
      <w:r w:rsidR="003051D1" w:rsidRPr="00DB0DDD">
        <w:rPr>
          <w:bCs/>
          <w:color w:val="000000"/>
        </w:rPr>
        <w:t xml:space="preserve"> Committee </w:t>
      </w:r>
      <w:r w:rsidR="00FC501E" w:rsidRPr="00DB0DDD">
        <w:rPr>
          <w:bCs/>
          <w:color w:val="000000"/>
        </w:rPr>
        <w:t>Proposed Slate</w:t>
      </w:r>
      <w:r w:rsidR="003051D1" w:rsidRPr="00DB0DDD">
        <w:rPr>
          <w:bCs/>
          <w:color w:val="000000"/>
        </w:rPr>
        <w:t xml:space="preserve"> for 2020/2021</w:t>
      </w:r>
      <w:r w:rsidR="00DB0DDD">
        <w:rPr>
          <w:bCs/>
          <w:color w:val="000000"/>
        </w:rPr>
        <w:t xml:space="preserve">: </w:t>
      </w:r>
      <w:r w:rsidR="00633DE6" w:rsidRPr="00DB0DDD">
        <w:rPr>
          <w:bCs/>
          <w:color w:val="000000"/>
        </w:rPr>
        <w:t>Time Certain 1:30 p.m.</w:t>
      </w:r>
      <w:r w:rsidR="003051D1">
        <w:rPr>
          <w:bCs/>
          <w:color w:val="000000"/>
        </w:rPr>
        <w:t xml:space="preserve"> </w:t>
      </w:r>
    </w:p>
    <w:p w14:paraId="78705EFC" w14:textId="475F1299" w:rsidR="00E54969" w:rsidRDefault="00E54969" w:rsidP="00140993">
      <w:pPr>
        <w:tabs>
          <w:tab w:val="left" w:pos="5400"/>
        </w:tabs>
        <w:ind w:left="1440" w:hanging="1440"/>
        <w:rPr>
          <w:bCs/>
          <w:color w:val="000000"/>
        </w:rPr>
      </w:pPr>
      <w:r>
        <w:rPr>
          <w:bCs/>
          <w:color w:val="000000"/>
        </w:rPr>
        <w:t xml:space="preserve">             </w:t>
      </w:r>
      <w:r w:rsidR="00985F24">
        <w:rPr>
          <w:bCs/>
          <w:color w:val="000000"/>
        </w:rPr>
        <w:t xml:space="preserve">          </w:t>
      </w:r>
      <w:r>
        <w:rPr>
          <w:bCs/>
          <w:color w:val="000000"/>
        </w:rPr>
        <w:t>5.2.1. The following slate was presented:</w:t>
      </w:r>
    </w:p>
    <w:p w14:paraId="7F9B0088" w14:textId="245BAB2D" w:rsidR="00E54969" w:rsidRDefault="00CE206F" w:rsidP="00140993">
      <w:pPr>
        <w:tabs>
          <w:tab w:val="left" w:pos="5400"/>
        </w:tabs>
        <w:ind w:left="1440" w:hanging="1440"/>
        <w:rPr>
          <w:bCs/>
          <w:color w:val="000000"/>
        </w:rPr>
      </w:pPr>
      <w:r>
        <w:rPr>
          <w:bCs/>
          <w:noProof/>
          <w:color w:val="000000"/>
        </w:rPr>
        <w:drawing>
          <wp:inline distT="0" distB="0" distL="0" distR="0" wp14:anchorId="2E6502D9" wp14:editId="62FB86FD">
            <wp:extent cx="6261735" cy="2797179"/>
            <wp:effectExtent l="0" t="0" r="12065" b="0"/>
            <wp:docPr id="1" name="Picture 1" descr="Screen%20Shot%202020-07-12%20at%203.50.26%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20-07-12%20at%203.50.26%20P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9407" cy="2800606"/>
                    </a:xfrm>
                    <a:prstGeom prst="rect">
                      <a:avLst/>
                    </a:prstGeom>
                    <a:noFill/>
                    <a:ln>
                      <a:noFill/>
                    </a:ln>
                  </pic:spPr>
                </pic:pic>
              </a:graphicData>
            </a:graphic>
          </wp:inline>
        </w:drawing>
      </w:r>
    </w:p>
    <w:p w14:paraId="0E5FE06C" w14:textId="5F57CBF0" w:rsidR="00E54969" w:rsidRDefault="00E54969" w:rsidP="00140993">
      <w:pPr>
        <w:tabs>
          <w:tab w:val="left" w:pos="5400"/>
        </w:tabs>
        <w:ind w:left="1440" w:hanging="1440"/>
        <w:rPr>
          <w:bCs/>
          <w:color w:val="000000"/>
        </w:rPr>
      </w:pPr>
      <w:r>
        <w:rPr>
          <w:bCs/>
          <w:color w:val="000000"/>
        </w:rPr>
        <w:t xml:space="preserve">           </w:t>
      </w:r>
    </w:p>
    <w:p w14:paraId="5322BB08" w14:textId="23FF97CD" w:rsidR="00E54969" w:rsidRDefault="00CE206F" w:rsidP="00140993">
      <w:pPr>
        <w:tabs>
          <w:tab w:val="left" w:pos="5400"/>
        </w:tabs>
        <w:ind w:left="1440" w:hanging="1440"/>
        <w:rPr>
          <w:bCs/>
          <w:color w:val="000000"/>
        </w:rPr>
      </w:pPr>
      <w:r>
        <w:rPr>
          <w:bCs/>
          <w:noProof/>
          <w:color w:val="000000"/>
        </w:rPr>
        <w:drawing>
          <wp:inline distT="0" distB="0" distL="0" distR="0" wp14:anchorId="3CB39F90" wp14:editId="167E9214">
            <wp:extent cx="6261735" cy="5415240"/>
            <wp:effectExtent l="0" t="0" r="0" b="0"/>
            <wp:docPr id="2" name="Picture 2" descr="Screen%20Shot%202020-07-12%20at%203.50.40%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20-07-12%20at%203.50.40%20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496" cy="5447897"/>
                    </a:xfrm>
                    <a:prstGeom prst="rect">
                      <a:avLst/>
                    </a:prstGeom>
                    <a:noFill/>
                    <a:ln>
                      <a:noFill/>
                    </a:ln>
                  </pic:spPr>
                </pic:pic>
              </a:graphicData>
            </a:graphic>
          </wp:inline>
        </w:drawing>
      </w:r>
    </w:p>
    <w:p w14:paraId="69C7424C" w14:textId="666F294D" w:rsidR="00A627D2" w:rsidRDefault="00994D1E" w:rsidP="003051D1">
      <w:pPr>
        <w:tabs>
          <w:tab w:val="left" w:pos="5400"/>
        </w:tabs>
        <w:ind w:left="720"/>
        <w:rPr>
          <w:bCs/>
          <w:color w:val="000000"/>
        </w:rPr>
      </w:pPr>
      <w:r>
        <w:rPr>
          <w:bCs/>
          <w:color w:val="000000"/>
        </w:rPr>
        <w:t xml:space="preserve">      </w:t>
      </w:r>
      <w:r w:rsidR="00E54969">
        <w:rPr>
          <w:bCs/>
          <w:color w:val="000000"/>
        </w:rPr>
        <w:t xml:space="preserve">5.2.2. The slate was </w:t>
      </w:r>
      <w:r w:rsidR="00E54969" w:rsidRPr="00545A0D">
        <w:rPr>
          <w:b/>
          <w:bCs/>
          <w:color w:val="000000"/>
        </w:rPr>
        <w:t>M/S/P</w:t>
      </w:r>
      <w:r w:rsidR="00E54969">
        <w:rPr>
          <w:bCs/>
          <w:color w:val="000000"/>
        </w:rPr>
        <w:t xml:space="preserve"> with one abstention.</w:t>
      </w:r>
    </w:p>
    <w:p w14:paraId="16D877F7" w14:textId="04EB857C" w:rsidR="00994D1E" w:rsidRDefault="00994D1E" w:rsidP="003051D1">
      <w:pPr>
        <w:tabs>
          <w:tab w:val="left" w:pos="5400"/>
        </w:tabs>
        <w:ind w:left="720"/>
        <w:rPr>
          <w:bCs/>
          <w:color w:val="000000"/>
        </w:rPr>
      </w:pPr>
      <w:r>
        <w:rPr>
          <w:bCs/>
          <w:color w:val="000000"/>
        </w:rPr>
        <w:t xml:space="preserve">      </w:t>
      </w:r>
      <w:r w:rsidR="00A627D2">
        <w:rPr>
          <w:bCs/>
          <w:color w:val="000000"/>
        </w:rPr>
        <w:t xml:space="preserve">5.2.3   It was </w:t>
      </w:r>
      <w:r w:rsidR="00A627D2" w:rsidRPr="00140993">
        <w:rPr>
          <w:b/>
          <w:bCs/>
          <w:color w:val="000000"/>
        </w:rPr>
        <w:t>M/S/P</w:t>
      </w:r>
      <w:r w:rsidR="00A627D2" w:rsidRPr="00140993">
        <w:rPr>
          <w:bCs/>
          <w:color w:val="000000"/>
        </w:rPr>
        <w:t xml:space="preserve"> to proceed with this plan before the approva</w:t>
      </w:r>
      <w:r>
        <w:rPr>
          <w:bCs/>
          <w:color w:val="000000"/>
        </w:rPr>
        <w:t>l of the minutes of this meeting</w:t>
      </w:r>
      <w:r w:rsidR="000E45C3">
        <w:rPr>
          <w:bCs/>
          <w:color w:val="000000"/>
        </w:rPr>
        <w:t>.</w:t>
      </w:r>
    </w:p>
    <w:p w14:paraId="108AEE2D" w14:textId="14C4EECD" w:rsidR="00CA48D7" w:rsidRDefault="003051D1" w:rsidP="003051D1">
      <w:pPr>
        <w:tabs>
          <w:tab w:val="left" w:pos="5400"/>
        </w:tabs>
        <w:ind w:left="720"/>
        <w:rPr>
          <w:bCs/>
          <w:color w:val="000000"/>
        </w:rPr>
      </w:pPr>
      <w:r>
        <w:rPr>
          <w:bCs/>
          <w:color w:val="000000"/>
        </w:rPr>
        <w:t xml:space="preserve">5.3 </w:t>
      </w:r>
      <w:r w:rsidR="002930DA">
        <w:rPr>
          <w:bCs/>
          <w:color w:val="000000"/>
        </w:rPr>
        <w:t xml:space="preserve"> </w:t>
      </w:r>
      <w:r>
        <w:rPr>
          <w:bCs/>
          <w:color w:val="000000"/>
        </w:rPr>
        <w:t>Plan</w:t>
      </w:r>
      <w:r w:rsidR="00B2726D">
        <w:rPr>
          <w:bCs/>
          <w:color w:val="000000"/>
        </w:rPr>
        <w:t xml:space="preserve"> </w:t>
      </w:r>
      <w:r w:rsidR="00C22A73">
        <w:rPr>
          <w:bCs/>
          <w:color w:val="000000"/>
        </w:rPr>
        <w:t>Senate Meeting Presentation</w:t>
      </w:r>
      <w:r w:rsidR="00FC501E">
        <w:rPr>
          <w:bCs/>
          <w:color w:val="000000"/>
        </w:rPr>
        <w:tab/>
        <w:t>Postpone until the next meeting</w:t>
      </w:r>
    </w:p>
    <w:p w14:paraId="348CB6DF" w14:textId="4D5C0A4E" w:rsidR="00CA48D7" w:rsidRPr="00FC501E" w:rsidRDefault="00CA48D7" w:rsidP="00BA5B3C">
      <w:pPr>
        <w:tabs>
          <w:tab w:val="left" w:pos="5400"/>
        </w:tabs>
        <w:rPr>
          <w:bCs/>
          <w:color w:val="000000"/>
        </w:rPr>
      </w:pPr>
      <w:r>
        <w:rPr>
          <w:bCs/>
          <w:color w:val="000000"/>
        </w:rPr>
        <w:t xml:space="preserve">            </w:t>
      </w:r>
      <w:r w:rsidR="005F2C6B">
        <w:rPr>
          <w:bCs/>
          <w:color w:val="000000"/>
        </w:rPr>
        <w:t>5.4</w:t>
      </w:r>
      <w:r>
        <w:rPr>
          <w:bCs/>
          <w:color w:val="000000"/>
        </w:rPr>
        <w:t xml:space="preserve">       Schedule of </w:t>
      </w:r>
      <w:r w:rsidRPr="00CA48D7">
        <w:rPr>
          <w:bCs/>
          <w:i/>
          <w:color w:val="000000"/>
        </w:rPr>
        <w:t>Emeritimes</w:t>
      </w:r>
      <w:r w:rsidR="00FC501E">
        <w:rPr>
          <w:bCs/>
          <w:i/>
          <w:color w:val="000000"/>
        </w:rPr>
        <w:tab/>
      </w:r>
      <w:r w:rsidR="00FC501E">
        <w:rPr>
          <w:bCs/>
          <w:color w:val="000000"/>
        </w:rPr>
        <w:t>Postpone until the next meeting</w:t>
      </w:r>
    </w:p>
    <w:p w14:paraId="6734708E" w14:textId="3EF16294" w:rsidR="00CA48D7" w:rsidRDefault="00CA48D7" w:rsidP="00BA5B3C">
      <w:pPr>
        <w:tabs>
          <w:tab w:val="left" w:pos="5400"/>
        </w:tabs>
        <w:rPr>
          <w:bCs/>
          <w:color w:val="000000"/>
        </w:rPr>
      </w:pPr>
      <w:r>
        <w:rPr>
          <w:bCs/>
          <w:color w:val="000000"/>
        </w:rPr>
        <w:t xml:space="preserve">            </w:t>
      </w:r>
      <w:r w:rsidR="005F2C6B">
        <w:rPr>
          <w:bCs/>
          <w:color w:val="000000"/>
        </w:rPr>
        <w:t>5.5</w:t>
      </w:r>
      <w:r>
        <w:rPr>
          <w:bCs/>
          <w:color w:val="000000"/>
        </w:rPr>
        <w:t xml:space="preserve"> </w:t>
      </w:r>
      <w:r w:rsidR="0045513D">
        <w:rPr>
          <w:bCs/>
          <w:color w:val="000000"/>
        </w:rPr>
        <w:t xml:space="preserve">      </w:t>
      </w:r>
      <w:r>
        <w:rPr>
          <w:bCs/>
          <w:color w:val="000000"/>
        </w:rPr>
        <w:t>Brochure for Emeriti Association</w:t>
      </w:r>
      <w:r w:rsidR="00FC501E">
        <w:rPr>
          <w:bCs/>
          <w:color w:val="000000"/>
        </w:rPr>
        <w:tab/>
        <w:t>Postpone until the next meeting</w:t>
      </w:r>
    </w:p>
    <w:p w14:paraId="0AA1C87F" w14:textId="699F1F47" w:rsidR="00CA48D7" w:rsidRDefault="00CA48D7" w:rsidP="00BA5B3C">
      <w:pPr>
        <w:tabs>
          <w:tab w:val="left" w:pos="5400"/>
        </w:tabs>
        <w:rPr>
          <w:bCs/>
          <w:color w:val="000000"/>
        </w:rPr>
      </w:pPr>
      <w:r>
        <w:rPr>
          <w:bCs/>
          <w:color w:val="000000"/>
        </w:rPr>
        <w:t xml:space="preserve">            </w:t>
      </w:r>
      <w:r w:rsidR="005F2C6B">
        <w:rPr>
          <w:bCs/>
          <w:color w:val="000000"/>
        </w:rPr>
        <w:t>5.6</w:t>
      </w:r>
      <w:r>
        <w:rPr>
          <w:bCs/>
          <w:color w:val="000000"/>
        </w:rPr>
        <w:t xml:space="preserve">       Fall Election Event</w:t>
      </w:r>
      <w:r w:rsidR="00FC501E">
        <w:rPr>
          <w:bCs/>
          <w:color w:val="000000"/>
        </w:rPr>
        <w:tab/>
        <w:t>Postpone until the next meeting</w:t>
      </w:r>
    </w:p>
    <w:p w14:paraId="231F7B3D" w14:textId="7D68FAD5" w:rsidR="00937D35" w:rsidRDefault="00CA48D7" w:rsidP="00BA5B3C">
      <w:pPr>
        <w:tabs>
          <w:tab w:val="left" w:pos="5400"/>
        </w:tabs>
        <w:rPr>
          <w:bCs/>
          <w:color w:val="000000"/>
        </w:rPr>
      </w:pPr>
      <w:r>
        <w:rPr>
          <w:bCs/>
          <w:color w:val="000000"/>
        </w:rPr>
        <w:t xml:space="preserve">            </w:t>
      </w:r>
      <w:r w:rsidR="005F2C6B">
        <w:rPr>
          <w:bCs/>
          <w:color w:val="000000"/>
        </w:rPr>
        <w:t>5.7</w:t>
      </w:r>
      <w:r>
        <w:rPr>
          <w:bCs/>
          <w:color w:val="000000"/>
        </w:rPr>
        <w:t xml:space="preserve">       ERFSA Membership Drive</w:t>
      </w:r>
      <w:r w:rsidR="00FC501E">
        <w:rPr>
          <w:bCs/>
          <w:color w:val="000000"/>
        </w:rPr>
        <w:tab/>
        <w:t>Postpone until the next meeting</w:t>
      </w:r>
      <w:r w:rsidR="002A4C3A">
        <w:rPr>
          <w:bCs/>
          <w:color w:val="000000"/>
        </w:rPr>
        <w:t xml:space="preserve">  </w:t>
      </w:r>
    </w:p>
    <w:p w14:paraId="6D92AEBC" w14:textId="700859EF" w:rsidR="00EE5F74" w:rsidRDefault="002C6DD3" w:rsidP="00BA5B3C">
      <w:pPr>
        <w:tabs>
          <w:tab w:val="left" w:pos="5400"/>
        </w:tabs>
        <w:rPr>
          <w:bCs/>
          <w:color w:val="000000"/>
        </w:rPr>
      </w:pPr>
      <w:r>
        <w:rPr>
          <w:bCs/>
          <w:color w:val="000000"/>
        </w:rPr>
        <w:tab/>
      </w:r>
      <w:r w:rsidR="00B9684C">
        <w:rPr>
          <w:bCs/>
          <w:color w:val="000000"/>
        </w:rPr>
        <w:tab/>
      </w:r>
      <w:r w:rsidR="00AE314D">
        <w:rPr>
          <w:bCs/>
          <w:color w:val="000000"/>
        </w:rPr>
        <w:tab/>
      </w:r>
    </w:p>
    <w:p w14:paraId="0DC1D7D5" w14:textId="3F6BB3EA" w:rsidR="009A73A5" w:rsidRDefault="002C6DD3" w:rsidP="007D1C00">
      <w:pPr>
        <w:rPr>
          <w:bCs/>
          <w:color w:val="000000"/>
        </w:rPr>
      </w:pPr>
      <w:r>
        <w:rPr>
          <w:bCs/>
          <w:color w:val="000000"/>
        </w:rPr>
        <w:t>6</w:t>
      </w:r>
      <w:r w:rsidR="007D1C00">
        <w:rPr>
          <w:bCs/>
          <w:color w:val="000000"/>
        </w:rPr>
        <w:t>.0</w:t>
      </w:r>
      <w:r w:rsidR="007D1C00">
        <w:rPr>
          <w:bCs/>
          <w:color w:val="000000"/>
        </w:rPr>
        <w:tab/>
      </w:r>
      <w:r w:rsidR="00925C03">
        <w:rPr>
          <w:bCs/>
          <w:color w:val="000000"/>
        </w:rPr>
        <w:t>Old B</w:t>
      </w:r>
      <w:r w:rsidR="009A73A5">
        <w:rPr>
          <w:bCs/>
          <w:color w:val="000000"/>
        </w:rPr>
        <w:t>usiness</w:t>
      </w:r>
      <w:r w:rsidR="00FC501E">
        <w:rPr>
          <w:bCs/>
          <w:color w:val="000000"/>
        </w:rPr>
        <w:tab/>
      </w:r>
    </w:p>
    <w:p w14:paraId="4A37D1E5" w14:textId="6DF2CFC5" w:rsidR="001C56F5" w:rsidRDefault="004706D3" w:rsidP="00083C56">
      <w:pPr>
        <w:ind w:left="1440" w:hanging="720"/>
        <w:rPr>
          <w:bCs/>
          <w:color w:val="000000"/>
        </w:rPr>
      </w:pPr>
      <w:r>
        <w:rPr>
          <w:bCs/>
          <w:color w:val="000000"/>
        </w:rPr>
        <w:t>6</w:t>
      </w:r>
      <w:r w:rsidR="00D111E2">
        <w:rPr>
          <w:bCs/>
          <w:color w:val="000000"/>
        </w:rPr>
        <w:t>.1</w:t>
      </w:r>
      <w:r w:rsidR="001B31D1">
        <w:rPr>
          <w:bCs/>
          <w:color w:val="000000"/>
        </w:rPr>
        <w:tab/>
      </w:r>
      <w:r w:rsidR="001C56F5">
        <w:rPr>
          <w:bCs/>
          <w:color w:val="000000"/>
        </w:rPr>
        <w:t>Emeriti Involvement in Campus Address to Student Homelessness and Undernourishment</w:t>
      </w:r>
      <w:r w:rsidR="00391E1A">
        <w:rPr>
          <w:bCs/>
          <w:color w:val="000000"/>
        </w:rPr>
        <w:t>:  Time Certain 2:15 p</w:t>
      </w:r>
      <w:r w:rsidR="00C22A73">
        <w:rPr>
          <w:bCs/>
          <w:color w:val="000000"/>
        </w:rPr>
        <w:t xml:space="preserve">.m.  (Dorothy Keane, </w:t>
      </w:r>
      <w:r w:rsidR="00AC6CCB">
        <w:rPr>
          <w:bCs/>
          <w:color w:val="000000"/>
        </w:rPr>
        <w:t>Kathy Reilly</w:t>
      </w:r>
      <w:r w:rsidR="00C22A73">
        <w:rPr>
          <w:bCs/>
          <w:color w:val="000000"/>
        </w:rPr>
        <w:t xml:space="preserve"> and Andy Winnick</w:t>
      </w:r>
      <w:r w:rsidR="00AC6CCB">
        <w:rPr>
          <w:bCs/>
          <w:color w:val="000000"/>
        </w:rPr>
        <w:t>)</w:t>
      </w:r>
      <w:r w:rsidR="003C3772">
        <w:rPr>
          <w:bCs/>
          <w:color w:val="000000"/>
        </w:rPr>
        <w:t xml:space="preserve"> </w:t>
      </w:r>
      <w:r w:rsidR="00FC501E">
        <w:rPr>
          <w:bCs/>
          <w:color w:val="000000"/>
        </w:rPr>
        <w:t>Postpone until the next meeting</w:t>
      </w:r>
    </w:p>
    <w:p w14:paraId="0E6B8EEE" w14:textId="0160CD8F" w:rsidR="00E609C6" w:rsidRDefault="001B31D1" w:rsidP="00083C56">
      <w:pPr>
        <w:ind w:left="1440" w:hanging="720"/>
        <w:rPr>
          <w:bCs/>
          <w:color w:val="000000"/>
        </w:rPr>
      </w:pPr>
      <w:r>
        <w:rPr>
          <w:bCs/>
          <w:color w:val="000000"/>
        </w:rPr>
        <w:t>6.2</w:t>
      </w:r>
      <w:r w:rsidR="00AC6CCB">
        <w:rPr>
          <w:bCs/>
          <w:color w:val="000000"/>
        </w:rPr>
        <w:tab/>
      </w:r>
      <w:r w:rsidR="003C3772">
        <w:rPr>
          <w:bCs/>
          <w:color w:val="000000"/>
        </w:rPr>
        <w:t xml:space="preserve">Len’s Plaque </w:t>
      </w:r>
      <w:r w:rsidR="006B6F09">
        <w:rPr>
          <w:bCs/>
          <w:color w:val="000000"/>
        </w:rPr>
        <w:t xml:space="preserve">  </w:t>
      </w:r>
      <w:r w:rsidR="00FC501E">
        <w:rPr>
          <w:bCs/>
          <w:color w:val="000000"/>
        </w:rPr>
        <w:t>Postpone until the next meeting</w:t>
      </w:r>
    </w:p>
    <w:p w14:paraId="6639F48B" w14:textId="77777777" w:rsidR="00A958D3" w:rsidRDefault="00A958D3" w:rsidP="00083C56">
      <w:pPr>
        <w:ind w:left="1440" w:hanging="720"/>
        <w:rPr>
          <w:bCs/>
          <w:color w:val="000000"/>
        </w:rPr>
      </w:pPr>
    </w:p>
    <w:p w14:paraId="1092171C" w14:textId="0F99A14E" w:rsidR="00DE4D63" w:rsidRDefault="002C6DD3" w:rsidP="007E6380">
      <w:pPr>
        <w:rPr>
          <w:bCs/>
          <w:color w:val="000000"/>
        </w:rPr>
      </w:pPr>
      <w:r>
        <w:rPr>
          <w:bCs/>
          <w:color w:val="000000"/>
        </w:rPr>
        <w:t>7</w:t>
      </w:r>
      <w:r w:rsidR="00F942DD">
        <w:rPr>
          <w:bCs/>
          <w:color w:val="000000"/>
        </w:rPr>
        <w:t>.0</w:t>
      </w:r>
      <w:r w:rsidR="00F942DD">
        <w:rPr>
          <w:bCs/>
          <w:color w:val="000000"/>
        </w:rPr>
        <w:tab/>
      </w:r>
      <w:r w:rsidR="009A73A5">
        <w:rPr>
          <w:bCs/>
          <w:color w:val="000000"/>
        </w:rPr>
        <w:t>Adjournment</w:t>
      </w:r>
    </w:p>
    <w:p w14:paraId="17199E66" w14:textId="099C56E9" w:rsidR="003C3772" w:rsidRDefault="003C3772" w:rsidP="007E6380">
      <w:pPr>
        <w:rPr>
          <w:bCs/>
          <w:color w:val="000000"/>
        </w:rPr>
      </w:pPr>
      <w:r>
        <w:rPr>
          <w:bCs/>
          <w:color w:val="000000"/>
        </w:rPr>
        <w:t xml:space="preserve">            7.1 The meeting was adjourned at 1:20 p.m.</w:t>
      </w:r>
    </w:p>
    <w:p w14:paraId="4CDE5CD6" w14:textId="2EEF98D9" w:rsidR="003C3772" w:rsidRDefault="003C3772" w:rsidP="007E6380">
      <w:pPr>
        <w:rPr>
          <w:b/>
          <w:bCs/>
          <w:color w:val="000000"/>
        </w:rPr>
      </w:pPr>
      <w:r>
        <w:rPr>
          <w:bCs/>
          <w:color w:val="000000"/>
        </w:rPr>
        <w:t xml:space="preserve">            7.2 </w:t>
      </w:r>
      <w:r>
        <w:rPr>
          <w:b/>
          <w:bCs/>
          <w:color w:val="000000"/>
        </w:rPr>
        <w:t>The next meeting will be held by Zoom on Thursday, August 13 at 12:45 p.m.</w:t>
      </w:r>
    </w:p>
    <w:p w14:paraId="7633BD57" w14:textId="77777777" w:rsidR="003F4302" w:rsidRPr="003F4302" w:rsidRDefault="003F4302" w:rsidP="007E6380">
      <w:pPr>
        <w:rPr>
          <w:bCs/>
          <w:color w:val="000000"/>
        </w:rPr>
      </w:pPr>
    </w:p>
    <w:p w14:paraId="39F3AA31" w14:textId="74F66A52" w:rsidR="003F4302" w:rsidRPr="003F4302" w:rsidRDefault="003F4302" w:rsidP="007E6380">
      <w:pPr>
        <w:rPr>
          <w:bCs/>
          <w:color w:val="000000"/>
        </w:rPr>
      </w:pPr>
      <w:r w:rsidRPr="003F4302">
        <w:rPr>
          <w:bCs/>
          <w:color w:val="000000"/>
        </w:rPr>
        <w:t>Submitted by Kathy Reilly</w:t>
      </w:r>
    </w:p>
    <w:p w14:paraId="4FF8F7E5" w14:textId="77777777" w:rsidR="0069607F" w:rsidRDefault="0069607F" w:rsidP="007E6380">
      <w:pPr>
        <w:rPr>
          <w:bCs/>
          <w:color w:val="000000"/>
        </w:rPr>
      </w:pPr>
    </w:p>
    <w:p w14:paraId="5BAFC65D" w14:textId="77777777" w:rsidR="0069607F" w:rsidRDefault="0069607F" w:rsidP="007E6380">
      <w:pPr>
        <w:rPr>
          <w:bCs/>
          <w:color w:val="000000"/>
        </w:rPr>
      </w:pPr>
    </w:p>
    <w:p w14:paraId="3BE69BC6" w14:textId="77777777" w:rsidR="0069607F" w:rsidRDefault="0069607F" w:rsidP="0069607F">
      <w:pPr>
        <w:rPr>
          <w:bCs/>
          <w:color w:val="000000"/>
        </w:rPr>
      </w:pPr>
    </w:p>
    <w:p w14:paraId="05A1E361" w14:textId="77777777" w:rsidR="0069607F" w:rsidRDefault="0069607F" w:rsidP="0069607F">
      <w:pPr>
        <w:spacing w:beforeLines="1" w:before="2" w:afterLines="1" w:after="2"/>
        <w:ind w:left="720"/>
        <w:rPr>
          <w:rFonts w:ascii="Times" w:eastAsia="Cambria" w:hAnsi="Times"/>
        </w:rPr>
      </w:pPr>
    </w:p>
    <w:p w14:paraId="6C1807F6" w14:textId="47725E85" w:rsidR="0069607F" w:rsidRPr="00132503" w:rsidRDefault="0069607F" w:rsidP="0069607F">
      <w:pPr>
        <w:spacing w:beforeLines="1" w:before="2" w:afterLines="1" w:after="2"/>
        <w:jc w:val="center"/>
        <w:outlineLvl w:val="0"/>
        <w:rPr>
          <w:rFonts w:ascii="Times" w:eastAsia="Cambria" w:hAnsi="Times"/>
        </w:rPr>
      </w:pPr>
      <w:r w:rsidRPr="00132503">
        <w:rPr>
          <w:rFonts w:ascii="Times" w:eastAsia="Cambria" w:hAnsi="Times"/>
          <w:b/>
          <w:kern w:val="36"/>
        </w:rPr>
        <w:br/>
      </w:r>
    </w:p>
    <w:p w14:paraId="6C560ABB" w14:textId="77777777" w:rsidR="0069607F" w:rsidRPr="007E6380" w:rsidRDefault="0069607F" w:rsidP="007E6380">
      <w:pPr>
        <w:rPr>
          <w:bCs/>
          <w:color w:val="000000"/>
        </w:rPr>
      </w:pPr>
    </w:p>
    <w:p w14:paraId="4C08C2C2" w14:textId="77777777" w:rsidR="00D9395E" w:rsidRDefault="00D9395E">
      <w:pPr>
        <w:rPr>
          <w:rFonts w:asciiTheme="minorHAnsi" w:eastAsiaTheme="minorHAnsi" w:hAnsiTheme="minorHAnsi" w:cstheme="minorBidi"/>
          <w:sz w:val="22"/>
          <w:szCs w:val="22"/>
        </w:rPr>
      </w:pPr>
    </w:p>
    <w:sectPr w:rsidR="00D9395E" w:rsidSect="00E54969">
      <w:footerReference w:type="even"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00EFC9" w14:textId="77777777" w:rsidR="00363B2B" w:rsidRDefault="00363B2B" w:rsidP="00DB0DDD">
      <w:r>
        <w:separator/>
      </w:r>
    </w:p>
  </w:endnote>
  <w:endnote w:type="continuationSeparator" w:id="0">
    <w:p w14:paraId="2E1FDD98" w14:textId="77777777" w:rsidR="00363B2B" w:rsidRDefault="00363B2B" w:rsidP="00DB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Segoe UI">
    <w:charset w:val="00"/>
    <w:family w:val="swiss"/>
    <w:pitch w:val="variable"/>
    <w:sig w:usb0="E4002EFF" w:usb1="C000E47F"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5F6E7" w14:textId="77777777" w:rsidR="00DB0DDD" w:rsidRDefault="00DB0DDD" w:rsidP="005D2B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31CD84" w14:textId="77777777" w:rsidR="00DB0DDD" w:rsidRDefault="00DB0DDD" w:rsidP="00DB0DD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3C0BE" w14:textId="77777777" w:rsidR="00DB0DDD" w:rsidRDefault="00DB0DDD" w:rsidP="005D2BD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63B2B">
      <w:rPr>
        <w:rStyle w:val="PageNumber"/>
        <w:noProof/>
      </w:rPr>
      <w:t>1</w:t>
    </w:r>
    <w:r>
      <w:rPr>
        <w:rStyle w:val="PageNumber"/>
      </w:rPr>
      <w:fldChar w:fldCharType="end"/>
    </w:r>
  </w:p>
  <w:p w14:paraId="7BBC6AA2" w14:textId="77777777" w:rsidR="00DB0DDD" w:rsidRDefault="00DB0DDD" w:rsidP="00DB0DD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85C43" w14:textId="77777777" w:rsidR="00363B2B" w:rsidRDefault="00363B2B" w:rsidP="00DB0DDD">
      <w:r>
        <w:separator/>
      </w:r>
    </w:p>
  </w:footnote>
  <w:footnote w:type="continuationSeparator" w:id="0">
    <w:p w14:paraId="0B3BC75D" w14:textId="77777777" w:rsidR="00363B2B" w:rsidRDefault="00363B2B" w:rsidP="00DB0D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30B35"/>
    <w:multiLevelType w:val="hybridMultilevel"/>
    <w:tmpl w:val="6A9E8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1A3309"/>
    <w:multiLevelType w:val="multilevel"/>
    <w:tmpl w:val="1AF2FE9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06429E1"/>
    <w:multiLevelType w:val="hybridMultilevel"/>
    <w:tmpl w:val="34644EFC"/>
    <w:lvl w:ilvl="0" w:tplc="2108A4A0">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378D5D4D"/>
    <w:multiLevelType w:val="hybridMultilevel"/>
    <w:tmpl w:val="27705920"/>
    <w:lvl w:ilvl="0" w:tplc="7BC829D4">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38560073"/>
    <w:multiLevelType w:val="hybridMultilevel"/>
    <w:tmpl w:val="26CE05C8"/>
    <w:lvl w:ilvl="0" w:tplc="99DAB5BA">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
    <w:nsid w:val="3BFA2EF0"/>
    <w:multiLevelType w:val="hybridMultilevel"/>
    <w:tmpl w:val="B6988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235C6"/>
    <w:multiLevelType w:val="multilevel"/>
    <w:tmpl w:val="7C2C472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6044612A"/>
    <w:multiLevelType w:val="hybridMultilevel"/>
    <w:tmpl w:val="312A9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65576B"/>
    <w:multiLevelType w:val="hybridMultilevel"/>
    <w:tmpl w:val="E2E64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A5"/>
    <w:rsid w:val="00004AA4"/>
    <w:rsid w:val="00023C40"/>
    <w:rsid w:val="00045528"/>
    <w:rsid w:val="000606F4"/>
    <w:rsid w:val="00065502"/>
    <w:rsid w:val="00071A75"/>
    <w:rsid w:val="00083C56"/>
    <w:rsid w:val="000852CF"/>
    <w:rsid w:val="00094FF6"/>
    <w:rsid w:val="000A2A59"/>
    <w:rsid w:val="000C3F60"/>
    <w:rsid w:val="000C7572"/>
    <w:rsid w:val="000D41EE"/>
    <w:rsid w:val="000E2EAC"/>
    <w:rsid w:val="000E3ED4"/>
    <w:rsid w:val="000E45C3"/>
    <w:rsid w:val="00102A82"/>
    <w:rsid w:val="00111E10"/>
    <w:rsid w:val="001122BD"/>
    <w:rsid w:val="001151CC"/>
    <w:rsid w:val="00125061"/>
    <w:rsid w:val="00132CA5"/>
    <w:rsid w:val="00140993"/>
    <w:rsid w:val="00150393"/>
    <w:rsid w:val="00153FE5"/>
    <w:rsid w:val="00155EA8"/>
    <w:rsid w:val="00156218"/>
    <w:rsid w:val="001726B5"/>
    <w:rsid w:val="001750A6"/>
    <w:rsid w:val="0019610D"/>
    <w:rsid w:val="001B31D1"/>
    <w:rsid w:val="001B72E4"/>
    <w:rsid w:val="001C56F5"/>
    <w:rsid w:val="001F0195"/>
    <w:rsid w:val="001F06C2"/>
    <w:rsid w:val="00203933"/>
    <w:rsid w:val="00210777"/>
    <w:rsid w:val="002238E6"/>
    <w:rsid w:val="00240534"/>
    <w:rsid w:val="00241CA7"/>
    <w:rsid w:val="00250B9E"/>
    <w:rsid w:val="002656CF"/>
    <w:rsid w:val="00272B08"/>
    <w:rsid w:val="00275308"/>
    <w:rsid w:val="0027661E"/>
    <w:rsid w:val="00287695"/>
    <w:rsid w:val="002911DF"/>
    <w:rsid w:val="0029263B"/>
    <w:rsid w:val="002930DA"/>
    <w:rsid w:val="002933C5"/>
    <w:rsid w:val="002A4C3A"/>
    <w:rsid w:val="002A5B0A"/>
    <w:rsid w:val="002B2459"/>
    <w:rsid w:val="002B42C7"/>
    <w:rsid w:val="002C6DD3"/>
    <w:rsid w:val="002E179E"/>
    <w:rsid w:val="002E43DE"/>
    <w:rsid w:val="002E654E"/>
    <w:rsid w:val="003051D1"/>
    <w:rsid w:val="003103A0"/>
    <w:rsid w:val="00322FE2"/>
    <w:rsid w:val="0032372C"/>
    <w:rsid w:val="00327EE5"/>
    <w:rsid w:val="0033092C"/>
    <w:rsid w:val="003372DC"/>
    <w:rsid w:val="00341B47"/>
    <w:rsid w:val="003455E3"/>
    <w:rsid w:val="00347548"/>
    <w:rsid w:val="00363B2B"/>
    <w:rsid w:val="00374FC0"/>
    <w:rsid w:val="003847CB"/>
    <w:rsid w:val="00391E1A"/>
    <w:rsid w:val="003A0A30"/>
    <w:rsid w:val="003B2F2C"/>
    <w:rsid w:val="003C3772"/>
    <w:rsid w:val="003D657A"/>
    <w:rsid w:val="003F0A05"/>
    <w:rsid w:val="003F4302"/>
    <w:rsid w:val="003F5F0D"/>
    <w:rsid w:val="00406968"/>
    <w:rsid w:val="004072A5"/>
    <w:rsid w:val="004142AF"/>
    <w:rsid w:val="0045245B"/>
    <w:rsid w:val="0045513D"/>
    <w:rsid w:val="004653E0"/>
    <w:rsid w:val="004706D3"/>
    <w:rsid w:val="0047591E"/>
    <w:rsid w:val="00476F5C"/>
    <w:rsid w:val="00483B38"/>
    <w:rsid w:val="004A455C"/>
    <w:rsid w:val="004A6F43"/>
    <w:rsid w:val="004B2256"/>
    <w:rsid w:val="004B307F"/>
    <w:rsid w:val="004C3342"/>
    <w:rsid w:val="004D1060"/>
    <w:rsid w:val="004F1B07"/>
    <w:rsid w:val="005018D2"/>
    <w:rsid w:val="00526644"/>
    <w:rsid w:val="00545A0D"/>
    <w:rsid w:val="005476AF"/>
    <w:rsid w:val="005478F1"/>
    <w:rsid w:val="00547F3D"/>
    <w:rsid w:val="005775BC"/>
    <w:rsid w:val="005949F5"/>
    <w:rsid w:val="005A33CF"/>
    <w:rsid w:val="005B1345"/>
    <w:rsid w:val="005E20AC"/>
    <w:rsid w:val="005F2C6B"/>
    <w:rsid w:val="005F6C69"/>
    <w:rsid w:val="005F6FD5"/>
    <w:rsid w:val="006134EA"/>
    <w:rsid w:val="00625A2A"/>
    <w:rsid w:val="00632C2C"/>
    <w:rsid w:val="00633DE6"/>
    <w:rsid w:val="0064684E"/>
    <w:rsid w:val="00646F45"/>
    <w:rsid w:val="00651412"/>
    <w:rsid w:val="0066313C"/>
    <w:rsid w:val="0066374E"/>
    <w:rsid w:val="00667341"/>
    <w:rsid w:val="006813A6"/>
    <w:rsid w:val="006871AE"/>
    <w:rsid w:val="0068771C"/>
    <w:rsid w:val="006925E5"/>
    <w:rsid w:val="00693B18"/>
    <w:rsid w:val="0069607F"/>
    <w:rsid w:val="006B6F09"/>
    <w:rsid w:val="00703B56"/>
    <w:rsid w:val="00704B76"/>
    <w:rsid w:val="00706DDB"/>
    <w:rsid w:val="007231BA"/>
    <w:rsid w:val="007273D6"/>
    <w:rsid w:val="00732E93"/>
    <w:rsid w:val="00745C92"/>
    <w:rsid w:val="00766D5A"/>
    <w:rsid w:val="00781CFA"/>
    <w:rsid w:val="00794C2D"/>
    <w:rsid w:val="00795BAD"/>
    <w:rsid w:val="007A2735"/>
    <w:rsid w:val="007B75CE"/>
    <w:rsid w:val="007C212E"/>
    <w:rsid w:val="007D1C00"/>
    <w:rsid w:val="007D54F9"/>
    <w:rsid w:val="007E6380"/>
    <w:rsid w:val="007F1149"/>
    <w:rsid w:val="00813707"/>
    <w:rsid w:val="00813AD2"/>
    <w:rsid w:val="00852A60"/>
    <w:rsid w:val="0086339C"/>
    <w:rsid w:val="00883A79"/>
    <w:rsid w:val="0088570D"/>
    <w:rsid w:val="00890E93"/>
    <w:rsid w:val="008A1901"/>
    <w:rsid w:val="008A5873"/>
    <w:rsid w:val="008A78BE"/>
    <w:rsid w:val="008C3948"/>
    <w:rsid w:val="008D70EF"/>
    <w:rsid w:val="008E742A"/>
    <w:rsid w:val="009027BB"/>
    <w:rsid w:val="00903208"/>
    <w:rsid w:val="00904BE5"/>
    <w:rsid w:val="00905921"/>
    <w:rsid w:val="00906299"/>
    <w:rsid w:val="00925C03"/>
    <w:rsid w:val="00930ADA"/>
    <w:rsid w:val="0093209C"/>
    <w:rsid w:val="00937D35"/>
    <w:rsid w:val="00937F35"/>
    <w:rsid w:val="0094273E"/>
    <w:rsid w:val="0096027D"/>
    <w:rsid w:val="00965E91"/>
    <w:rsid w:val="00974A15"/>
    <w:rsid w:val="00985F24"/>
    <w:rsid w:val="00990819"/>
    <w:rsid w:val="00990A7C"/>
    <w:rsid w:val="00991B9F"/>
    <w:rsid w:val="00991BFA"/>
    <w:rsid w:val="0099202A"/>
    <w:rsid w:val="00994D1E"/>
    <w:rsid w:val="00996EB7"/>
    <w:rsid w:val="009A73A5"/>
    <w:rsid w:val="009D6704"/>
    <w:rsid w:val="009E3142"/>
    <w:rsid w:val="009F3068"/>
    <w:rsid w:val="00A20C05"/>
    <w:rsid w:val="00A21A9B"/>
    <w:rsid w:val="00A34807"/>
    <w:rsid w:val="00A45ED2"/>
    <w:rsid w:val="00A61637"/>
    <w:rsid w:val="00A62595"/>
    <w:rsid w:val="00A627D2"/>
    <w:rsid w:val="00A73A13"/>
    <w:rsid w:val="00A74730"/>
    <w:rsid w:val="00A95415"/>
    <w:rsid w:val="00A958D3"/>
    <w:rsid w:val="00AA6DDD"/>
    <w:rsid w:val="00AB492A"/>
    <w:rsid w:val="00AC6CCB"/>
    <w:rsid w:val="00AD235F"/>
    <w:rsid w:val="00AD34B5"/>
    <w:rsid w:val="00AD56E8"/>
    <w:rsid w:val="00AE314D"/>
    <w:rsid w:val="00B10ECA"/>
    <w:rsid w:val="00B114E1"/>
    <w:rsid w:val="00B1494F"/>
    <w:rsid w:val="00B2726D"/>
    <w:rsid w:val="00B30722"/>
    <w:rsid w:val="00B4065A"/>
    <w:rsid w:val="00B409F7"/>
    <w:rsid w:val="00B54ABB"/>
    <w:rsid w:val="00B6068B"/>
    <w:rsid w:val="00B677E7"/>
    <w:rsid w:val="00B71D2B"/>
    <w:rsid w:val="00B727A1"/>
    <w:rsid w:val="00B73C69"/>
    <w:rsid w:val="00B936F7"/>
    <w:rsid w:val="00B96839"/>
    <w:rsid w:val="00B9684C"/>
    <w:rsid w:val="00BA5B3C"/>
    <w:rsid w:val="00BC0383"/>
    <w:rsid w:val="00BC1DE6"/>
    <w:rsid w:val="00BC6125"/>
    <w:rsid w:val="00BD083C"/>
    <w:rsid w:val="00BD3FFF"/>
    <w:rsid w:val="00BD4654"/>
    <w:rsid w:val="00BD7A5B"/>
    <w:rsid w:val="00BE12C7"/>
    <w:rsid w:val="00BE289E"/>
    <w:rsid w:val="00C20560"/>
    <w:rsid w:val="00C21C1E"/>
    <w:rsid w:val="00C22639"/>
    <w:rsid w:val="00C22950"/>
    <w:rsid w:val="00C22A73"/>
    <w:rsid w:val="00C231A8"/>
    <w:rsid w:val="00C33C9B"/>
    <w:rsid w:val="00C35B69"/>
    <w:rsid w:val="00C65AD3"/>
    <w:rsid w:val="00C71218"/>
    <w:rsid w:val="00C922EC"/>
    <w:rsid w:val="00C968E9"/>
    <w:rsid w:val="00C96E71"/>
    <w:rsid w:val="00CA48D7"/>
    <w:rsid w:val="00CB3053"/>
    <w:rsid w:val="00CC62E4"/>
    <w:rsid w:val="00CD7113"/>
    <w:rsid w:val="00CE206F"/>
    <w:rsid w:val="00CF5EDE"/>
    <w:rsid w:val="00D11115"/>
    <w:rsid w:val="00D111E2"/>
    <w:rsid w:val="00D20534"/>
    <w:rsid w:val="00D25CC5"/>
    <w:rsid w:val="00D37732"/>
    <w:rsid w:val="00D504A0"/>
    <w:rsid w:val="00D66BB9"/>
    <w:rsid w:val="00D74D1A"/>
    <w:rsid w:val="00D826D8"/>
    <w:rsid w:val="00D87389"/>
    <w:rsid w:val="00D87F9B"/>
    <w:rsid w:val="00D9395E"/>
    <w:rsid w:val="00DA5D65"/>
    <w:rsid w:val="00DA5F80"/>
    <w:rsid w:val="00DB0DDD"/>
    <w:rsid w:val="00DC78C7"/>
    <w:rsid w:val="00DE4D63"/>
    <w:rsid w:val="00DE5699"/>
    <w:rsid w:val="00DF294A"/>
    <w:rsid w:val="00DF6656"/>
    <w:rsid w:val="00DF7507"/>
    <w:rsid w:val="00E17132"/>
    <w:rsid w:val="00E332AE"/>
    <w:rsid w:val="00E43398"/>
    <w:rsid w:val="00E45690"/>
    <w:rsid w:val="00E47859"/>
    <w:rsid w:val="00E54969"/>
    <w:rsid w:val="00E609C6"/>
    <w:rsid w:val="00E95E4B"/>
    <w:rsid w:val="00E96941"/>
    <w:rsid w:val="00EB1EB2"/>
    <w:rsid w:val="00EC6688"/>
    <w:rsid w:val="00ED55F1"/>
    <w:rsid w:val="00EE19AC"/>
    <w:rsid w:val="00EE5F74"/>
    <w:rsid w:val="00F05786"/>
    <w:rsid w:val="00F32016"/>
    <w:rsid w:val="00F4229E"/>
    <w:rsid w:val="00F5542F"/>
    <w:rsid w:val="00F62ACB"/>
    <w:rsid w:val="00F73D7A"/>
    <w:rsid w:val="00F76C44"/>
    <w:rsid w:val="00F84725"/>
    <w:rsid w:val="00F942DD"/>
    <w:rsid w:val="00FA38AE"/>
    <w:rsid w:val="00FA693B"/>
    <w:rsid w:val="00FC501E"/>
    <w:rsid w:val="00FE4A5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BC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A73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header">
    <w:name w:val="wpheader"/>
    <w:basedOn w:val="Normal"/>
    <w:rsid w:val="009A73A5"/>
    <w:pPr>
      <w:spacing w:before="100" w:beforeAutospacing="1" w:after="100" w:afterAutospacing="1"/>
    </w:pPr>
  </w:style>
  <w:style w:type="paragraph" w:customStyle="1" w:styleId="level1">
    <w:name w:val="level1"/>
    <w:basedOn w:val="Normal"/>
    <w:rsid w:val="009A73A5"/>
    <w:pPr>
      <w:spacing w:before="100" w:beforeAutospacing="1" w:after="100" w:afterAutospacing="1"/>
    </w:pPr>
  </w:style>
  <w:style w:type="paragraph" w:styleId="ListParagraph">
    <w:name w:val="List Paragraph"/>
    <w:basedOn w:val="Normal"/>
    <w:uiPriority w:val="34"/>
    <w:qFormat/>
    <w:rsid w:val="00B71D2B"/>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241CA7"/>
    <w:rPr>
      <w:color w:val="0563C1" w:themeColor="hyperlink"/>
      <w:u w:val="single"/>
    </w:rPr>
  </w:style>
  <w:style w:type="paragraph" w:styleId="BalloonText">
    <w:name w:val="Balloon Text"/>
    <w:basedOn w:val="Normal"/>
    <w:link w:val="BalloonTextChar"/>
    <w:uiPriority w:val="99"/>
    <w:semiHidden/>
    <w:unhideWhenUsed/>
    <w:rsid w:val="00153F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FE5"/>
    <w:rPr>
      <w:rFonts w:ascii="Segoe UI" w:eastAsia="Times New Roman" w:hAnsi="Segoe UI" w:cs="Segoe UI"/>
      <w:sz w:val="18"/>
      <w:szCs w:val="18"/>
    </w:rPr>
  </w:style>
  <w:style w:type="paragraph" w:styleId="NormalWeb">
    <w:name w:val="Normal (Web)"/>
    <w:basedOn w:val="Normal"/>
    <w:uiPriority w:val="99"/>
    <w:unhideWhenUsed/>
    <w:rsid w:val="007A2735"/>
    <w:pPr>
      <w:spacing w:before="100" w:beforeAutospacing="1" w:after="100" w:afterAutospacing="1"/>
    </w:pPr>
  </w:style>
  <w:style w:type="paragraph" w:styleId="Footer">
    <w:name w:val="footer"/>
    <w:basedOn w:val="Normal"/>
    <w:link w:val="FooterChar"/>
    <w:uiPriority w:val="99"/>
    <w:unhideWhenUsed/>
    <w:rsid w:val="00DB0DDD"/>
    <w:pPr>
      <w:tabs>
        <w:tab w:val="center" w:pos="4680"/>
        <w:tab w:val="right" w:pos="9360"/>
      </w:tabs>
    </w:pPr>
  </w:style>
  <w:style w:type="character" w:customStyle="1" w:styleId="FooterChar">
    <w:name w:val="Footer Char"/>
    <w:basedOn w:val="DefaultParagraphFont"/>
    <w:link w:val="Footer"/>
    <w:uiPriority w:val="99"/>
    <w:rsid w:val="00DB0DDD"/>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B0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50091">
      <w:bodyDiv w:val="1"/>
      <w:marLeft w:val="0"/>
      <w:marRight w:val="0"/>
      <w:marTop w:val="0"/>
      <w:marBottom w:val="0"/>
      <w:divBdr>
        <w:top w:val="none" w:sz="0" w:space="0" w:color="auto"/>
        <w:left w:val="none" w:sz="0" w:space="0" w:color="auto"/>
        <w:bottom w:val="none" w:sz="0" w:space="0" w:color="auto"/>
        <w:right w:val="none" w:sz="0" w:space="0" w:color="auto"/>
      </w:divBdr>
    </w:div>
    <w:div w:id="257757151">
      <w:bodyDiv w:val="1"/>
      <w:marLeft w:val="0"/>
      <w:marRight w:val="0"/>
      <w:marTop w:val="0"/>
      <w:marBottom w:val="0"/>
      <w:divBdr>
        <w:top w:val="none" w:sz="0" w:space="0" w:color="auto"/>
        <w:left w:val="none" w:sz="0" w:space="0" w:color="auto"/>
        <w:bottom w:val="none" w:sz="0" w:space="0" w:color="auto"/>
        <w:right w:val="none" w:sz="0" w:space="0" w:color="auto"/>
      </w:divBdr>
    </w:div>
    <w:div w:id="1408838990">
      <w:bodyDiv w:val="1"/>
      <w:marLeft w:val="0"/>
      <w:marRight w:val="0"/>
      <w:marTop w:val="0"/>
      <w:marBottom w:val="0"/>
      <w:divBdr>
        <w:top w:val="none" w:sz="0" w:space="0" w:color="auto"/>
        <w:left w:val="none" w:sz="0" w:space="0" w:color="auto"/>
        <w:bottom w:val="none" w:sz="0" w:space="0" w:color="auto"/>
        <w:right w:val="none" w:sz="0" w:space="0" w:color="auto"/>
      </w:divBdr>
    </w:div>
    <w:div w:id="210626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E74C7-8629-E945-9F13-C8E0E58B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1241</Words>
  <Characters>7079</Characters>
  <Application>Microsoft Macintosh Word</Application>
  <DocSecurity>0</DocSecurity>
  <Lines>58</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Kathryn Reilly</cp:lastModifiedBy>
  <cp:revision>2</cp:revision>
  <cp:lastPrinted>2020-07-13T00:21:00Z</cp:lastPrinted>
  <dcterms:created xsi:type="dcterms:W3CDTF">2020-08-02T18:39:00Z</dcterms:created>
  <dcterms:modified xsi:type="dcterms:W3CDTF">2020-08-02T18:39:00Z</dcterms:modified>
</cp:coreProperties>
</file>