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1C50" w14:textId="77777777" w:rsidR="00BC7C91" w:rsidRDefault="00BC7C91" w:rsidP="003E3ABC">
      <w:pPr>
        <w:jc w:val="center"/>
      </w:pPr>
      <w:bookmarkStart w:id="0" w:name="_GoBack"/>
      <w:bookmarkEnd w:id="0"/>
      <w:r>
        <w:t>California State University, Los Angeles Emeriti Association</w:t>
      </w:r>
    </w:p>
    <w:p w14:paraId="6EC16EE0" w14:textId="0DC7893B" w:rsidR="003E3ABC" w:rsidRDefault="003E3ABC" w:rsidP="003E3ABC">
      <w:pPr>
        <w:jc w:val="center"/>
      </w:pPr>
      <w:r>
        <w:t>Meeting Minutes September 16, 2016</w:t>
      </w:r>
    </w:p>
    <w:p w14:paraId="50C7225F" w14:textId="77777777" w:rsidR="00BC7C91" w:rsidRDefault="00BC7C91"/>
    <w:p w14:paraId="027E7347" w14:textId="77777777" w:rsidR="00BC7C91" w:rsidRDefault="00BC7C91">
      <w:r>
        <w:t>Emeriti Center, Administration 815</w:t>
      </w:r>
    </w:p>
    <w:p w14:paraId="48191953" w14:textId="77777777" w:rsidR="00BC7C91" w:rsidRDefault="00BC7C91">
      <w:r>
        <w:t>California State University, Los Angeles</w:t>
      </w:r>
    </w:p>
    <w:p w14:paraId="05ED5748" w14:textId="77777777" w:rsidR="00BC7C91" w:rsidRDefault="00BC7C91">
      <w:r>
        <w:t>5151 State University Drive</w:t>
      </w:r>
    </w:p>
    <w:p w14:paraId="7D3A0C44" w14:textId="77777777" w:rsidR="00BC7C91" w:rsidRDefault="00BC7C91">
      <w:r>
        <w:t>Los Angeles, CA 90032</w:t>
      </w:r>
    </w:p>
    <w:p w14:paraId="36F585DD" w14:textId="77777777" w:rsidR="00BC7C91" w:rsidRDefault="00BC7C91"/>
    <w:p w14:paraId="041D3E30" w14:textId="77777777" w:rsidR="00F50154" w:rsidRDefault="00BC7C91">
      <w:r>
        <w:t xml:space="preserve">Date: </w:t>
      </w:r>
      <w:r w:rsidR="00DE2D10">
        <w:tab/>
      </w:r>
      <w:r w:rsidR="00F50154">
        <w:t>September 16, 2016</w:t>
      </w:r>
    </w:p>
    <w:p w14:paraId="70E7752D" w14:textId="77777777" w:rsidR="00DE2D10" w:rsidRDefault="00F50154">
      <w:r>
        <w:t>Place:</w:t>
      </w:r>
      <w:r>
        <w:tab/>
        <w:t>Soriano Boardroom, Golden Eagle</w:t>
      </w:r>
    </w:p>
    <w:p w14:paraId="7A8732F5" w14:textId="49716662" w:rsidR="00DE2D10" w:rsidRDefault="00F50154">
      <w:r>
        <w:t>Time:</w:t>
      </w:r>
      <w:r>
        <w:tab/>
        <w:t>10:</w:t>
      </w:r>
      <w:r w:rsidR="00B50553">
        <w:t>00</w:t>
      </w:r>
      <w:r>
        <w:t xml:space="preserve"> -11:30 a.m.</w:t>
      </w:r>
    </w:p>
    <w:p w14:paraId="2FBAEBB3" w14:textId="77777777" w:rsidR="009301C7" w:rsidRDefault="009301C7"/>
    <w:p w14:paraId="30F0EDE5" w14:textId="77777777" w:rsidR="009301C7" w:rsidRDefault="009301C7"/>
    <w:p w14:paraId="25E3490D" w14:textId="4657B68A" w:rsidR="009301C7" w:rsidRDefault="009301C7">
      <w:r w:rsidRPr="009301C7">
        <w:t xml:space="preserve">Present: </w:t>
      </w:r>
      <w:r>
        <w:t xml:space="preserve">J. </w:t>
      </w:r>
      <w:proofErr w:type="spellStart"/>
      <w:r>
        <w:t>Adenika</w:t>
      </w:r>
      <w:proofErr w:type="spellEnd"/>
      <w:r>
        <w:t xml:space="preserve">, </w:t>
      </w:r>
      <w:r w:rsidR="00F50154">
        <w:t xml:space="preserve">S. Burstein, </w:t>
      </w:r>
      <w:r w:rsidRPr="009301C7">
        <w:t xml:space="preserve">J. Casanova, M. Cates, J. </w:t>
      </w:r>
      <w:proofErr w:type="spellStart"/>
      <w:r w:rsidRPr="009301C7">
        <w:t>Cleman</w:t>
      </w:r>
      <w:proofErr w:type="spellEnd"/>
      <w:r w:rsidRPr="009301C7">
        <w:t>, D. Dewey,</w:t>
      </w:r>
      <w:r>
        <w:t xml:space="preserve"> </w:t>
      </w:r>
      <w:r w:rsidR="00B50553">
        <w:t xml:space="preserve">N. </w:t>
      </w:r>
      <w:proofErr w:type="spellStart"/>
      <w:proofErr w:type="gramStart"/>
      <w:r w:rsidR="00B50553">
        <w:t>Fabris</w:t>
      </w:r>
      <w:proofErr w:type="spellEnd"/>
      <w:r w:rsidR="00B50553">
        <w:t xml:space="preserve">,  </w:t>
      </w:r>
      <w:r w:rsidR="00F50154">
        <w:t>J.</w:t>
      </w:r>
      <w:proofErr w:type="gramEnd"/>
      <w:r w:rsidR="00F50154">
        <w:t xml:space="preserve"> Fisher-Hoult, </w:t>
      </w:r>
      <w:r w:rsidRPr="009301C7">
        <w:t>J.</w:t>
      </w:r>
      <w:r>
        <w:t xml:space="preserve"> G</w:t>
      </w:r>
      <w:r w:rsidRPr="009301C7">
        <w:t xml:space="preserve">alvan, A. Gonzalez, D. Keane, </w:t>
      </w:r>
      <w:r>
        <w:t xml:space="preserve">D. Klein, </w:t>
      </w:r>
      <w:r w:rsidR="00F50154">
        <w:t xml:space="preserve">D. </w:t>
      </w:r>
      <w:proofErr w:type="spellStart"/>
      <w:r w:rsidR="00F50154">
        <w:t>Margaziotis</w:t>
      </w:r>
      <w:proofErr w:type="spellEnd"/>
      <w:r w:rsidR="00F50154">
        <w:t>,</w:t>
      </w:r>
      <w:r w:rsidR="00B50553" w:rsidRPr="00B50553">
        <w:t xml:space="preserve"> </w:t>
      </w:r>
      <w:r w:rsidR="00B50553">
        <w:t>R. Marshall-Holt,</w:t>
      </w:r>
      <w:r w:rsidR="00D42B94">
        <w:t>,</w:t>
      </w:r>
      <w:r w:rsidR="00AA5F37">
        <w:t>, B. Taylor.</w:t>
      </w:r>
    </w:p>
    <w:p w14:paraId="1B764FEA" w14:textId="77777777" w:rsidR="006554BB" w:rsidRDefault="006554BB"/>
    <w:p w14:paraId="24E495D5" w14:textId="0FB5CD7B" w:rsidR="006554BB" w:rsidRDefault="006554BB">
      <w:r>
        <w:t xml:space="preserve">Absent: </w:t>
      </w:r>
      <w:r w:rsidR="00B50553">
        <w:t xml:space="preserve">J. Beer, </w:t>
      </w:r>
      <w:r>
        <w:t>P. Brier,</w:t>
      </w:r>
      <w:r w:rsidR="00F50154">
        <w:t xml:space="preserve"> </w:t>
      </w:r>
      <w:r w:rsidR="00B50553">
        <w:t xml:space="preserve">S. </w:t>
      </w:r>
      <w:proofErr w:type="spellStart"/>
      <w:r w:rsidR="00B50553">
        <w:t>Felszeghy</w:t>
      </w:r>
      <w:proofErr w:type="spellEnd"/>
      <w:r w:rsidR="00B50553">
        <w:t>,</w:t>
      </w:r>
      <w:r w:rsidR="004B1FCF">
        <w:t xml:space="preserve"> </w:t>
      </w:r>
      <w:r>
        <w:t xml:space="preserve">J. Johnson, </w:t>
      </w:r>
      <w:r w:rsidR="00F50154">
        <w:t xml:space="preserve">J. </w:t>
      </w:r>
      <w:proofErr w:type="spellStart"/>
      <w:r w:rsidR="00F50154">
        <w:t>Mathy</w:t>
      </w:r>
      <w:proofErr w:type="spellEnd"/>
      <w:r w:rsidR="00F50154">
        <w:t xml:space="preserve">, </w:t>
      </w:r>
      <w:proofErr w:type="spellStart"/>
      <w:proofErr w:type="gramStart"/>
      <w:r w:rsidR="00F50154">
        <w:t>B..Sinclair</w:t>
      </w:r>
      <w:proofErr w:type="spellEnd"/>
      <w:proofErr w:type="gramEnd"/>
      <w:r w:rsidR="00F50154">
        <w:t>, F. Stahl.</w:t>
      </w:r>
    </w:p>
    <w:p w14:paraId="7054CD57" w14:textId="77777777" w:rsidR="006554BB" w:rsidRDefault="006554BB"/>
    <w:p w14:paraId="00566EF5" w14:textId="77777777" w:rsidR="006554BB" w:rsidRDefault="006554BB">
      <w:r>
        <w:t>1.0 Announcement</w:t>
      </w:r>
      <w:r w:rsidR="0080384E">
        <w:t>s</w:t>
      </w:r>
    </w:p>
    <w:p w14:paraId="20AAA034" w14:textId="77777777" w:rsidR="00CF5964" w:rsidRDefault="00CF5964"/>
    <w:p w14:paraId="563320D5" w14:textId="77777777" w:rsidR="00B50553" w:rsidRDefault="001E6F11" w:rsidP="00FF3116">
      <w:pPr>
        <w:ind w:left="450"/>
      </w:pPr>
      <w:r>
        <w:t>1.1</w:t>
      </w:r>
      <w:r w:rsidR="00E82A9A">
        <w:t xml:space="preserve"> </w:t>
      </w:r>
      <w:r>
        <w:t xml:space="preserve"> </w:t>
      </w:r>
      <w:r w:rsidR="00E82A9A">
        <w:t xml:space="preserve"> J. </w:t>
      </w:r>
      <w:proofErr w:type="spellStart"/>
      <w:r w:rsidR="0080384E">
        <w:t>Cleman</w:t>
      </w:r>
      <w:proofErr w:type="spellEnd"/>
      <w:r w:rsidR="008B6165">
        <w:t xml:space="preserve"> </w:t>
      </w:r>
      <w:r w:rsidR="00B50553">
        <w:t>announced</w:t>
      </w:r>
    </w:p>
    <w:p w14:paraId="74E7371E" w14:textId="148FC6AC" w:rsidR="008B6165" w:rsidRDefault="00B50553" w:rsidP="00B50553">
      <w:pPr>
        <w:ind w:left="1620" w:hanging="540"/>
      </w:pPr>
      <w:r>
        <w:t xml:space="preserve">1.1.1 that he had </w:t>
      </w:r>
      <w:r w:rsidR="008B6165">
        <w:t xml:space="preserve">talked to Senate Chair about when we </w:t>
      </w:r>
      <w:r>
        <w:t xml:space="preserve">would be </w:t>
      </w:r>
      <w:r w:rsidR="008B6165">
        <w:t>invited</w:t>
      </w:r>
      <w:r>
        <w:t xml:space="preserve"> to a S</w:t>
      </w:r>
      <w:r w:rsidR="000D09CD">
        <w:t xml:space="preserve">enate meeting </w:t>
      </w:r>
      <w:r>
        <w:t xml:space="preserve">and it would </w:t>
      </w:r>
      <w:r w:rsidR="000D09CD">
        <w:t>p</w:t>
      </w:r>
      <w:r w:rsidR="008B6165">
        <w:t>robably early</w:t>
      </w:r>
      <w:r w:rsidR="00AA5F37">
        <w:t xml:space="preserve"> </w:t>
      </w:r>
      <w:r>
        <w:t xml:space="preserve">in </w:t>
      </w:r>
      <w:r w:rsidR="008B6165">
        <w:t>Spring Semester</w:t>
      </w:r>
    </w:p>
    <w:p w14:paraId="653A5E0F" w14:textId="3A3345E4" w:rsidR="001D0E52" w:rsidRDefault="00B50553" w:rsidP="00B50553">
      <w:pPr>
        <w:ind w:left="1800" w:hanging="720"/>
      </w:pPr>
      <w:r>
        <w:t>1.1.2 that m</w:t>
      </w:r>
      <w:r w:rsidR="00E82A9A">
        <w:t xml:space="preserve">any </w:t>
      </w:r>
      <w:r w:rsidR="008B6165">
        <w:t xml:space="preserve">kudos have been received for </w:t>
      </w:r>
      <w:r w:rsidRPr="00B50553">
        <w:rPr>
          <w:i/>
        </w:rPr>
        <w:t xml:space="preserve">The </w:t>
      </w:r>
      <w:proofErr w:type="spellStart"/>
      <w:r w:rsidR="008B6165" w:rsidRPr="00B50553">
        <w:rPr>
          <w:i/>
        </w:rPr>
        <w:t>Emeritines</w:t>
      </w:r>
      <w:proofErr w:type="spellEnd"/>
    </w:p>
    <w:p w14:paraId="0B37418A" w14:textId="7DF87A2C" w:rsidR="008B6165" w:rsidRDefault="00B50553" w:rsidP="00E501B8">
      <w:pPr>
        <w:ind w:left="1620" w:hanging="540"/>
      </w:pPr>
      <w:r>
        <w:t xml:space="preserve">1.1.3 </w:t>
      </w:r>
      <w:r w:rsidR="008B6165">
        <w:t>that a brainstorming session was held in August with various members</w:t>
      </w:r>
      <w:r w:rsidR="009D2132">
        <w:t xml:space="preserve"> </w:t>
      </w:r>
      <w:r w:rsidR="00290791" w:rsidRPr="00CB189A">
        <w:t>of the Executive Committee</w:t>
      </w:r>
      <w:r w:rsidR="009D2132" w:rsidRPr="00CB189A">
        <w:t xml:space="preserve"> </w:t>
      </w:r>
      <w:r w:rsidR="008B6165">
        <w:t>to discuss mission and future directions of association. Discussions will be ongoing throughout the year.</w:t>
      </w:r>
    </w:p>
    <w:p w14:paraId="18435236" w14:textId="77777777" w:rsidR="000642B8" w:rsidRDefault="000642B8" w:rsidP="00FF3116">
      <w:pPr>
        <w:ind w:left="450"/>
      </w:pPr>
    </w:p>
    <w:p w14:paraId="61DA07AC" w14:textId="7928A45D" w:rsidR="008B6165" w:rsidRDefault="008B6165" w:rsidP="00E501B8">
      <w:pPr>
        <w:ind w:left="900" w:hanging="450"/>
      </w:pPr>
      <w:proofErr w:type="gramStart"/>
      <w:r>
        <w:t>1.</w:t>
      </w:r>
      <w:r w:rsidR="00E501B8">
        <w:t>2</w:t>
      </w:r>
      <w:r>
        <w:t xml:space="preserve"> </w:t>
      </w:r>
      <w:r w:rsidR="00E501B8">
        <w:t xml:space="preserve"> </w:t>
      </w:r>
      <w:r>
        <w:t>D</w:t>
      </w:r>
      <w:r w:rsidR="00E501B8">
        <w:t>.</w:t>
      </w:r>
      <w:proofErr w:type="gramEnd"/>
      <w:r w:rsidR="00E501B8">
        <w:t xml:space="preserve"> </w:t>
      </w:r>
      <w:proofErr w:type="spellStart"/>
      <w:r w:rsidR="00E501B8">
        <w:t>Margaziotis</w:t>
      </w:r>
      <w:proofErr w:type="spellEnd"/>
      <w:r>
        <w:t xml:space="preserve"> announced the pictures from the Spring Luncheon were posted on the website including captions.</w:t>
      </w:r>
    </w:p>
    <w:p w14:paraId="046548B3" w14:textId="77777777" w:rsidR="001D0E52" w:rsidRDefault="001D0E52"/>
    <w:p w14:paraId="3CA2AE21" w14:textId="67398294" w:rsidR="001D0E52" w:rsidRPr="001E6F11" w:rsidRDefault="00454625">
      <w:r>
        <w:t>2.0 Approval of Agenda m/s/</w:t>
      </w:r>
      <w:r w:rsidRPr="00E501B8">
        <w:t>p</w:t>
      </w:r>
    </w:p>
    <w:p w14:paraId="6BC3BB3D" w14:textId="4EF302BA" w:rsidR="005229E5" w:rsidRDefault="00E14E0B">
      <w:r w:rsidRPr="001E6F11">
        <w:tab/>
      </w:r>
    </w:p>
    <w:p w14:paraId="55E0C04D" w14:textId="6E7BADF4" w:rsidR="00DD6B7E" w:rsidRDefault="00DD6B7E">
      <w:r>
        <w:t>3.0 App</w:t>
      </w:r>
      <w:r w:rsidR="005229E5">
        <w:t>roval of the Minu</w:t>
      </w:r>
      <w:r w:rsidR="00E501B8">
        <w:t>tes of July 16, 2016 as amended.</w:t>
      </w:r>
    </w:p>
    <w:p w14:paraId="2A3E3EB6" w14:textId="77777777" w:rsidR="00DD6B7E" w:rsidRDefault="00DD6B7E"/>
    <w:p w14:paraId="30F8A5CF" w14:textId="77777777" w:rsidR="00DD6B7E" w:rsidRDefault="00DD6B7E">
      <w:r>
        <w:t>4.0 Officer and Committee Reports and Recommendations</w:t>
      </w:r>
    </w:p>
    <w:p w14:paraId="70E05748" w14:textId="77777777" w:rsidR="00B82D59" w:rsidRDefault="00B82D59"/>
    <w:p w14:paraId="4DFDB9EF" w14:textId="24DC3BF1" w:rsidR="00DD6B7E" w:rsidRDefault="00DD6B7E" w:rsidP="00CF5964">
      <w:pPr>
        <w:ind w:left="450"/>
      </w:pPr>
      <w:r>
        <w:t xml:space="preserve">4.1 Vice President – Programs: Jean </w:t>
      </w:r>
      <w:proofErr w:type="spellStart"/>
      <w:r>
        <w:t>Adenika</w:t>
      </w:r>
      <w:proofErr w:type="spellEnd"/>
    </w:p>
    <w:p w14:paraId="4B0640FB" w14:textId="349725A4" w:rsidR="00FE4648" w:rsidRDefault="005229E5" w:rsidP="005229E5">
      <w:pPr>
        <w:ind w:left="450"/>
      </w:pPr>
      <w:r>
        <w:t>No report as she was setting up for luncheon, 68 attendees expected. Two new members will attend luncheon as special guests.</w:t>
      </w:r>
    </w:p>
    <w:p w14:paraId="6981510D" w14:textId="77777777" w:rsidR="00B82D59" w:rsidRDefault="00B82D59" w:rsidP="00CF5964">
      <w:pPr>
        <w:ind w:left="450"/>
      </w:pPr>
    </w:p>
    <w:p w14:paraId="5D8715CE" w14:textId="5B310037" w:rsidR="000642B8" w:rsidRDefault="00FE4648" w:rsidP="00E501B8">
      <w:pPr>
        <w:ind w:left="450"/>
      </w:pPr>
      <w:r>
        <w:t xml:space="preserve">4.2  </w:t>
      </w:r>
      <w:r w:rsidR="00E82A9A">
        <w:t xml:space="preserve"> </w:t>
      </w:r>
      <w:r>
        <w:t>Treasurer</w:t>
      </w:r>
      <w:r w:rsidR="00E501B8">
        <w:t xml:space="preserve"> – </w:t>
      </w:r>
      <w:r w:rsidR="00E82A9A">
        <w:t xml:space="preserve"> </w:t>
      </w:r>
      <w:r w:rsidR="00E501B8" w:rsidRPr="00E501B8">
        <w:t>Marshall Cates</w:t>
      </w:r>
    </w:p>
    <w:p w14:paraId="7230F6C0" w14:textId="77777777" w:rsidR="000642B8" w:rsidRDefault="000642B8" w:rsidP="00174F8F">
      <w:pPr>
        <w:ind w:left="450"/>
      </w:pPr>
    </w:p>
    <w:p w14:paraId="51BC0E46" w14:textId="3A332C7C" w:rsidR="00E501B8" w:rsidRDefault="00FE4648" w:rsidP="00174F8F">
      <w:pPr>
        <w:ind w:left="450"/>
      </w:pPr>
      <w:r>
        <w:t>M</w:t>
      </w:r>
      <w:r w:rsidR="00B13045">
        <w:t>arshall</w:t>
      </w:r>
      <w:r>
        <w:t xml:space="preserve"> reported that</w:t>
      </w:r>
      <w:r w:rsidR="00241471">
        <w:t xml:space="preserve"> the</w:t>
      </w:r>
      <w:r>
        <w:t xml:space="preserve"> </w:t>
      </w:r>
      <w:r w:rsidR="00241471">
        <w:t>new balance for the Association is $16,245.23. This includes additional money for the luncheons and 2 new mem</w:t>
      </w:r>
      <w:r w:rsidR="00174F8F">
        <w:t xml:space="preserve">berships. </w:t>
      </w:r>
      <w:r w:rsidR="00241471">
        <w:t xml:space="preserve">The </w:t>
      </w:r>
      <w:r>
        <w:t xml:space="preserve">total fund </w:t>
      </w:r>
      <w:r>
        <w:lastRenderedPageBreak/>
        <w:t>rais</w:t>
      </w:r>
      <w:r w:rsidR="00EF6733">
        <w:t>ing amount</w:t>
      </w:r>
      <w:r w:rsidR="005229E5">
        <w:t xml:space="preserve"> is $37,585</w:t>
      </w:r>
      <w:r>
        <w:t xml:space="preserve">. He circulated </w:t>
      </w:r>
      <w:r w:rsidR="00C91B00">
        <w:t xml:space="preserve">a </w:t>
      </w:r>
      <w:r>
        <w:t>list of don</w:t>
      </w:r>
      <w:r w:rsidR="00EF6733">
        <w:t xml:space="preserve">or names since the last report. </w:t>
      </w:r>
      <w:r w:rsidR="00174F8F">
        <w:t xml:space="preserve">We currently have 6 new life members and 42 new regular members generated by special letters </w:t>
      </w:r>
      <w:r w:rsidR="00E501B8">
        <w:t xml:space="preserve">sent by </w:t>
      </w:r>
      <w:r w:rsidR="00174F8F">
        <w:t xml:space="preserve">Dorothy Keane. </w:t>
      </w:r>
      <w:r w:rsidR="005229E5" w:rsidRPr="00CB189A">
        <w:t>Of the 450 emeriti</w:t>
      </w:r>
      <w:r w:rsidR="00CB189A" w:rsidRPr="00CB189A">
        <w:t xml:space="preserve"> contacted by mail 103</w:t>
      </w:r>
      <w:r w:rsidR="00C91B00" w:rsidRPr="00CB189A">
        <w:t xml:space="preserve"> </w:t>
      </w:r>
      <w:r w:rsidR="00EF6733" w:rsidRPr="00CB189A">
        <w:t>have donated so far</w:t>
      </w:r>
      <w:r w:rsidR="005229E5" w:rsidRPr="00CB189A">
        <w:t xml:space="preserve">. </w:t>
      </w:r>
      <w:r w:rsidR="00CB189A" w:rsidRPr="00CB189A">
        <w:t>A</w:t>
      </w:r>
      <w:r w:rsidR="00E501B8" w:rsidRPr="00CB189A">
        <w:t xml:space="preserve">dditional funds contributed </w:t>
      </w:r>
      <w:r w:rsidR="00CB189A" w:rsidRPr="00CB189A">
        <w:t xml:space="preserve">are </w:t>
      </w:r>
      <w:r w:rsidR="00E501B8" w:rsidRPr="00CB189A">
        <w:t xml:space="preserve">to be distributed </w:t>
      </w:r>
      <w:r w:rsidR="008C2864" w:rsidRPr="00CB189A">
        <w:t>among the appropriate budget accounts</w:t>
      </w:r>
      <w:r w:rsidR="008C2864" w:rsidRPr="00CB189A">
        <w:rPr>
          <w:color w:val="FF0000"/>
        </w:rPr>
        <w:t xml:space="preserve"> </w:t>
      </w:r>
      <w:r w:rsidR="00E501B8" w:rsidRPr="00CB189A">
        <w:t>by the Treasurer at his discretion.</w:t>
      </w:r>
    </w:p>
    <w:p w14:paraId="1176B585" w14:textId="77777777" w:rsidR="00E501B8" w:rsidRDefault="00E501B8" w:rsidP="00174F8F">
      <w:pPr>
        <w:ind w:left="450"/>
      </w:pPr>
    </w:p>
    <w:p w14:paraId="13178D47" w14:textId="77777777" w:rsidR="00E501B8" w:rsidRDefault="00E501B8" w:rsidP="00174F8F">
      <w:pPr>
        <w:ind w:left="450"/>
      </w:pPr>
      <w:r>
        <w:t>4.3 Fiscal Affairs Chair – Marshall Cates</w:t>
      </w:r>
    </w:p>
    <w:p w14:paraId="0D8DBF65" w14:textId="77777777" w:rsidR="00E501B8" w:rsidRDefault="00E501B8" w:rsidP="00174F8F">
      <w:pPr>
        <w:ind w:left="450"/>
      </w:pPr>
    </w:p>
    <w:p w14:paraId="6FE12041" w14:textId="1D84FE5F" w:rsidR="006A3A47" w:rsidRDefault="00174F8F" w:rsidP="00174F8F">
      <w:pPr>
        <w:ind w:left="450"/>
      </w:pPr>
      <w:r>
        <w:t xml:space="preserve">It was m/s/p to </w:t>
      </w:r>
      <w:r w:rsidR="009D2132" w:rsidRPr="00CB189A">
        <w:t xml:space="preserve">declare the end of the specific fundraising effort of this year and </w:t>
      </w:r>
      <w:r w:rsidRPr="00CB189A">
        <w:t xml:space="preserve">return to normal past established practice for dealing with </w:t>
      </w:r>
      <w:r w:rsidR="00290791" w:rsidRPr="00CB189A">
        <w:t>fu</w:t>
      </w:r>
      <w:r w:rsidR="00CB189A" w:rsidRPr="00CB189A">
        <w:t>t</w:t>
      </w:r>
      <w:r w:rsidR="00290791" w:rsidRPr="00CB189A">
        <w:t>ure</w:t>
      </w:r>
      <w:r w:rsidR="009D2132" w:rsidRPr="00CB189A">
        <w:t xml:space="preserve"> </w:t>
      </w:r>
      <w:r w:rsidRPr="00CB189A">
        <w:t xml:space="preserve">scholarship </w:t>
      </w:r>
      <w:r w:rsidR="009D2132" w:rsidRPr="00CB189A">
        <w:t>donations</w:t>
      </w:r>
      <w:r w:rsidR="006A3A47">
        <w:t xml:space="preserve">. </w:t>
      </w:r>
      <w:r>
        <w:t>A separate membership</w:t>
      </w:r>
      <w:r w:rsidR="006A3A47">
        <w:t xml:space="preserve"> </w:t>
      </w:r>
      <w:r w:rsidR="005229E5">
        <w:t>donation letter will be sent in May</w:t>
      </w:r>
      <w:r w:rsidR="00412214">
        <w:rPr>
          <w:i/>
        </w:rPr>
        <w:t>.</w:t>
      </w:r>
      <w:r w:rsidR="005229E5">
        <w:rPr>
          <w:i/>
        </w:rPr>
        <w:t xml:space="preserve"> </w:t>
      </w:r>
      <w:r w:rsidR="005229E5">
        <w:t xml:space="preserve">It will not be included in the </w:t>
      </w:r>
      <w:proofErr w:type="spellStart"/>
      <w:r w:rsidR="005229E5">
        <w:t>Em</w:t>
      </w:r>
      <w:r w:rsidR="00241471">
        <w:t>eritimes</w:t>
      </w:r>
      <w:proofErr w:type="spellEnd"/>
      <w:r w:rsidR="00241471">
        <w:t>.</w:t>
      </w:r>
      <w:r w:rsidR="006A3A47">
        <w:t xml:space="preserve"> </w:t>
      </w:r>
      <w:r w:rsidR="004A0CFA">
        <w:t>We will ne</w:t>
      </w:r>
      <w:r w:rsidR="006A3A47">
        <w:t xml:space="preserve">ed to establish how much money association will pay to boost any accounts funded at less than 60%. </w:t>
      </w:r>
      <w:r w:rsidR="00E04B5E">
        <w:t xml:space="preserve">We </w:t>
      </w:r>
      <w:r w:rsidR="00E04B5E" w:rsidRPr="00CB189A">
        <w:t xml:space="preserve">need $60,000 </w:t>
      </w:r>
      <w:r w:rsidR="00E04B5E">
        <w:t>to bring up each fund to</w:t>
      </w:r>
      <w:r w:rsidR="0042028F">
        <w:t xml:space="preserve"> new endowment cost of $25,000 each.</w:t>
      </w:r>
    </w:p>
    <w:p w14:paraId="06EC71EE" w14:textId="77777777" w:rsidR="00E04B5E" w:rsidRDefault="00E04B5E" w:rsidP="00174F8F">
      <w:pPr>
        <w:ind w:left="450"/>
      </w:pPr>
    </w:p>
    <w:p w14:paraId="32C50D18" w14:textId="3C408528" w:rsidR="008508BB" w:rsidRDefault="008508BB" w:rsidP="00174F8F">
      <w:pPr>
        <w:ind w:left="450"/>
      </w:pPr>
      <w:r>
        <w:t>4.4 Fellowship Chair- Alfredo Gonzalez</w:t>
      </w:r>
    </w:p>
    <w:p w14:paraId="210F4F25" w14:textId="77777777" w:rsidR="00B82D59" w:rsidRDefault="00F87208" w:rsidP="00CF5964">
      <w:r>
        <w:t xml:space="preserve">        </w:t>
      </w:r>
      <w:r w:rsidR="00CF5964">
        <w:tab/>
      </w:r>
    </w:p>
    <w:p w14:paraId="55723377" w14:textId="59EF2F72" w:rsidR="00F87208" w:rsidRPr="00A2720C" w:rsidRDefault="00B82D59" w:rsidP="00CF5964">
      <w:pPr>
        <w:rPr>
          <w:b/>
        </w:rPr>
      </w:pPr>
      <w:r>
        <w:tab/>
      </w:r>
      <w:r w:rsidR="00F87208" w:rsidRPr="00A2720C">
        <w:rPr>
          <w:b/>
        </w:rPr>
        <w:t>6 General Emeriti Fellowships were awarded</w:t>
      </w:r>
    </w:p>
    <w:p w14:paraId="192D3360" w14:textId="263C8190" w:rsidR="00F87208" w:rsidRDefault="00F87208">
      <w:r>
        <w:t xml:space="preserve">        </w:t>
      </w:r>
      <w:r w:rsidR="00CF5964">
        <w:tab/>
      </w:r>
      <w:r w:rsidR="000D09CD">
        <w:rPr>
          <w:i/>
        </w:rPr>
        <w:t>5 Stud</w:t>
      </w:r>
      <w:r>
        <w:rPr>
          <w:i/>
        </w:rPr>
        <w:t xml:space="preserve">ents </w:t>
      </w:r>
      <w:r w:rsidR="00A2720C">
        <w:rPr>
          <w:i/>
        </w:rPr>
        <w:t>are from NSS and 1 is from A&amp;L</w:t>
      </w:r>
    </w:p>
    <w:p w14:paraId="2CFA31B1" w14:textId="76C4C40C" w:rsidR="00A2720C" w:rsidRDefault="00A2720C">
      <w:r>
        <w:t xml:space="preserve">            1 </w:t>
      </w:r>
      <w:r w:rsidR="00E82A9A">
        <w:t xml:space="preserve">  </w:t>
      </w:r>
      <w:r>
        <w:t>Anthropology</w:t>
      </w:r>
    </w:p>
    <w:p w14:paraId="15513011" w14:textId="75A1F000" w:rsidR="00A2720C" w:rsidRDefault="00A2720C">
      <w:r>
        <w:tab/>
        <w:t xml:space="preserve">1 </w:t>
      </w:r>
      <w:r w:rsidR="00E82A9A">
        <w:t xml:space="preserve">  </w:t>
      </w:r>
      <w:r>
        <w:t>Chemistry and Biochemistry</w:t>
      </w:r>
    </w:p>
    <w:p w14:paraId="2F7AB3E0" w14:textId="10B560B0" w:rsidR="00A2720C" w:rsidRDefault="00A2720C">
      <w:r>
        <w:tab/>
        <w:t>2 Physics and Astronomy</w:t>
      </w:r>
    </w:p>
    <w:p w14:paraId="49C4747B" w14:textId="405AD717" w:rsidR="00A2720C" w:rsidRDefault="00A2720C">
      <w:r>
        <w:tab/>
        <w:t>The A&amp;L student is from English</w:t>
      </w:r>
    </w:p>
    <w:p w14:paraId="194AF6CA" w14:textId="0F96E5F3" w:rsidR="00A2720C" w:rsidRDefault="00A2720C">
      <w:r>
        <w:t xml:space="preserve">      </w:t>
      </w:r>
    </w:p>
    <w:p w14:paraId="17D98A2F" w14:textId="2198B648" w:rsidR="00A2720C" w:rsidRDefault="00A2720C">
      <w:pPr>
        <w:rPr>
          <w:b/>
        </w:rPr>
      </w:pPr>
      <w:r>
        <w:t xml:space="preserve">        </w:t>
      </w:r>
      <w:r w:rsidR="00CF5964">
        <w:tab/>
      </w:r>
      <w:r w:rsidRPr="00A2720C">
        <w:rPr>
          <w:b/>
        </w:rPr>
        <w:t xml:space="preserve">The 3 Named Fellowships (Albert, Rosser and </w:t>
      </w:r>
      <w:proofErr w:type="spellStart"/>
      <w:r w:rsidRPr="00A2720C">
        <w:rPr>
          <w:b/>
        </w:rPr>
        <w:t>Smallenburg</w:t>
      </w:r>
      <w:proofErr w:type="spellEnd"/>
      <w:r w:rsidRPr="00A2720C">
        <w:rPr>
          <w:b/>
        </w:rPr>
        <w:t>)</w:t>
      </w:r>
    </w:p>
    <w:p w14:paraId="4513BCB5" w14:textId="0AAAF3DF" w:rsidR="00A2720C" w:rsidRDefault="00A2720C">
      <w:r>
        <w:tab/>
        <w:t xml:space="preserve">The </w:t>
      </w:r>
      <w:proofErr w:type="spellStart"/>
      <w:r>
        <w:t>Smallenburg</w:t>
      </w:r>
      <w:proofErr w:type="spellEnd"/>
      <w:r>
        <w:t xml:space="preserve"> Fellowship went to a student in Special Education &amp; </w:t>
      </w:r>
      <w:r>
        <w:tab/>
        <w:t>Counseling</w:t>
      </w:r>
    </w:p>
    <w:p w14:paraId="628A34CD" w14:textId="730471FF" w:rsidR="00A2720C" w:rsidRDefault="00A2720C">
      <w:r>
        <w:tab/>
        <w:t xml:space="preserve">The Rosser Fellowship to a student in </w:t>
      </w:r>
      <w:r w:rsidR="004A0CFA">
        <w:t>P</w:t>
      </w:r>
      <w:r>
        <w:t>sychology, and the</w:t>
      </w:r>
    </w:p>
    <w:p w14:paraId="288A7E2E" w14:textId="5AE152E6" w:rsidR="00A2720C" w:rsidRDefault="00A2720C">
      <w:r>
        <w:tab/>
        <w:t xml:space="preserve">Albert Fellowship to a student in </w:t>
      </w:r>
      <w:r w:rsidR="004A0CFA">
        <w:t>P</w:t>
      </w:r>
      <w:r>
        <w:t>hilosophy</w:t>
      </w:r>
    </w:p>
    <w:p w14:paraId="5B5A5C45" w14:textId="77777777" w:rsidR="00A2720C" w:rsidRDefault="00A2720C"/>
    <w:p w14:paraId="3492ADFD" w14:textId="2D7BFB66" w:rsidR="00A2720C" w:rsidRPr="008C2864" w:rsidRDefault="00A2720C">
      <w:pPr>
        <w:rPr>
          <w:b/>
          <w:color w:val="FF0000"/>
        </w:rPr>
      </w:pPr>
      <w:r>
        <w:t xml:space="preserve">        </w:t>
      </w:r>
      <w:r w:rsidR="00CF5964">
        <w:tab/>
      </w:r>
      <w:r>
        <w:rPr>
          <w:b/>
        </w:rPr>
        <w:t>5 of the 8 Named Endowed Fellowship Recipients</w:t>
      </w:r>
      <w:r w:rsidR="008C2864">
        <w:rPr>
          <w:b/>
        </w:rPr>
        <w:t xml:space="preserve"> </w:t>
      </w:r>
    </w:p>
    <w:p w14:paraId="2A97561A" w14:textId="1940F383" w:rsidR="00A2720C" w:rsidRDefault="00A2720C">
      <w:r>
        <w:tab/>
        <w:t xml:space="preserve">The Leonard </w:t>
      </w:r>
      <w:proofErr w:type="spellStart"/>
      <w:r>
        <w:t>Mathy</w:t>
      </w:r>
      <w:proofErr w:type="spellEnd"/>
      <w:r>
        <w:t xml:space="preserve"> Fellowship in Economics</w:t>
      </w:r>
    </w:p>
    <w:p w14:paraId="416A701B" w14:textId="06AA43C6" w:rsidR="00A2720C" w:rsidRDefault="00A2720C">
      <w:r>
        <w:tab/>
        <w:t>The Jane Matson memorial Fellowship</w:t>
      </w:r>
    </w:p>
    <w:p w14:paraId="73F04E51" w14:textId="0712A43B" w:rsidR="00A2720C" w:rsidRDefault="00A2720C">
      <w:r>
        <w:tab/>
        <w:t>The William E. Lloyd Memorial Fellowship</w:t>
      </w:r>
    </w:p>
    <w:p w14:paraId="2F69BB90" w14:textId="128E52EC" w:rsidR="00A2720C" w:rsidRDefault="00A2720C">
      <w:r>
        <w:tab/>
        <w:t xml:space="preserve">The David Cameron Fisher Memorial </w:t>
      </w:r>
      <w:r w:rsidR="006C6753">
        <w:t>Fellowship</w:t>
      </w:r>
    </w:p>
    <w:p w14:paraId="526E1F37" w14:textId="65DA412F" w:rsidR="00A2720C" w:rsidRDefault="00A2720C">
      <w:r>
        <w:tab/>
        <w:t xml:space="preserve">The Mary </w:t>
      </w:r>
      <w:proofErr w:type="spellStart"/>
      <w:r>
        <w:t>Gormly</w:t>
      </w:r>
      <w:proofErr w:type="spellEnd"/>
      <w:r>
        <w:t xml:space="preserve"> Memorial Fellowship</w:t>
      </w:r>
    </w:p>
    <w:p w14:paraId="3C873A35" w14:textId="77777777" w:rsidR="00A2720C" w:rsidRDefault="00A2720C"/>
    <w:p w14:paraId="76244754" w14:textId="77777777" w:rsidR="008C2864" w:rsidRDefault="00A2720C">
      <w:r>
        <w:t xml:space="preserve">        </w:t>
      </w:r>
      <w:r w:rsidR="00CF5964">
        <w:tab/>
      </w:r>
      <w:r>
        <w:rPr>
          <w:b/>
        </w:rPr>
        <w:t>Not awarded</w:t>
      </w:r>
      <w:r>
        <w:t xml:space="preserve"> were the </w:t>
      </w:r>
      <w:proofErr w:type="spellStart"/>
      <w:r>
        <w:t>Fabris</w:t>
      </w:r>
      <w:proofErr w:type="spellEnd"/>
      <w:r>
        <w:t xml:space="preserve">, the </w:t>
      </w:r>
      <w:proofErr w:type="spellStart"/>
      <w:r>
        <w:t>Houk</w:t>
      </w:r>
      <w:proofErr w:type="spellEnd"/>
      <w:r>
        <w:t>, and the Zapata</w:t>
      </w:r>
      <w:r w:rsidR="004A0CFA">
        <w:t xml:space="preserve"> fellowships</w:t>
      </w:r>
      <w:r w:rsidR="008C2864">
        <w:tab/>
      </w:r>
    </w:p>
    <w:p w14:paraId="5166E4CA" w14:textId="77777777" w:rsidR="006C6753" w:rsidRDefault="006C6753" w:rsidP="006C6753">
      <w:pPr>
        <w:ind w:left="450"/>
      </w:pPr>
    </w:p>
    <w:p w14:paraId="2A06E198" w14:textId="04047502" w:rsidR="00174F8F" w:rsidRDefault="00F14867" w:rsidP="006C6753">
      <w:pPr>
        <w:ind w:left="450"/>
      </w:pPr>
      <w:r>
        <w:t xml:space="preserve">Alfredo reported that he hopes </w:t>
      </w:r>
      <w:r w:rsidR="00955D36">
        <w:t xml:space="preserve">applications for 2017-2018 will be </w:t>
      </w:r>
      <w:r w:rsidR="006C6753">
        <w:t xml:space="preserve">available for review </w:t>
      </w:r>
      <w:r w:rsidR="00955D36">
        <w:t>in about</w:t>
      </w:r>
      <w:r w:rsidR="006C6753">
        <w:t xml:space="preserve"> </w:t>
      </w:r>
      <w:r w:rsidR="00955D36">
        <w:t xml:space="preserve">5 weeks and </w:t>
      </w:r>
      <w:r w:rsidR="004A0CFA">
        <w:t xml:space="preserve">the </w:t>
      </w:r>
      <w:r w:rsidR="00955D36">
        <w:t xml:space="preserve">process needs to be discussed (common criteria, letters of </w:t>
      </w:r>
      <w:r w:rsidR="007C58EF">
        <w:t>r</w:t>
      </w:r>
      <w:r w:rsidR="00955D36">
        <w:t>ecommendation, separating out departmental versus Emeriti applicants.</w:t>
      </w:r>
      <w:r w:rsidR="00174F8F">
        <w:t>)  It is hoped</w:t>
      </w:r>
      <w:r w:rsidR="00CF5964">
        <w:t xml:space="preserve"> </w:t>
      </w:r>
      <w:r w:rsidR="00174F8F">
        <w:t>that the on</w:t>
      </w:r>
      <w:r w:rsidR="004A0CFA">
        <w:t>-</w:t>
      </w:r>
      <w:r w:rsidR="00174F8F">
        <w:t>line application process will be easier to work with during this new phase.</w:t>
      </w:r>
    </w:p>
    <w:p w14:paraId="548E6ABB" w14:textId="77777777" w:rsidR="00174F8F" w:rsidRPr="00A2720C" w:rsidRDefault="00174F8F"/>
    <w:p w14:paraId="6B7D3CF0" w14:textId="317B81EA" w:rsidR="009C6C6D" w:rsidRDefault="009C6C6D" w:rsidP="004A0CFA">
      <w:pPr>
        <w:ind w:left="450"/>
      </w:pPr>
      <w:r>
        <w:t>4.5</w:t>
      </w:r>
      <w:r w:rsidR="00E04B5E">
        <w:t xml:space="preserve">  </w:t>
      </w:r>
      <w:r w:rsidR="0080551C">
        <w:t xml:space="preserve"> </w:t>
      </w:r>
      <w:r w:rsidR="00E04B5E">
        <w:t>Life Long Learning Liaison</w:t>
      </w:r>
      <w:r w:rsidR="004A0CFA">
        <w:t xml:space="preserve"> – absent</w:t>
      </w:r>
    </w:p>
    <w:p w14:paraId="47FC15CF" w14:textId="77777777" w:rsidR="00B82D59" w:rsidRDefault="00CF5964">
      <w:r>
        <w:lastRenderedPageBreak/>
        <w:t xml:space="preserve">        </w:t>
      </w:r>
    </w:p>
    <w:p w14:paraId="7B508DA0" w14:textId="581A4D5A" w:rsidR="00E04B5E" w:rsidRDefault="00B82D59" w:rsidP="004A0CFA">
      <w:pPr>
        <w:ind w:left="450"/>
      </w:pPr>
      <w:r>
        <w:t xml:space="preserve"> </w:t>
      </w:r>
      <w:r w:rsidR="004A0CFA">
        <w:t xml:space="preserve"> </w:t>
      </w:r>
      <w:r w:rsidR="00E04B5E">
        <w:t>Jose Galvan spoke for Peter Brier. Jose attended their meeting and was welcomed</w:t>
      </w:r>
    </w:p>
    <w:p w14:paraId="07A863F1" w14:textId="77777777" w:rsidR="00E04B5E" w:rsidRDefault="00E04B5E">
      <w:r>
        <w:t xml:space="preserve">         and informed. They still want to receive $1,000 even though the last $1,000 was </w:t>
      </w:r>
    </w:p>
    <w:p w14:paraId="6989D85D" w14:textId="62C8E4C5" w:rsidR="003E08DB" w:rsidRDefault="00E04B5E">
      <w:r>
        <w:t xml:space="preserve">         not used. Possibl</w:t>
      </w:r>
      <w:r w:rsidR="004A0CFA">
        <w:t>y</w:t>
      </w:r>
      <w:r>
        <w:t xml:space="preserve"> have Peter </w:t>
      </w:r>
      <w:r w:rsidR="003E08DB">
        <w:t>Brier come to next Emeriti meeting to discuss future</w:t>
      </w:r>
    </w:p>
    <w:p w14:paraId="6EC8B431" w14:textId="3BDAB596" w:rsidR="00E04B5E" w:rsidRDefault="003E08DB">
      <w:r>
        <w:t xml:space="preserve">         joint activities. </w:t>
      </w:r>
      <w:r w:rsidR="00E04B5E">
        <w:t xml:space="preserve"> </w:t>
      </w:r>
    </w:p>
    <w:p w14:paraId="3E97B3BB" w14:textId="6F6769EE" w:rsidR="008D0E21" w:rsidRDefault="008D0E21" w:rsidP="00FF3116">
      <w:pPr>
        <w:ind w:left="450"/>
      </w:pPr>
    </w:p>
    <w:p w14:paraId="067585F6" w14:textId="6F680602" w:rsidR="009F4AA5" w:rsidRDefault="00147CC3" w:rsidP="007C58EF">
      <w:pPr>
        <w:ind w:left="450"/>
      </w:pPr>
      <w:r>
        <w:t xml:space="preserve">4.6 </w:t>
      </w:r>
      <w:r w:rsidR="003E08DB">
        <w:t xml:space="preserve"> </w:t>
      </w:r>
      <w:r w:rsidR="0080551C">
        <w:t xml:space="preserve"> </w:t>
      </w:r>
      <w:r w:rsidR="003E08DB">
        <w:t xml:space="preserve">Academic Senate Representative: John </w:t>
      </w:r>
      <w:proofErr w:type="spellStart"/>
      <w:r w:rsidR="003E08DB">
        <w:t>Cleman</w:t>
      </w:r>
      <w:proofErr w:type="spellEnd"/>
    </w:p>
    <w:p w14:paraId="643CD3CA" w14:textId="77777777" w:rsidR="00B82D59" w:rsidRDefault="003E08DB" w:rsidP="003E08DB">
      <w:r>
        <w:t xml:space="preserve">        </w:t>
      </w:r>
    </w:p>
    <w:p w14:paraId="2A0F5863" w14:textId="41C4AC76" w:rsidR="003E08DB" w:rsidRDefault="003E08DB" w:rsidP="007C58EF">
      <w:pPr>
        <w:ind w:left="450"/>
      </w:pPr>
      <w:r>
        <w:t xml:space="preserve">J. </w:t>
      </w:r>
      <w:proofErr w:type="spellStart"/>
      <w:r>
        <w:t>Cleman</w:t>
      </w:r>
      <w:proofErr w:type="spellEnd"/>
      <w:r>
        <w:t xml:space="preserve"> announced Senate will discuss method to have Senate announcements</w:t>
      </w:r>
      <w:r w:rsidR="007C58EF">
        <w:t xml:space="preserve"> </w:t>
      </w:r>
      <w:r>
        <w:t xml:space="preserve">         sent to Executive Committee members. Executive Committee does not want all</w:t>
      </w:r>
      <w:r w:rsidR="007C58EF">
        <w:t xml:space="preserve"> a</w:t>
      </w:r>
      <w:r>
        <w:t>nnouncements so representative will send out announcements as needed. Senate</w:t>
      </w:r>
    </w:p>
    <w:p w14:paraId="1BE490C5" w14:textId="0AF80A59" w:rsidR="003E08DB" w:rsidRDefault="003E08DB" w:rsidP="007C58EF">
      <w:pPr>
        <w:ind w:left="450"/>
      </w:pPr>
      <w:r>
        <w:t>is having a meeting of the whole to discuss their membership. (Should they include</w:t>
      </w:r>
    </w:p>
    <w:p w14:paraId="31328645" w14:textId="5DFAAD95" w:rsidR="003E08DB" w:rsidRDefault="003E08DB" w:rsidP="007C58EF">
      <w:pPr>
        <w:ind w:left="450"/>
      </w:pPr>
      <w:r>
        <w:t xml:space="preserve">lecturers, staff, and </w:t>
      </w:r>
      <w:r w:rsidR="0042028F">
        <w:t>an</w:t>
      </w:r>
      <w:r>
        <w:t xml:space="preserve">other Emeriti rep.) Senate suggested having 2 reps from </w:t>
      </w:r>
    </w:p>
    <w:p w14:paraId="68F396CE" w14:textId="0D8CB61A" w:rsidR="003E08DB" w:rsidRDefault="003E08DB" w:rsidP="007C58EF">
      <w:pPr>
        <w:ind w:left="450"/>
      </w:pPr>
      <w:r>
        <w:t xml:space="preserve">Emeriti. After extensive discussion, it was m/s/p to table this until after Senate </w:t>
      </w:r>
    </w:p>
    <w:p w14:paraId="63ED55FE" w14:textId="2273BF4E" w:rsidR="003E08DB" w:rsidRDefault="003E08DB" w:rsidP="007C58EF">
      <w:pPr>
        <w:ind w:left="450"/>
      </w:pPr>
      <w:r>
        <w:t xml:space="preserve">makes formal request.  </w:t>
      </w:r>
    </w:p>
    <w:p w14:paraId="5F11D562" w14:textId="77777777" w:rsidR="00CF5964" w:rsidRDefault="003E0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A0DB9F" w14:textId="360B11C3" w:rsidR="009F4AA5" w:rsidRDefault="009F4AA5">
      <w:r>
        <w:t xml:space="preserve">5.0 </w:t>
      </w:r>
      <w:r w:rsidR="0080551C">
        <w:t xml:space="preserve">  </w:t>
      </w:r>
      <w:r>
        <w:t>Old Business</w:t>
      </w:r>
    </w:p>
    <w:p w14:paraId="6930F8E8" w14:textId="77777777" w:rsidR="00B82D59" w:rsidRDefault="00B82D59"/>
    <w:p w14:paraId="5F36028A" w14:textId="3590F696" w:rsidR="009F4AA5" w:rsidRDefault="007C58EF" w:rsidP="007C58EF">
      <w:pPr>
        <w:ind w:left="450"/>
      </w:pPr>
      <w:r>
        <w:t xml:space="preserve"> </w:t>
      </w:r>
      <w:r w:rsidR="00303E7B">
        <w:t xml:space="preserve">5.1  </w:t>
      </w:r>
      <w:r w:rsidR="000800AA">
        <w:t xml:space="preserve"> </w:t>
      </w:r>
      <w:r w:rsidR="00303E7B">
        <w:t>Eme</w:t>
      </w:r>
      <w:r w:rsidR="0042028F">
        <w:t>riti Fellowships/Scholarships</w:t>
      </w:r>
      <w:r w:rsidR="004A0CFA">
        <w:t xml:space="preserve"> – </w:t>
      </w:r>
      <w:r w:rsidR="0042028F">
        <w:t>N</w:t>
      </w:r>
      <w:r w:rsidR="00303E7B">
        <w:t>ot discussed due to time constraints.</w:t>
      </w:r>
    </w:p>
    <w:p w14:paraId="53C41047" w14:textId="77777777" w:rsidR="00B82D59" w:rsidRDefault="00B82D59" w:rsidP="007C58EF">
      <w:pPr>
        <w:ind w:left="450"/>
      </w:pPr>
    </w:p>
    <w:p w14:paraId="5A087A8A" w14:textId="6C056CD6" w:rsidR="00303E7B" w:rsidRDefault="00303E7B" w:rsidP="007C58EF">
      <w:pPr>
        <w:ind w:left="540"/>
      </w:pPr>
      <w:r>
        <w:t>5.</w:t>
      </w:r>
      <w:r w:rsidR="004A0CFA">
        <w:t>2</w:t>
      </w:r>
      <w:r>
        <w:t xml:space="preserve">  </w:t>
      </w:r>
      <w:r w:rsidR="000800AA">
        <w:t xml:space="preserve"> </w:t>
      </w:r>
      <w:r>
        <w:t>The Scholarship /Fello</w:t>
      </w:r>
      <w:r w:rsidR="0042028F">
        <w:t>wship Review Process and Rubric</w:t>
      </w:r>
      <w:r w:rsidR="004A0CFA">
        <w:t xml:space="preserve"> – </w:t>
      </w:r>
      <w:r w:rsidR="0042028F">
        <w:t>N</w:t>
      </w:r>
      <w:r>
        <w:t>ot discussed</w:t>
      </w:r>
      <w:r w:rsidR="007C58EF">
        <w:t xml:space="preserve"> </w:t>
      </w:r>
      <w:r>
        <w:t>due to time constraints.</w:t>
      </w:r>
    </w:p>
    <w:p w14:paraId="23B15248" w14:textId="77777777" w:rsidR="00B82D59" w:rsidRDefault="00B82D59" w:rsidP="007C58EF">
      <w:pPr>
        <w:ind w:left="450"/>
      </w:pPr>
    </w:p>
    <w:p w14:paraId="7FD90538" w14:textId="77E940CC" w:rsidR="00303E7B" w:rsidRDefault="00303E7B" w:rsidP="007C58EF">
      <w:pPr>
        <w:ind w:left="540"/>
      </w:pPr>
      <w:r>
        <w:t>5.</w:t>
      </w:r>
      <w:r w:rsidR="004A0CFA">
        <w:t>3</w:t>
      </w:r>
      <w:r>
        <w:t xml:space="preserve">  </w:t>
      </w:r>
      <w:r w:rsidR="00C02B13">
        <w:t xml:space="preserve"> Number </w:t>
      </w:r>
      <w:r>
        <w:t>a</w:t>
      </w:r>
      <w:r w:rsidR="0042028F">
        <w:t xml:space="preserve">nd </w:t>
      </w:r>
      <w:proofErr w:type="gramStart"/>
      <w:r w:rsidR="0042028F">
        <w:t>amount</w:t>
      </w:r>
      <w:proofErr w:type="gramEnd"/>
      <w:r w:rsidR="0042028F">
        <w:t xml:space="preserve"> of awards per annum</w:t>
      </w:r>
      <w:r w:rsidR="004A0CFA">
        <w:t xml:space="preserve"> – </w:t>
      </w:r>
      <w:r w:rsidR="0042028F">
        <w:t>N</w:t>
      </w:r>
      <w:r>
        <w:t>ot discussed due to time</w:t>
      </w:r>
      <w:r w:rsidR="007C58EF">
        <w:t xml:space="preserve"> </w:t>
      </w:r>
      <w:r>
        <w:t>constraints.</w:t>
      </w:r>
    </w:p>
    <w:p w14:paraId="64AE4981" w14:textId="77777777" w:rsidR="00B82D59" w:rsidRPr="00AE5BD9" w:rsidRDefault="00B82D59" w:rsidP="007C58EF">
      <w:pPr>
        <w:ind w:left="450"/>
      </w:pPr>
    </w:p>
    <w:p w14:paraId="41A7535C" w14:textId="0C423596" w:rsidR="00303E7B" w:rsidRDefault="00303E7B" w:rsidP="007C58EF">
      <w:pPr>
        <w:ind w:left="540"/>
      </w:pPr>
      <w:r>
        <w:t>5.</w:t>
      </w:r>
      <w:r w:rsidR="004A0CFA">
        <w:t>4</w:t>
      </w:r>
      <w:r>
        <w:t xml:space="preserve">  </w:t>
      </w:r>
      <w:r w:rsidR="00C02B13">
        <w:t xml:space="preserve"> </w:t>
      </w:r>
      <w:r>
        <w:t>Augmenting visi</w:t>
      </w:r>
      <w:r w:rsidR="0042028F">
        <w:t>bility and prestige of awards</w:t>
      </w:r>
      <w:r w:rsidR="004A0CFA">
        <w:t xml:space="preserve"> – </w:t>
      </w:r>
      <w:r w:rsidR="0042028F">
        <w:t>N</w:t>
      </w:r>
      <w:r>
        <w:t>ot discussed due to time</w:t>
      </w:r>
      <w:r w:rsidR="007C58EF">
        <w:t xml:space="preserve"> </w:t>
      </w:r>
      <w:r>
        <w:t>constraints.</w:t>
      </w:r>
    </w:p>
    <w:p w14:paraId="0D46C04B" w14:textId="77777777" w:rsidR="00B82D59" w:rsidRDefault="00B82D59" w:rsidP="00FF3116">
      <w:pPr>
        <w:ind w:left="360"/>
      </w:pPr>
    </w:p>
    <w:p w14:paraId="1332B954" w14:textId="61B53603" w:rsidR="00707A1D" w:rsidRDefault="00707A1D">
      <w:r>
        <w:t xml:space="preserve">6.0 </w:t>
      </w:r>
      <w:r w:rsidR="0080551C">
        <w:t xml:space="preserve">  </w:t>
      </w:r>
      <w:r>
        <w:t>New Business</w:t>
      </w:r>
    </w:p>
    <w:p w14:paraId="16C9B8D2" w14:textId="77777777" w:rsidR="00B82D59" w:rsidRDefault="00B82D59"/>
    <w:p w14:paraId="1BFC90FA" w14:textId="5B4B14BB" w:rsidR="00707A1D" w:rsidRDefault="00707A1D" w:rsidP="006C6753">
      <w:pPr>
        <w:ind w:left="720"/>
      </w:pPr>
      <w:r>
        <w:t xml:space="preserve">6.1 </w:t>
      </w:r>
      <w:r w:rsidR="000800AA">
        <w:t xml:space="preserve"> </w:t>
      </w:r>
      <w:r>
        <w:t xml:space="preserve"> </w:t>
      </w:r>
      <w:r w:rsidR="00303E7B">
        <w:t>Meeting and luncheon scheduling. Will usual</w:t>
      </w:r>
      <w:r w:rsidR="006C6753">
        <w:t xml:space="preserve"> February event at Senate take </w:t>
      </w:r>
      <w:r w:rsidR="00303E7B">
        <w:t xml:space="preserve">place? </w:t>
      </w:r>
      <w:r w:rsidR="0042028F">
        <w:t xml:space="preserve"> </w:t>
      </w:r>
      <w:r w:rsidR="00750713">
        <w:t xml:space="preserve">Now the luncheon will be scheduled in May and September. </w:t>
      </w:r>
      <w:r w:rsidR="00303E7B">
        <w:t>New ideas for honoring Emeriti at Senate need to be generated.</w:t>
      </w:r>
    </w:p>
    <w:p w14:paraId="6E4BBC55" w14:textId="77777777" w:rsidR="00B82D59" w:rsidRDefault="00B82D59" w:rsidP="00FF3116">
      <w:pPr>
        <w:ind w:left="360"/>
      </w:pPr>
    </w:p>
    <w:p w14:paraId="761A169F" w14:textId="137ADCD1" w:rsidR="0057271F" w:rsidRPr="006C6753" w:rsidRDefault="000D22CC" w:rsidP="006C6753">
      <w:pPr>
        <w:ind w:left="720"/>
      </w:pPr>
      <w:r>
        <w:t xml:space="preserve">6.2  </w:t>
      </w:r>
      <w:r w:rsidR="000800AA">
        <w:t xml:space="preserve"> </w:t>
      </w:r>
      <w:r w:rsidR="007B28A5">
        <w:t xml:space="preserve">John will schedule meeting with President </w:t>
      </w:r>
      <w:proofErr w:type="spellStart"/>
      <w:r w:rsidR="007B28A5">
        <w:t>Covino</w:t>
      </w:r>
      <w:proofErr w:type="spellEnd"/>
      <w:r w:rsidR="00766386">
        <w:t xml:space="preserve"> </w:t>
      </w:r>
      <w:r w:rsidR="00766386" w:rsidRPr="006C6753">
        <w:t>and the Executive</w:t>
      </w:r>
      <w:r w:rsidR="006C6753">
        <w:t xml:space="preserve"> </w:t>
      </w:r>
      <w:r w:rsidR="00766386" w:rsidRPr="006C6753">
        <w:t>Committee</w:t>
      </w:r>
      <w:r w:rsidR="006C6753" w:rsidRPr="006C6753">
        <w:t>.</w:t>
      </w:r>
      <w:r w:rsidR="007B28A5" w:rsidRPr="006C6753">
        <w:t xml:space="preserve"> </w:t>
      </w:r>
    </w:p>
    <w:p w14:paraId="61D74B9F" w14:textId="77777777" w:rsidR="006C6753" w:rsidRDefault="00CF5964" w:rsidP="00FF3116">
      <w:pPr>
        <w:ind w:left="360"/>
      </w:pPr>
      <w:r>
        <w:tab/>
      </w:r>
    </w:p>
    <w:p w14:paraId="14E0352F" w14:textId="7FD32249" w:rsidR="0042028F" w:rsidRDefault="00750713" w:rsidP="006C6753">
      <w:pPr>
        <w:ind w:left="720"/>
      </w:pPr>
      <w:r>
        <w:t>6.3</w:t>
      </w:r>
      <w:r w:rsidR="0057271F">
        <w:t xml:space="preserve"> </w:t>
      </w:r>
      <w:r w:rsidR="000800AA">
        <w:t xml:space="preserve">  </w:t>
      </w:r>
      <w:r w:rsidR="0057271F">
        <w:t xml:space="preserve">Measures to stimulate interest in </w:t>
      </w:r>
      <w:r w:rsidR="0042028F">
        <w:t xml:space="preserve">the Emeriti Biographies Project- </w:t>
      </w:r>
    </w:p>
    <w:p w14:paraId="648287D5" w14:textId="36891EF5" w:rsidR="003669F5" w:rsidRDefault="0042028F" w:rsidP="0042028F">
      <w:pPr>
        <w:ind w:left="360"/>
      </w:pPr>
      <w:r>
        <w:tab/>
        <w:t xml:space="preserve"> No </w:t>
      </w:r>
      <w:r w:rsidR="0057271F">
        <w:t>discussion due to time constraint</w:t>
      </w:r>
      <w:r w:rsidR="00750713">
        <w:t>.</w:t>
      </w:r>
    </w:p>
    <w:p w14:paraId="736AA683" w14:textId="77777777" w:rsidR="00B82D59" w:rsidRDefault="00B82D59" w:rsidP="003669F5">
      <w:pPr>
        <w:ind w:left="810"/>
      </w:pPr>
    </w:p>
    <w:p w14:paraId="17CE7A14" w14:textId="329C5DED" w:rsidR="007B28A5" w:rsidRDefault="00CF5964" w:rsidP="003669F5">
      <w:pPr>
        <w:ind w:left="360"/>
      </w:pPr>
      <w:r>
        <w:tab/>
      </w:r>
      <w:r w:rsidR="003669F5">
        <w:t xml:space="preserve">6.4 </w:t>
      </w:r>
      <w:r w:rsidR="000800AA">
        <w:t xml:space="preserve"> </w:t>
      </w:r>
      <w:r w:rsidR="003669F5">
        <w:t xml:space="preserve"> Emeriti Involvement in Campus Address to Student Homelessness and </w:t>
      </w:r>
      <w:r w:rsidR="000642B8">
        <w:tab/>
      </w:r>
      <w:r w:rsidR="003669F5">
        <w:t>Un</w:t>
      </w:r>
      <w:r w:rsidR="0042028F">
        <w:t>dernourishment</w:t>
      </w:r>
      <w:r w:rsidR="00404FA8">
        <w:t xml:space="preserve"> – </w:t>
      </w:r>
      <w:r w:rsidR="000642B8">
        <w:t>No discussion</w:t>
      </w:r>
      <w:r w:rsidR="003669F5">
        <w:t xml:space="preserve"> due to time constraints.</w:t>
      </w:r>
      <w:r w:rsidR="00491463">
        <w:tab/>
      </w:r>
      <w:r w:rsidR="00491463">
        <w:tab/>
      </w:r>
      <w:r w:rsidR="00491463">
        <w:tab/>
      </w:r>
      <w:r w:rsidR="00491463">
        <w:tab/>
      </w:r>
      <w:r w:rsidR="00491463">
        <w:tab/>
      </w:r>
      <w:r w:rsidR="00491463">
        <w:tab/>
      </w:r>
    </w:p>
    <w:p w14:paraId="465A9CBE" w14:textId="77777777" w:rsidR="000800AA" w:rsidRDefault="000800AA" w:rsidP="00A95F43"/>
    <w:p w14:paraId="1D3BFEF1" w14:textId="77777777" w:rsidR="000800AA" w:rsidRDefault="000800AA" w:rsidP="00A95F43"/>
    <w:p w14:paraId="5320984F" w14:textId="7FE5F890" w:rsidR="00C16409" w:rsidRDefault="00C16409" w:rsidP="00A95F43">
      <w:r>
        <w:lastRenderedPageBreak/>
        <w:t xml:space="preserve">7.0 </w:t>
      </w:r>
      <w:r w:rsidR="0080551C">
        <w:t xml:space="preserve">  </w:t>
      </w:r>
      <w:r>
        <w:t>Adjournment</w:t>
      </w:r>
    </w:p>
    <w:p w14:paraId="5D82D4D1" w14:textId="77777777" w:rsidR="00B82D59" w:rsidRDefault="00B82D59" w:rsidP="00A95F43"/>
    <w:p w14:paraId="247FE0BF" w14:textId="183DE61E" w:rsidR="00C16409" w:rsidRPr="006C6753" w:rsidRDefault="00C16409" w:rsidP="00FF3116">
      <w:pPr>
        <w:ind w:left="720"/>
      </w:pPr>
      <w:r w:rsidRPr="006C6753">
        <w:t>I</w:t>
      </w:r>
      <w:r w:rsidR="003669F5" w:rsidRPr="006C6753">
        <w:t>t was m/s/p to adjourn at 11:30 a</w:t>
      </w:r>
      <w:r w:rsidRPr="006C6753">
        <w:t>.m.</w:t>
      </w:r>
      <w:r w:rsidR="00B82D59" w:rsidRPr="006C6753">
        <w:t xml:space="preserve">  Next meeting </w:t>
      </w:r>
      <w:r w:rsidR="003669F5" w:rsidRPr="006C6753">
        <w:t xml:space="preserve">Thursday, October </w:t>
      </w:r>
      <w:r w:rsidR="00766386" w:rsidRPr="006C6753">
        <w:rPr>
          <w:u w:val="single"/>
        </w:rPr>
        <w:t>13</w:t>
      </w:r>
      <w:r w:rsidR="003669F5" w:rsidRPr="006C6753">
        <w:t>,</w:t>
      </w:r>
      <w:r w:rsidR="00766386" w:rsidRPr="006C6753">
        <w:t xml:space="preserve"> </w:t>
      </w:r>
      <w:r w:rsidR="003669F5" w:rsidRPr="006C6753">
        <w:t xml:space="preserve">2016 at </w:t>
      </w:r>
      <w:r w:rsidR="00290791" w:rsidRPr="006C6753">
        <w:t xml:space="preserve">12:45 p.m. </w:t>
      </w:r>
      <w:r w:rsidR="003669F5" w:rsidRPr="006C6753">
        <w:t>in SA 110.</w:t>
      </w:r>
      <w:r w:rsidR="00766386" w:rsidRPr="006C6753">
        <w:t xml:space="preserve">  </w:t>
      </w:r>
    </w:p>
    <w:p w14:paraId="58DDD541" w14:textId="77777777" w:rsidR="009D63B5" w:rsidRDefault="009D63B5" w:rsidP="00A95F43"/>
    <w:p w14:paraId="514AFE98" w14:textId="77777777" w:rsidR="009D63B5" w:rsidRDefault="009D63B5" w:rsidP="00A95F43">
      <w:r>
        <w:t>Respectfully submitted,</w:t>
      </w:r>
    </w:p>
    <w:p w14:paraId="45160135" w14:textId="77777777" w:rsidR="009D63B5" w:rsidRDefault="009D63B5" w:rsidP="00A95F43">
      <w:r>
        <w:t>Kathy Reilly</w:t>
      </w:r>
    </w:p>
    <w:p w14:paraId="44CC667E" w14:textId="5078C0A2" w:rsidR="00A95F43" w:rsidRPr="000642B8" w:rsidRDefault="009D63B5">
      <w:r>
        <w:t>Secretary</w:t>
      </w:r>
    </w:p>
    <w:sectPr w:rsidR="00A95F43" w:rsidRPr="000642B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FF290" w14:textId="77777777" w:rsidR="00667765" w:rsidRDefault="00667765">
      <w:r>
        <w:separator/>
      </w:r>
    </w:p>
  </w:endnote>
  <w:endnote w:type="continuationSeparator" w:id="0">
    <w:p w14:paraId="402B3A27" w14:textId="77777777" w:rsidR="00667765" w:rsidRDefault="0066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CD27" w14:textId="77777777" w:rsidR="000D09CD" w:rsidRDefault="000D09CD" w:rsidP="009E1C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D12E1" w14:textId="77777777" w:rsidR="000D09CD" w:rsidRDefault="000D09CD" w:rsidP="00F142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89AA7" w14:textId="73392CFC" w:rsidR="000D09CD" w:rsidRDefault="000D09CD" w:rsidP="009E1C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A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41C15A" w14:textId="77777777" w:rsidR="000D09CD" w:rsidRDefault="000D09CD" w:rsidP="00F142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8C554" w14:textId="77777777" w:rsidR="00667765" w:rsidRDefault="00667765">
      <w:r>
        <w:separator/>
      </w:r>
    </w:p>
  </w:footnote>
  <w:footnote w:type="continuationSeparator" w:id="0">
    <w:p w14:paraId="0F0C13F3" w14:textId="77777777" w:rsidR="00667765" w:rsidRDefault="00667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91"/>
    <w:rsid w:val="0002577E"/>
    <w:rsid w:val="00035A84"/>
    <w:rsid w:val="000642B8"/>
    <w:rsid w:val="000800AA"/>
    <w:rsid w:val="000A2DDC"/>
    <w:rsid w:val="000D09CD"/>
    <w:rsid w:val="000D22CC"/>
    <w:rsid w:val="000F4327"/>
    <w:rsid w:val="00105E7D"/>
    <w:rsid w:val="0011789A"/>
    <w:rsid w:val="00122C7B"/>
    <w:rsid w:val="001461B7"/>
    <w:rsid w:val="00147CC3"/>
    <w:rsid w:val="00165435"/>
    <w:rsid w:val="00174F8F"/>
    <w:rsid w:val="001844C2"/>
    <w:rsid w:val="001C3A0F"/>
    <w:rsid w:val="001D0E52"/>
    <w:rsid w:val="001E5C26"/>
    <w:rsid w:val="001E6F11"/>
    <w:rsid w:val="0021282C"/>
    <w:rsid w:val="00241471"/>
    <w:rsid w:val="00290791"/>
    <w:rsid w:val="002B7175"/>
    <w:rsid w:val="002C2852"/>
    <w:rsid w:val="002D6B1B"/>
    <w:rsid w:val="002E6C53"/>
    <w:rsid w:val="00303E7B"/>
    <w:rsid w:val="00306CF6"/>
    <w:rsid w:val="003669F5"/>
    <w:rsid w:val="00377491"/>
    <w:rsid w:val="003E08DB"/>
    <w:rsid w:val="003E3ABC"/>
    <w:rsid w:val="00404FA8"/>
    <w:rsid w:val="00412214"/>
    <w:rsid w:val="0042028F"/>
    <w:rsid w:val="0043136B"/>
    <w:rsid w:val="00453155"/>
    <w:rsid w:val="00454625"/>
    <w:rsid w:val="00467D1F"/>
    <w:rsid w:val="00491463"/>
    <w:rsid w:val="004A0CFA"/>
    <w:rsid w:val="004A5FAA"/>
    <w:rsid w:val="004B1FCF"/>
    <w:rsid w:val="004C2CBE"/>
    <w:rsid w:val="004C2F9F"/>
    <w:rsid w:val="004D0AE9"/>
    <w:rsid w:val="00505C56"/>
    <w:rsid w:val="005229E5"/>
    <w:rsid w:val="0057271F"/>
    <w:rsid w:val="00576833"/>
    <w:rsid w:val="005A22EA"/>
    <w:rsid w:val="005D1E51"/>
    <w:rsid w:val="00605C8B"/>
    <w:rsid w:val="00617480"/>
    <w:rsid w:val="006312B2"/>
    <w:rsid w:val="006554BB"/>
    <w:rsid w:val="00667765"/>
    <w:rsid w:val="00684C7E"/>
    <w:rsid w:val="006A2F58"/>
    <w:rsid w:val="006A3A47"/>
    <w:rsid w:val="006C6753"/>
    <w:rsid w:val="006D475E"/>
    <w:rsid w:val="006F1C66"/>
    <w:rsid w:val="00707A1D"/>
    <w:rsid w:val="00732198"/>
    <w:rsid w:val="0075024E"/>
    <w:rsid w:val="00750434"/>
    <w:rsid w:val="00750713"/>
    <w:rsid w:val="00761496"/>
    <w:rsid w:val="00766386"/>
    <w:rsid w:val="00767A34"/>
    <w:rsid w:val="007B28A5"/>
    <w:rsid w:val="007C1B12"/>
    <w:rsid w:val="007C58EF"/>
    <w:rsid w:val="007D0CB0"/>
    <w:rsid w:val="007E5B4F"/>
    <w:rsid w:val="0080384E"/>
    <w:rsid w:val="0080551C"/>
    <w:rsid w:val="00810E38"/>
    <w:rsid w:val="008262DF"/>
    <w:rsid w:val="008436F9"/>
    <w:rsid w:val="008508BB"/>
    <w:rsid w:val="00851B86"/>
    <w:rsid w:val="0088335D"/>
    <w:rsid w:val="008B6165"/>
    <w:rsid w:val="008C2864"/>
    <w:rsid w:val="008D0E21"/>
    <w:rsid w:val="008E2A87"/>
    <w:rsid w:val="009301C7"/>
    <w:rsid w:val="009517A9"/>
    <w:rsid w:val="00955D36"/>
    <w:rsid w:val="009C6C6D"/>
    <w:rsid w:val="009D2132"/>
    <w:rsid w:val="009D63B5"/>
    <w:rsid w:val="009E1CB5"/>
    <w:rsid w:val="009E4F6C"/>
    <w:rsid w:val="009E7A0A"/>
    <w:rsid w:val="009F4AA5"/>
    <w:rsid w:val="00A01241"/>
    <w:rsid w:val="00A123B7"/>
    <w:rsid w:val="00A23FC6"/>
    <w:rsid w:val="00A2720C"/>
    <w:rsid w:val="00A43D1D"/>
    <w:rsid w:val="00A95F43"/>
    <w:rsid w:val="00AA5F37"/>
    <w:rsid w:val="00AE1AD1"/>
    <w:rsid w:val="00AE5BD9"/>
    <w:rsid w:val="00B13045"/>
    <w:rsid w:val="00B22766"/>
    <w:rsid w:val="00B307CD"/>
    <w:rsid w:val="00B41A1C"/>
    <w:rsid w:val="00B474E4"/>
    <w:rsid w:val="00B50553"/>
    <w:rsid w:val="00B53637"/>
    <w:rsid w:val="00B736B9"/>
    <w:rsid w:val="00B82D59"/>
    <w:rsid w:val="00BC7C91"/>
    <w:rsid w:val="00BD6C2D"/>
    <w:rsid w:val="00C01C5B"/>
    <w:rsid w:val="00C02B13"/>
    <w:rsid w:val="00C11519"/>
    <w:rsid w:val="00C12B50"/>
    <w:rsid w:val="00C16409"/>
    <w:rsid w:val="00C45D0A"/>
    <w:rsid w:val="00C9016B"/>
    <w:rsid w:val="00C91B00"/>
    <w:rsid w:val="00CB189A"/>
    <w:rsid w:val="00CD2325"/>
    <w:rsid w:val="00CF5964"/>
    <w:rsid w:val="00D01E5F"/>
    <w:rsid w:val="00D42B94"/>
    <w:rsid w:val="00DB5CA5"/>
    <w:rsid w:val="00DC5E35"/>
    <w:rsid w:val="00DD6A72"/>
    <w:rsid w:val="00DD6B7E"/>
    <w:rsid w:val="00DE2D10"/>
    <w:rsid w:val="00E04B5E"/>
    <w:rsid w:val="00E14E0B"/>
    <w:rsid w:val="00E501B8"/>
    <w:rsid w:val="00E64CEC"/>
    <w:rsid w:val="00E82A9A"/>
    <w:rsid w:val="00E966CC"/>
    <w:rsid w:val="00EB00F8"/>
    <w:rsid w:val="00EF6733"/>
    <w:rsid w:val="00F14226"/>
    <w:rsid w:val="00F143EC"/>
    <w:rsid w:val="00F14867"/>
    <w:rsid w:val="00F50154"/>
    <w:rsid w:val="00F8117D"/>
    <w:rsid w:val="00F87208"/>
    <w:rsid w:val="00FE0AE2"/>
    <w:rsid w:val="00FE1B2D"/>
    <w:rsid w:val="00FE4648"/>
    <w:rsid w:val="00FF3116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22D155"/>
  <w15:docId w15:val="{D8AD85C5-FEB0-41F8-91F8-261C3216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142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4226"/>
  </w:style>
  <w:style w:type="paragraph" w:styleId="BalloonText">
    <w:name w:val="Balloon Text"/>
    <w:basedOn w:val="Normal"/>
    <w:link w:val="BalloonTextChar"/>
    <w:rsid w:val="004B1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1F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3527-922F-6645-8BA1-2EA57151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4923</Characters>
  <Application>Microsoft Macintosh Word</Application>
  <DocSecurity>0</DocSecurity>
  <Lines>153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Manager/>
  <Company>Toshiba</Company>
  <LinksUpToDate>false</LinksUpToDate>
  <CharactersWithSpaces>5748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Kathy</dc:creator>
  <cp:keywords/>
  <dc:description/>
  <cp:lastModifiedBy>Kathryn Reilly</cp:lastModifiedBy>
  <cp:revision>2</cp:revision>
  <cp:lastPrinted>2016-08-11T14:28:00Z</cp:lastPrinted>
  <dcterms:created xsi:type="dcterms:W3CDTF">2016-12-16T05:19:00Z</dcterms:created>
  <dcterms:modified xsi:type="dcterms:W3CDTF">2016-12-16T05:19:00Z</dcterms:modified>
  <cp:category/>
</cp:coreProperties>
</file>