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06C08">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E06C08">
      <w:pPr>
        <w:rPr>
          <w:rFonts w:ascii="Helvetica" w:hAnsi="Helvetica"/>
          <w:sz w:val="20"/>
        </w:rPr>
      </w:pPr>
    </w:p>
    <w:p w:rsidR="00000000" w:rsidRDefault="00E06C08">
      <w:pPr>
        <w:rPr>
          <w:rFonts w:ascii="Helvetica" w:hAnsi="Helvetica"/>
          <w:sz w:val="20"/>
        </w:rPr>
      </w:pPr>
      <w:r>
        <w:rPr>
          <w:rFonts w:ascii="Helvetica" w:hAnsi="Helvetica"/>
          <w:sz w:val="20"/>
        </w:rPr>
        <w:t>Emeriti Center, Administration 815</w:t>
      </w:r>
    </w:p>
    <w:p w:rsidR="00000000" w:rsidRDefault="00E06C08">
      <w:pPr>
        <w:rPr>
          <w:rFonts w:ascii="Helvetica" w:hAnsi="Helvetica"/>
          <w:sz w:val="20"/>
        </w:rPr>
      </w:pPr>
      <w:r>
        <w:rPr>
          <w:rFonts w:ascii="Helvetica" w:hAnsi="Helvetica"/>
          <w:sz w:val="20"/>
        </w:rPr>
        <w:t>California State University, Los Angeles</w:t>
      </w:r>
    </w:p>
    <w:p w:rsidR="00000000" w:rsidRDefault="00E06C08">
      <w:pPr>
        <w:rPr>
          <w:rFonts w:ascii="Helvetica" w:hAnsi="Helvetica"/>
          <w:sz w:val="20"/>
        </w:rPr>
      </w:pPr>
      <w:r>
        <w:rPr>
          <w:rFonts w:ascii="Helvetica" w:hAnsi="Helvetica"/>
          <w:sz w:val="20"/>
        </w:rPr>
        <w:t>5151 State University Drive</w:t>
      </w:r>
    </w:p>
    <w:p w:rsidR="00000000" w:rsidRDefault="00E06C08">
      <w:pPr>
        <w:rPr>
          <w:rFonts w:ascii="Helvetica" w:hAnsi="Helvetica"/>
          <w:sz w:val="20"/>
        </w:rPr>
      </w:pPr>
      <w:r>
        <w:rPr>
          <w:rFonts w:ascii="Helvetica" w:hAnsi="Helvetica"/>
          <w:sz w:val="20"/>
        </w:rPr>
        <w:t>Los Angeles, CA 90032</w:t>
      </w:r>
    </w:p>
    <w:p w:rsidR="00000000" w:rsidRDefault="00E06C08">
      <w:pPr>
        <w:rPr>
          <w:rFonts w:ascii="Helvetica" w:hAnsi="Helvetica"/>
          <w:sz w:val="20"/>
        </w:rPr>
      </w:pPr>
    </w:p>
    <w:p w:rsidR="00000000" w:rsidRDefault="00E06C08">
      <w:pPr>
        <w:rPr>
          <w:rFonts w:ascii="Helvetica" w:hAnsi="Helvetica"/>
          <w:b/>
          <w:sz w:val="20"/>
        </w:rPr>
      </w:pPr>
      <w:r>
        <w:rPr>
          <w:rFonts w:ascii="Helvetica" w:hAnsi="Helvetica"/>
          <w:b/>
        </w:rPr>
        <w:t>Date:</w:t>
      </w:r>
      <w:r>
        <w:rPr>
          <w:rFonts w:ascii="Helvetica" w:hAnsi="Helvetica"/>
          <w:b/>
        </w:rPr>
        <w:tab/>
      </w:r>
      <w:r>
        <w:rPr>
          <w:rFonts w:ascii="Helvetica" w:hAnsi="Helvetica"/>
          <w:b/>
        </w:rPr>
        <w:tab/>
        <w:t>March 13, 2014</w:t>
      </w:r>
    </w:p>
    <w:p w:rsidR="00000000" w:rsidRDefault="00E06C08">
      <w:pPr>
        <w:rPr>
          <w:rFonts w:ascii="Helvetica" w:hAnsi="Helvetica"/>
          <w:sz w:val="20"/>
        </w:rPr>
      </w:pPr>
      <w:r>
        <w:rPr>
          <w:rFonts w:ascii="Helvetica" w:hAnsi="Helvetica"/>
          <w:sz w:val="20"/>
        </w:rPr>
        <w:t>Place:           </w:t>
      </w:r>
      <w:r>
        <w:rPr>
          <w:rFonts w:ascii="Helvetica" w:hAnsi="Helvetica"/>
          <w:sz w:val="20"/>
        </w:rPr>
        <w:tab/>
        <w:t xml:space="preserve">Student Affairs Conference </w:t>
      </w:r>
      <w:r>
        <w:rPr>
          <w:rFonts w:ascii="Helvetica" w:hAnsi="Helvetica"/>
          <w:sz w:val="20"/>
        </w:rPr>
        <w:t>Room, SA 110</w:t>
      </w:r>
    </w:p>
    <w:p w:rsidR="00000000" w:rsidRDefault="00E06C08">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000000" w:rsidRDefault="00E06C08">
      <w:pPr>
        <w:pStyle w:val="wpheader"/>
        <w:spacing w:before="0" w:after="0"/>
        <w:rPr>
          <w:rFonts w:ascii="Helvetica" w:hAnsi="Helvetica"/>
          <w:sz w:val="20"/>
        </w:rPr>
      </w:pPr>
      <w:r>
        <w:rPr>
          <w:rFonts w:ascii="Helvetica" w:hAnsi="Helvetica"/>
          <w:sz w:val="20"/>
        </w:rPr>
        <w:t> </w:t>
      </w:r>
    </w:p>
    <w:p w:rsidR="00000000" w:rsidRDefault="00E06C08">
      <w:pPr>
        <w:pStyle w:val="wpheader"/>
        <w:spacing w:before="0" w:after="0"/>
        <w:jc w:val="center"/>
        <w:rPr>
          <w:rFonts w:ascii="Helvetica" w:hAnsi="Helvetica"/>
          <w:b/>
          <w:sz w:val="20"/>
        </w:rPr>
      </w:pPr>
      <w:r>
        <w:rPr>
          <w:rFonts w:ascii="Helvetica" w:hAnsi="Helvetica"/>
          <w:b/>
        </w:rPr>
        <w:t>Minutes of the Executive Committee</w:t>
      </w:r>
    </w:p>
    <w:p w:rsidR="00000000" w:rsidRDefault="00E06C08">
      <w:pPr>
        <w:pStyle w:val="wpheader"/>
        <w:spacing w:before="0" w:after="0"/>
        <w:rPr>
          <w:rFonts w:ascii="Helvetica" w:hAnsi="Helvetica"/>
          <w:sz w:val="20"/>
        </w:rPr>
      </w:pPr>
    </w:p>
    <w:p w:rsidR="00000000" w:rsidRDefault="00E06C08">
      <w:pPr>
        <w:rPr>
          <w:rFonts w:ascii="Helvetica" w:hAnsi="Helvetica"/>
          <w:sz w:val="20"/>
        </w:rPr>
      </w:pPr>
      <w:r>
        <w:rPr>
          <w:rFonts w:ascii="Helvetica" w:hAnsi="Helvetica"/>
          <w:b/>
          <w:sz w:val="20"/>
        </w:rPr>
        <w:t>Present:</w:t>
      </w:r>
      <w:r>
        <w:rPr>
          <w:rFonts w:ascii="Helvetica" w:hAnsi="Helvetica"/>
          <w:sz w:val="20"/>
        </w:rPr>
        <w:t xml:space="preserve">   J. Adenika, P. Brier, S. Burstein, M. Cates, J. Cleman, H. Cohen, T. Crovello, D. Dewey, J. Fisher-Hoult, A. Gonzalez, H. Goldwhite, A. Hess, J. Johns</w:t>
      </w:r>
      <w:r>
        <w:rPr>
          <w:rFonts w:ascii="Helvetica" w:hAnsi="Helvetica"/>
          <w:sz w:val="20"/>
        </w:rPr>
        <w:t>on, D. Keane, D. Margaziotis, R. Marshall-Holt, L. Mathy, V. Potter,</w:t>
      </w:r>
    </w:p>
    <w:p w:rsidR="00000000" w:rsidRDefault="00E06C08">
      <w:pPr>
        <w:rPr>
          <w:rFonts w:ascii="Helvetica" w:hAnsi="Helvetica"/>
          <w:sz w:val="20"/>
        </w:rPr>
      </w:pPr>
    </w:p>
    <w:p w:rsidR="00000000" w:rsidRDefault="00E06C08">
      <w:pPr>
        <w:rPr>
          <w:rFonts w:ascii="Helvetica" w:hAnsi="Helvetica"/>
          <w:sz w:val="20"/>
        </w:rPr>
      </w:pPr>
      <w:r>
        <w:rPr>
          <w:rFonts w:ascii="Helvetica" w:hAnsi="Helvetica"/>
          <w:b/>
          <w:sz w:val="20"/>
        </w:rPr>
        <w:t>Absent:</w:t>
      </w:r>
      <w:r>
        <w:rPr>
          <w:rFonts w:ascii="Helvetica" w:hAnsi="Helvetica"/>
          <w:sz w:val="20"/>
        </w:rPr>
        <w:t xml:space="preserve">  T. Anagnoson, R. Garcia, M. Friedman, B. Sinclair, F. Stahl, W. Taylor, D. Vernon </w:t>
      </w:r>
    </w:p>
    <w:p w:rsidR="00000000" w:rsidRDefault="00E06C08">
      <w:pPr>
        <w:rPr>
          <w:rFonts w:ascii="Helvetica" w:hAnsi="Helvetica"/>
          <w:sz w:val="20"/>
        </w:rPr>
      </w:pPr>
    </w:p>
    <w:p w:rsidR="00000000" w:rsidRDefault="00E06C08">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E06C08">
      <w:pPr>
        <w:rPr>
          <w:rFonts w:ascii="Helvetica" w:hAnsi="Helvetica"/>
          <w:b/>
          <w:sz w:val="20"/>
        </w:rPr>
      </w:pPr>
    </w:p>
    <w:p w:rsidR="00000000" w:rsidRDefault="00E06C08">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E06C08">
      <w:pPr>
        <w:ind w:left="720" w:hanging="720"/>
        <w:rPr>
          <w:rFonts w:ascii="Helvetica" w:hAnsi="Helvetica"/>
          <w:sz w:val="20"/>
        </w:rPr>
      </w:pPr>
    </w:p>
    <w:p w:rsidR="00000000" w:rsidRDefault="00E06C08">
      <w:pPr>
        <w:ind w:left="720"/>
        <w:rPr>
          <w:rFonts w:ascii="Helvetica" w:hAnsi="Helvetica"/>
          <w:sz w:val="20"/>
        </w:rPr>
      </w:pPr>
      <w:r>
        <w:rPr>
          <w:rFonts w:ascii="Helvetica" w:hAnsi="Helvetica"/>
          <w:sz w:val="20"/>
        </w:rPr>
        <w:t>She wrote a letter inviting Eileen Roberts a</w:t>
      </w:r>
      <w:r>
        <w:rPr>
          <w:rFonts w:ascii="Helvetica" w:hAnsi="Helvetica"/>
          <w:sz w:val="20"/>
        </w:rPr>
        <w:t>nd Ellen Stein to be Associate Members of the Emeriti Association.</w:t>
      </w:r>
    </w:p>
    <w:p w:rsidR="00000000" w:rsidRDefault="00E06C08">
      <w:pPr>
        <w:ind w:left="720"/>
        <w:rPr>
          <w:rFonts w:ascii="Helvetica" w:hAnsi="Helvetica"/>
          <w:sz w:val="20"/>
        </w:rPr>
      </w:pPr>
    </w:p>
    <w:p w:rsidR="00000000" w:rsidRDefault="00E06C08">
      <w:pPr>
        <w:ind w:left="720"/>
        <w:rPr>
          <w:rFonts w:ascii="Helvetica" w:hAnsi="Helvetica"/>
          <w:sz w:val="20"/>
        </w:rPr>
      </w:pPr>
      <w:r>
        <w:rPr>
          <w:rFonts w:ascii="Helvetica" w:hAnsi="Helvetica"/>
          <w:sz w:val="20"/>
        </w:rPr>
        <w:t>She and Rosemarie sent letters to 200+ Emeriti who are not active members of the Association.  They included a dues envelope.  She contacted Harold Cohen about the confusing language for m</w:t>
      </w:r>
      <w:r>
        <w:rPr>
          <w:rFonts w:ascii="Helvetica" w:hAnsi="Helvetica"/>
          <w:sz w:val="20"/>
        </w:rPr>
        <w:t>embership + donation.  We use the “sustaining” for regular membership + donation and “contributing” for life membership + donation.  Harold will bring this up in his report.</w:t>
      </w:r>
    </w:p>
    <w:p w:rsidR="00000000" w:rsidRDefault="00E06C08">
      <w:pPr>
        <w:ind w:left="720"/>
        <w:rPr>
          <w:rFonts w:ascii="Helvetica" w:hAnsi="Helvetica"/>
          <w:sz w:val="20"/>
        </w:rPr>
      </w:pPr>
    </w:p>
    <w:p w:rsidR="00000000" w:rsidRDefault="00E06C08">
      <w:pPr>
        <w:ind w:left="720"/>
        <w:rPr>
          <w:rFonts w:ascii="Helvetica" w:hAnsi="Helvetica"/>
          <w:sz w:val="20"/>
        </w:rPr>
      </w:pPr>
      <w:r>
        <w:rPr>
          <w:rFonts w:ascii="Helvetica" w:hAnsi="Helvetica"/>
          <w:sz w:val="20"/>
        </w:rPr>
        <w:t>There will be a memorial on campus for Joe Soldate, Emeritus Professor of Art, at</w:t>
      </w:r>
      <w:r>
        <w:rPr>
          <w:rFonts w:ascii="Helvetica" w:hAnsi="Helvetica"/>
          <w:sz w:val="20"/>
        </w:rPr>
        <w:t xml:space="preserve"> the end of the month.  Planning is in process.</w:t>
      </w:r>
    </w:p>
    <w:p w:rsidR="00000000" w:rsidRDefault="00E06C08">
      <w:pPr>
        <w:ind w:left="720"/>
        <w:rPr>
          <w:rFonts w:ascii="Helvetica" w:hAnsi="Helvetica"/>
          <w:sz w:val="20"/>
        </w:rPr>
      </w:pPr>
    </w:p>
    <w:p w:rsidR="00000000" w:rsidRDefault="00E06C08">
      <w:pPr>
        <w:ind w:left="720"/>
        <w:rPr>
          <w:rFonts w:ascii="Helvetica" w:hAnsi="Helvetica"/>
          <w:sz w:val="20"/>
        </w:rPr>
      </w:pPr>
      <w:r>
        <w:rPr>
          <w:rFonts w:ascii="Helvetica" w:hAnsi="Helvetica"/>
          <w:sz w:val="20"/>
        </w:rPr>
        <w:t>She was reminded that we had agreed that the March agenda would include an item to consider nominating Associate members.  She interpreted this as considering those who were not eligible for Associate member</w:t>
      </w:r>
      <w:r>
        <w:rPr>
          <w:rFonts w:ascii="Helvetica" w:hAnsi="Helvetica"/>
          <w:sz w:val="20"/>
        </w:rPr>
        <w:t xml:space="preserve">ship without a vote of the Executive Committee.  At the proper time, she will add this to the agenda, asking for clarification of how one applies for Associate membership under ByLaws, Article 1, Section 2:   </w:t>
      </w:r>
      <w:r>
        <w:rPr>
          <w:rFonts w:ascii="Helvetica" w:hAnsi="Helvetica"/>
          <w:i/>
          <w:sz w:val="20"/>
        </w:rPr>
        <w:t>Associate membership:  open to a) retired Unive</w:t>
      </w:r>
      <w:r>
        <w:rPr>
          <w:rFonts w:ascii="Helvetica" w:hAnsi="Helvetica"/>
          <w:i/>
          <w:sz w:val="20"/>
        </w:rPr>
        <w:t>rsity faculty members who are not eligible for Regular Membership; b) spouses of all members and surviving spouses of deceased members; and c) all persons holding academic rank at the University.</w:t>
      </w:r>
      <w:r>
        <w:rPr>
          <w:rFonts w:ascii="Helvetica" w:hAnsi="Helvetica"/>
          <w:sz w:val="20"/>
        </w:rPr>
        <w:t xml:space="preserve"> </w:t>
      </w:r>
    </w:p>
    <w:p w:rsidR="00000000" w:rsidRDefault="00E06C08">
      <w:pPr>
        <w:ind w:left="720"/>
        <w:rPr>
          <w:rFonts w:ascii="Helvetica" w:hAnsi="Helvetica"/>
          <w:sz w:val="20"/>
        </w:rPr>
      </w:pPr>
    </w:p>
    <w:p w:rsidR="00000000" w:rsidRDefault="00E06C08">
      <w:pPr>
        <w:ind w:left="720"/>
        <w:rPr>
          <w:rFonts w:ascii="Helvetica" w:hAnsi="Helvetica"/>
          <w:sz w:val="20"/>
        </w:rPr>
      </w:pPr>
      <w:r>
        <w:rPr>
          <w:rFonts w:ascii="Helvetica" w:hAnsi="Helvetica"/>
          <w:sz w:val="20"/>
        </w:rPr>
        <w:t>She has appointed a nominating committee to prepare the sl</w:t>
      </w:r>
      <w:r>
        <w:rPr>
          <w:rFonts w:ascii="Helvetica" w:hAnsi="Helvetica"/>
          <w:sz w:val="20"/>
        </w:rPr>
        <w:t>ate for officers for election at the Spring Luncheon and executive committee membership.  The committee is Bill Taylor, John Cleman and herself.</w:t>
      </w:r>
    </w:p>
    <w:p w:rsidR="00000000" w:rsidRDefault="00E06C08">
      <w:pPr>
        <w:ind w:left="720"/>
        <w:rPr>
          <w:rFonts w:ascii="Helvetica" w:hAnsi="Helvetica"/>
          <w:sz w:val="20"/>
        </w:rPr>
      </w:pPr>
    </w:p>
    <w:p w:rsidR="00000000" w:rsidRDefault="00E06C08">
      <w:pPr>
        <w:ind w:left="720"/>
        <w:rPr>
          <w:rFonts w:ascii="Helvetica" w:hAnsi="Helvetica"/>
          <w:sz w:val="20"/>
        </w:rPr>
      </w:pPr>
      <w:r>
        <w:rPr>
          <w:rFonts w:ascii="Helvetica" w:hAnsi="Helvetica"/>
          <w:sz w:val="20"/>
        </w:rPr>
        <w:t>She noted that our campus is gaining visibility with functions such as the one held on March 10, when Cal Stat</w:t>
      </w:r>
      <w:r>
        <w:rPr>
          <w:rFonts w:ascii="Helvetica" w:hAnsi="Helvetica"/>
          <w:sz w:val="20"/>
        </w:rPr>
        <w:t>e L.A. hosted a conference, “When Women Succeed, America Succeeds,” promoting a new economic agenda for women and attended by Congresswoman Judy Chu, Democratic Leader Nancy Pelosi, former U.S. Department of Labor Secretary Hilda Solis and State Senator Ho</w:t>
      </w:r>
      <w:r>
        <w:rPr>
          <w:rFonts w:ascii="Helvetica" w:hAnsi="Helvetica"/>
          <w:sz w:val="20"/>
        </w:rPr>
        <w:t>lly Mitchell.</w:t>
      </w:r>
    </w:p>
    <w:p w:rsidR="00000000" w:rsidRDefault="00E06C08">
      <w:pPr>
        <w:ind w:left="720"/>
        <w:rPr>
          <w:rFonts w:ascii="Helvetica" w:hAnsi="Helvetica"/>
          <w:sz w:val="20"/>
        </w:rPr>
      </w:pPr>
    </w:p>
    <w:p w:rsidR="00000000" w:rsidRDefault="00E06C08">
      <w:pPr>
        <w:ind w:left="720" w:hanging="720"/>
        <w:rPr>
          <w:rFonts w:ascii="Helvetica" w:hAnsi="Helvetica"/>
          <w:sz w:val="20"/>
        </w:rPr>
      </w:pPr>
      <w:r>
        <w:rPr>
          <w:rFonts w:ascii="Helvetica" w:hAnsi="Helvetica"/>
          <w:sz w:val="20"/>
        </w:rPr>
        <w:t>1.2</w:t>
      </w:r>
      <w:r>
        <w:rPr>
          <w:rFonts w:ascii="Helvetica" w:hAnsi="Helvetica"/>
          <w:sz w:val="20"/>
        </w:rPr>
        <w:tab/>
        <w:t xml:space="preserve">Dorothy encouraged all to watch tonight’s </w:t>
      </w:r>
      <w:r>
        <w:rPr>
          <w:rFonts w:ascii="Helvetica" w:hAnsi="Helvetica"/>
          <w:i/>
          <w:sz w:val="20"/>
        </w:rPr>
        <w:t>Big Bang Theory.</w:t>
      </w:r>
      <w:r>
        <w:rPr>
          <w:rFonts w:ascii="Helvetica" w:hAnsi="Helvetica"/>
          <w:sz w:val="20"/>
        </w:rPr>
        <w:t xml:space="preserve">  Harold Cohen’s latest book is now a permanent part of the set.</w:t>
      </w:r>
    </w:p>
    <w:p w:rsidR="00000000" w:rsidRDefault="00E06C08">
      <w:pPr>
        <w:ind w:left="720" w:hanging="720"/>
        <w:rPr>
          <w:rFonts w:ascii="Helvetica" w:hAnsi="Helvetica"/>
          <w:sz w:val="20"/>
        </w:rPr>
      </w:pPr>
    </w:p>
    <w:p w:rsidR="00000000" w:rsidRDefault="00E06C08">
      <w:pPr>
        <w:ind w:left="720" w:hanging="720"/>
        <w:rPr>
          <w:rFonts w:ascii="Helvetica" w:hAnsi="Helvetica"/>
          <w:sz w:val="20"/>
        </w:rPr>
      </w:pPr>
      <w:r>
        <w:rPr>
          <w:rFonts w:ascii="Helvetica" w:hAnsi="Helvetica"/>
          <w:sz w:val="20"/>
        </w:rPr>
        <w:lastRenderedPageBreak/>
        <w:t>1.3</w:t>
      </w:r>
      <w:r>
        <w:rPr>
          <w:rFonts w:ascii="Helvetica" w:hAnsi="Helvetica"/>
          <w:sz w:val="20"/>
        </w:rPr>
        <w:tab/>
        <w:t>Don Dewey said that he has received a number of responses to the latest mailing.</w:t>
      </w:r>
    </w:p>
    <w:p w:rsidR="00000000" w:rsidRDefault="00E06C08">
      <w:pPr>
        <w:ind w:left="720" w:hanging="720"/>
        <w:rPr>
          <w:rFonts w:ascii="Helvetica" w:hAnsi="Helvetica"/>
          <w:sz w:val="20"/>
        </w:rPr>
      </w:pPr>
    </w:p>
    <w:p w:rsidR="00000000" w:rsidRDefault="00E06C08">
      <w:pPr>
        <w:ind w:left="720" w:hanging="720"/>
        <w:rPr>
          <w:rFonts w:ascii="Helvetica" w:hAnsi="Helvetica"/>
          <w:sz w:val="20"/>
        </w:rPr>
      </w:pPr>
      <w:r>
        <w:rPr>
          <w:rFonts w:ascii="Helvetica" w:hAnsi="Helvetica"/>
          <w:sz w:val="20"/>
        </w:rPr>
        <w:t>1.4</w:t>
      </w:r>
      <w:r>
        <w:rPr>
          <w:rFonts w:ascii="Helvetica" w:hAnsi="Helvetica"/>
          <w:sz w:val="20"/>
        </w:rPr>
        <w:tab/>
        <w:t>John Cleman announced t</w:t>
      </w:r>
      <w:r>
        <w:rPr>
          <w:rFonts w:ascii="Helvetica" w:hAnsi="Helvetica"/>
          <w:sz w:val="20"/>
        </w:rPr>
        <w:t>hat the Academic Senate Executive Committee wants to invite someone to give a lecture on “Education” during Investiture Week and is looking for a Cal State L.A. graduate.  Suggestions should be sent to him or Kevin Baaske.</w:t>
      </w:r>
    </w:p>
    <w:p w:rsidR="00000000" w:rsidRDefault="00E06C08">
      <w:pPr>
        <w:rPr>
          <w:rFonts w:ascii="Helvetica" w:hAnsi="Helvetica"/>
          <w:sz w:val="20"/>
        </w:rPr>
      </w:pPr>
    </w:p>
    <w:p w:rsidR="00000000" w:rsidRDefault="00E06C08">
      <w:pPr>
        <w:ind w:left="720" w:hanging="720"/>
        <w:rPr>
          <w:rFonts w:ascii="Helvetica" w:hAnsi="Helvetica"/>
          <w:sz w:val="20"/>
        </w:rPr>
      </w:pPr>
      <w:r>
        <w:rPr>
          <w:rFonts w:ascii="Helvetica" w:hAnsi="Helvetica"/>
          <w:sz w:val="20"/>
        </w:rPr>
        <w:t>1.5</w:t>
      </w:r>
      <w:r>
        <w:rPr>
          <w:rFonts w:ascii="Helvetica" w:hAnsi="Helvetica"/>
          <w:sz w:val="20"/>
        </w:rPr>
        <w:tab/>
        <w:t>Janet Fisher-Hoult announced</w:t>
      </w:r>
      <w:r>
        <w:rPr>
          <w:rFonts w:ascii="Helvetica" w:hAnsi="Helvetica"/>
          <w:sz w:val="20"/>
        </w:rPr>
        <w:t xml:space="preserve"> that the Phi Kappa Phi annual initiation reception is April 6.</w:t>
      </w:r>
    </w:p>
    <w:p w:rsidR="00000000" w:rsidRDefault="00E06C08">
      <w:pPr>
        <w:ind w:left="720" w:hanging="720"/>
        <w:rPr>
          <w:rFonts w:ascii="Helvetica" w:hAnsi="Helvetica"/>
          <w:sz w:val="20"/>
        </w:rPr>
      </w:pPr>
    </w:p>
    <w:p w:rsidR="00000000" w:rsidRDefault="00E06C08">
      <w:pPr>
        <w:ind w:left="720" w:hanging="720"/>
        <w:rPr>
          <w:rFonts w:ascii="Helvetica" w:hAnsi="Helvetica"/>
        </w:rPr>
      </w:pPr>
      <w:r>
        <w:rPr>
          <w:rFonts w:ascii="Helvetica" w:hAnsi="Helvetica"/>
          <w:sz w:val="20"/>
        </w:rPr>
        <w:t>1.6</w:t>
      </w:r>
      <w:r>
        <w:rPr>
          <w:rFonts w:ascii="Helvetica" w:hAnsi="Helvetica"/>
          <w:sz w:val="20"/>
        </w:rPr>
        <w:tab/>
        <w:t xml:space="preserve">Dimitri Margaziotis spoke in support of the need to discuss the language issues that Dorothy raised in her announcements.   </w:t>
      </w:r>
    </w:p>
    <w:p w:rsidR="00000000" w:rsidRDefault="00E06C08">
      <w:pPr>
        <w:rPr>
          <w:rFonts w:ascii="Helvetica" w:hAnsi="Helvetica"/>
        </w:rPr>
      </w:pPr>
    </w:p>
    <w:p w:rsidR="00000000" w:rsidRDefault="00E06C08">
      <w:pPr>
        <w:pStyle w:val="BodyA"/>
        <w:rPr>
          <w:b/>
          <w:sz w:val="20"/>
        </w:rPr>
      </w:pPr>
      <w:r>
        <w:rPr>
          <w:b/>
          <w:sz w:val="20"/>
        </w:rPr>
        <w:t>2.0</w:t>
      </w:r>
      <w:r>
        <w:rPr>
          <w:b/>
          <w:sz w:val="20"/>
        </w:rPr>
        <w:tab/>
        <w:t>Approval of Agenda</w:t>
      </w:r>
    </w:p>
    <w:p w:rsidR="00000000" w:rsidRDefault="00E06C08">
      <w:pPr>
        <w:pStyle w:val="BodyA"/>
        <w:ind w:left="720"/>
        <w:rPr>
          <w:b/>
          <w:sz w:val="20"/>
        </w:rPr>
      </w:pPr>
      <w:r>
        <w:rPr>
          <w:sz w:val="20"/>
        </w:rPr>
        <w:t>M/s/p with addition of 6.2 Associate M</w:t>
      </w:r>
      <w:r>
        <w:rPr>
          <w:sz w:val="20"/>
        </w:rPr>
        <w:t>embership.</w:t>
      </w:r>
    </w:p>
    <w:p w:rsidR="00000000" w:rsidRDefault="00E06C08">
      <w:pPr>
        <w:pStyle w:val="BodyA"/>
        <w:rPr>
          <w:b/>
          <w:sz w:val="20"/>
        </w:rPr>
      </w:pPr>
    </w:p>
    <w:p w:rsidR="00000000" w:rsidRDefault="00E06C08">
      <w:pPr>
        <w:pStyle w:val="BodyA"/>
        <w:rPr>
          <w:b/>
          <w:sz w:val="20"/>
        </w:rPr>
      </w:pPr>
      <w:r>
        <w:rPr>
          <w:b/>
          <w:sz w:val="20"/>
        </w:rPr>
        <w:t>3.0</w:t>
      </w:r>
      <w:r>
        <w:rPr>
          <w:b/>
          <w:sz w:val="20"/>
        </w:rPr>
        <w:tab/>
        <w:t>Approval of Minutes of January 9, 2014</w:t>
      </w:r>
    </w:p>
    <w:p w:rsidR="00000000" w:rsidRDefault="00E06C08">
      <w:pPr>
        <w:pStyle w:val="BodyA"/>
        <w:ind w:left="720"/>
        <w:rPr>
          <w:b/>
          <w:sz w:val="20"/>
        </w:rPr>
      </w:pPr>
      <w:r>
        <w:rPr>
          <w:sz w:val="20"/>
        </w:rPr>
        <w:t>M/s/p as amended.</w:t>
      </w:r>
    </w:p>
    <w:p w:rsidR="00000000" w:rsidRDefault="00E06C08">
      <w:pPr>
        <w:pStyle w:val="BodyA"/>
        <w:rPr>
          <w:b/>
          <w:sz w:val="20"/>
        </w:rPr>
      </w:pPr>
    </w:p>
    <w:p w:rsidR="00000000" w:rsidRDefault="00E06C08">
      <w:pPr>
        <w:pStyle w:val="BodyA"/>
        <w:rPr>
          <w:b/>
          <w:sz w:val="20"/>
        </w:rPr>
      </w:pPr>
      <w:r>
        <w:rPr>
          <w:b/>
          <w:sz w:val="20"/>
        </w:rPr>
        <w:t>4.0</w:t>
      </w:r>
      <w:r>
        <w:rPr>
          <w:b/>
          <w:sz w:val="20"/>
        </w:rPr>
        <w:tab/>
        <w:t>Officer and Committee Reports and Pursuant Actions</w:t>
      </w:r>
    </w:p>
    <w:p w:rsidR="00000000" w:rsidRDefault="00E06C08">
      <w:pPr>
        <w:pStyle w:val="BodyA"/>
        <w:rPr>
          <w:b/>
          <w:sz w:val="20"/>
        </w:rPr>
      </w:pPr>
    </w:p>
    <w:p w:rsidR="00000000" w:rsidRDefault="00E06C08">
      <w:pPr>
        <w:pStyle w:val="BodyA"/>
        <w:rPr>
          <w:sz w:val="20"/>
        </w:rPr>
      </w:pPr>
      <w:r>
        <w:rPr>
          <w:sz w:val="20"/>
        </w:rPr>
        <w:t>4.1</w:t>
      </w:r>
      <w:r>
        <w:rPr>
          <w:sz w:val="20"/>
        </w:rPr>
        <w:tab/>
      </w:r>
      <w:r>
        <w:rPr>
          <w:b/>
          <w:sz w:val="20"/>
        </w:rPr>
        <w:t>President:  Dorothy Keane</w:t>
      </w:r>
    </w:p>
    <w:p w:rsidR="00000000" w:rsidRDefault="00E06C08">
      <w:pPr>
        <w:pStyle w:val="BodyA"/>
        <w:ind w:left="720"/>
        <w:rPr>
          <w:sz w:val="20"/>
        </w:rPr>
      </w:pPr>
    </w:p>
    <w:p w:rsidR="00000000" w:rsidRDefault="00E06C08">
      <w:pPr>
        <w:pStyle w:val="BodyA"/>
        <w:ind w:left="720"/>
        <w:rPr>
          <w:sz w:val="20"/>
        </w:rPr>
      </w:pPr>
      <w:r>
        <w:rPr>
          <w:sz w:val="20"/>
        </w:rPr>
        <w:t>Dorothy reported that we have received word of five new emeriti from the President’s Office.  R</w:t>
      </w:r>
      <w:r>
        <w:rPr>
          <w:sz w:val="20"/>
        </w:rPr>
        <w:t>osemarie will announce four names.  Among the new emeriti is a faculty member from the College of Business and Economics who has requested that the Emeriti Association not receive any information regarding her retirement.  Dorothy emailed her to clarify, a</w:t>
      </w:r>
      <w:r>
        <w:rPr>
          <w:sz w:val="20"/>
        </w:rPr>
        <w:t>nd she confirmed her wish.</w:t>
      </w:r>
    </w:p>
    <w:p w:rsidR="00000000" w:rsidRDefault="00E06C08">
      <w:pPr>
        <w:pStyle w:val="BodyA"/>
        <w:ind w:left="720"/>
        <w:rPr>
          <w:sz w:val="20"/>
        </w:rPr>
      </w:pPr>
    </w:p>
    <w:p w:rsidR="00000000" w:rsidRDefault="00E06C08">
      <w:pPr>
        <w:pStyle w:val="BodyA"/>
        <w:ind w:left="720"/>
        <w:rPr>
          <w:i/>
          <w:sz w:val="20"/>
        </w:rPr>
      </w:pPr>
      <w:r>
        <w:rPr>
          <w:sz w:val="20"/>
        </w:rPr>
        <w:t xml:space="preserve">The letter sent from the President to new emeriti states:  </w:t>
      </w:r>
      <w:r>
        <w:rPr>
          <w:i/>
          <w:sz w:val="20"/>
        </w:rPr>
        <w:t>The Emeriti Association will publicize your emeriti status in an upcoming newsletter.  Unless you contact us within the next fifteen days to the contrary, we will forwar</w:t>
      </w:r>
      <w:r>
        <w:rPr>
          <w:i/>
          <w:sz w:val="20"/>
        </w:rPr>
        <w:t>d the latest version of your biography and photograph in the University’s files to the Emeriti Association for its use in the newsletter and for the organization’s membership files.</w:t>
      </w:r>
    </w:p>
    <w:p w:rsidR="00000000" w:rsidRDefault="00E06C08">
      <w:pPr>
        <w:pStyle w:val="BodyA"/>
        <w:ind w:left="720"/>
        <w:rPr>
          <w:i/>
          <w:sz w:val="20"/>
        </w:rPr>
      </w:pPr>
    </w:p>
    <w:p w:rsidR="00000000" w:rsidRDefault="00E06C08">
      <w:pPr>
        <w:pStyle w:val="BodyA"/>
        <w:ind w:left="720"/>
        <w:rPr>
          <w:i/>
          <w:sz w:val="20"/>
        </w:rPr>
      </w:pPr>
      <w:r>
        <w:rPr>
          <w:sz w:val="20"/>
        </w:rPr>
        <w:t>Dorothy responded to Yolanda that there may be some concern that we are s</w:t>
      </w:r>
      <w:r>
        <w:rPr>
          <w:sz w:val="20"/>
        </w:rPr>
        <w:t xml:space="preserve">eeing personnel files.  We do not receive a biography or photo.  Dorothy suggested new language for consideration:  </w:t>
      </w:r>
      <w:r>
        <w:rPr>
          <w:i/>
          <w:sz w:val="20"/>
        </w:rPr>
        <w:t>The Emeriti Association will publicize your emeriti status in an upcoming newsletter and include your name in the Emeriti directory unless y</w:t>
      </w:r>
      <w:r>
        <w:rPr>
          <w:i/>
          <w:sz w:val="20"/>
        </w:rPr>
        <w:t>ou contact us within the next fifteen days with instructions to the contrary.</w:t>
      </w:r>
    </w:p>
    <w:p w:rsidR="00000000" w:rsidRDefault="00E06C08">
      <w:pPr>
        <w:pStyle w:val="BodyA"/>
        <w:ind w:left="720"/>
        <w:rPr>
          <w:sz w:val="20"/>
        </w:rPr>
      </w:pPr>
    </w:p>
    <w:p w:rsidR="00000000" w:rsidRDefault="00E06C08">
      <w:pPr>
        <w:pStyle w:val="BodyA"/>
        <w:rPr>
          <w:b/>
          <w:sz w:val="20"/>
        </w:rPr>
      </w:pPr>
      <w:r>
        <w:rPr>
          <w:sz w:val="20"/>
        </w:rPr>
        <w:t>4.2</w:t>
      </w:r>
      <w:r>
        <w:rPr>
          <w:sz w:val="20"/>
        </w:rPr>
        <w:tab/>
      </w:r>
      <w:r>
        <w:rPr>
          <w:b/>
          <w:sz w:val="20"/>
        </w:rPr>
        <w:t xml:space="preserve">Past President:  William Taylor </w:t>
      </w:r>
      <w:r>
        <w:rPr>
          <w:sz w:val="20"/>
        </w:rPr>
        <w:t>(not present)</w:t>
      </w:r>
    </w:p>
    <w:p w:rsidR="00000000" w:rsidRDefault="00E06C08">
      <w:pPr>
        <w:pStyle w:val="BodyA"/>
        <w:ind w:left="720"/>
        <w:rPr>
          <w:sz w:val="20"/>
        </w:rPr>
      </w:pPr>
      <w:r>
        <w:rPr>
          <w:sz w:val="20"/>
        </w:rPr>
        <w:t>No report</w:t>
      </w:r>
    </w:p>
    <w:p w:rsidR="00000000" w:rsidRDefault="00E06C08">
      <w:pPr>
        <w:pStyle w:val="BodyA"/>
        <w:ind w:left="720"/>
        <w:rPr>
          <w:sz w:val="20"/>
        </w:rPr>
      </w:pPr>
    </w:p>
    <w:p w:rsidR="00000000" w:rsidRDefault="00E06C08">
      <w:pPr>
        <w:pStyle w:val="BodyA"/>
        <w:rPr>
          <w:sz w:val="20"/>
        </w:rPr>
      </w:pPr>
      <w:r>
        <w:rPr>
          <w:sz w:val="20"/>
        </w:rPr>
        <w:t>4.3</w:t>
      </w:r>
      <w:r>
        <w:rPr>
          <w:sz w:val="20"/>
        </w:rPr>
        <w:tab/>
      </w:r>
      <w:r>
        <w:rPr>
          <w:b/>
          <w:sz w:val="20"/>
        </w:rPr>
        <w:t>Vice President for Administration:  John Cleman</w:t>
      </w:r>
    </w:p>
    <w:p w:rsidR="00000000" w:rsidRDefault="00E06C08">
      <w:pPr>
        <w:pStyle w:val="BodyA"/>
        <w:ind w:left="720"/>
        <w:rPr>
          <w:sz w:val="20"/>
        </w:rPr>
      </w:pPr>
      <w:r>
        <w:rPr>
          <w:sz w:val="20"/>
        </w:rPr>
        <w:t>No report</w:t>
      </w:r>
    </w:p>
    <w:p w:rsidR="00000000" w:rsidRDefault="00E06C08">
      <w:pPr>
        <w:pStyle w:val="BodyA"/>
        <w:rPr>
          <w:sz w:val="20"/>
        </w:rPr>
      </w:pPr>
    </w:p>
    <w:p w:rsidR="00000000" w:rsidRDefault="00E06C08">
      <w:pPr>
        <w:pStyle w:val="BodyA"/>
        <w:rPr>
          <w:b/>
          <w:sz w:val="20"/>
        </w:rPr>
      </w:pPr>
      <w:r>
        <w:rPr>
          <w:sz w:val="20"/>
        </w:rPr>
        <w:t>4.4</w:t>
      </w:r>
      <w:r>
        <w:rPr>
          <w:sz w:val="20"/>
        </w:rPr>
        <w:tab/>
      </w:r>
      <w:r>
        <w:rPr>
          <w:b/>
          <w:sz w:val="20"/>
        </w:rPr>
        <w:t>Vice President for Programs:</w:t>
      </w:r>
      <w:r>
        <w:rPr>
          <w:sz w:val="20"/>
        </w:rPr>
        <w:t xml:space="preserve">  </w:t>
      </w:r>
      <w:r>
        <w:rPr>
          <w:b/>
          <w:sz w:val="20"/>
        </w:rPr>
        <w:t>Diane Vernon (Ted C</w:t>
      </w:r>
      <w:r>
        <w:rPr>
          <w:b/>
          <w:sz w:val="20"/>
        </w:rPr>
        <w:t>rovello)</w:t>
      </w:r>
    </w:p>
    <w:p w:rsidR="00000000" w:rsidRDefault="00E06C08">
      <w:pPr>
        <w:pStyle w:val="BodyA"/>
        <w:ind w:left="720"/>
        <w:rPr>
          <w:sz w:val="18"/>
        </w:rPr>
      </w:pPr>
      <w:r>
        <w:rPr>
          <w:sz w:val="20"/>
        </w:rPr>
        <w:t>Ted reported the following re: the Spring Luncheon:  Using the Program Committee’s “Green Book” an integrated timetable was prepared; the speaker, University Librarian Alice Kawakami, and Daniel Keenan of Golden Eagle Hospitality were contacted; a</w:t>
      </w:r>
      <w:r>
        <w:rPr>
          <w:sz w:val="20"/>
        </w:rPr>
        <w:t xml:space="preserve">nd “postcard” information was updated and forwarded to Ellen Stein for the </w:t>
      </w:r>
      <w:r>
        <w:rPr>
          <w:i/>
          <w:sz w:val="20"/>
        </w:rPr>
        <w:t>Emeritimes</w:t>
      </w:r>
      <w:r>
        <w:rPr>
          <w:sz w:val="20"/>
        </w:rPr>
        <w:t>’ lead article, to D. Margaziotis for the webpage, and to Yolanda Aguiar for printing of the cards.  Ted thanked D. Keane for offering to prepare the program and J. Adenik</w:t>
      </w:r>
      <w:r>
        <w:rPr>
          <w:sz w:val="20"/>
        </w:rPr>
        <w:t>a for volunteering to receive each attendee’s payment and entree choice and to provide final totals for payees and each entree.  Currently, only two attendees will receive complimentary lunches:  the speaker and campus photographer Bernie Kane.  One or two</w:t>
      </w:r>
      <w:r>
        <w:rPr>
          <w:sz w:val="20"/>
        </w:rPr>
        <w:t xml:space="preserve"> additional volunteers are needed to help at the check-in table, to provide center pieces, and perhaps to help in other ways; J. Adenika immediately volunteered.</w:t>
      </w:r>
    </w:p>
    <w:p w:rsidR="00000000" w:rsidRDefault="00E06C08">
      <w:pPr>
        <w:pStyle w:val="BodyA"/>
        <w:ind w:left="720"/>
        <w:rPr>
          <w:sz w:val="20"/>
        </w:rPr>
      </w:pPr>
    </w:p>
    <w:p w:rsidR="00000000" w:rsidRDefault="00E06C08">
      <w:pPr>
        <w:pStyle w:val="BodyA"/>
        <w:rPr>
          <w:sz w:val="20"/>
        </w:rPr>
      </w:pPr>
      <w:r>
        <w:rPr>
          <w:sz w:val="20"/>
        </w:rPr>
        <w:t>4.5</w:t>
      </w:r>
      <w:r>
        <w:rPr>
          <w:sz w:val="20"/>
        </w:rPr>
        <w:tab/>
      </w:r>
      <w:r>
        <w:rPr>
          <w:b/>
          <w:sz w:val="20"/>
        </w:rPr>
        <w:t>Treasurer:  Marshall Cates</w:t>
      </w:r>
    </w:p>
    <w:p w:rsidR="00000000" w:rsidRDefault="00E06C08">
      <w:pPr>
        <w:pStyle w:val="BodyA"/>
        <w:ind w:left="720"/>
        <w:rPr>
          <w:sz w:val="20"/>
        </w:rPr>
      </w:pPr>
      <w:r>
        <w:rPr>
          <w:sz w:val="20"/>
        </w:rPr>
        <w:t>Marshall distributed a report showing a current Association ba</w:t>
      </w:r>
      <w:r>
        <w:rPr>
          <w:sz w:val="20"/>
        </w:rPr>
        <w:t>lance of $20,393, a net decrease of $457; new fellowship money since 11/14/2013 of $20,010; a pending transfer of $10 from CSUFA to the Fellowship Fund; and a savings balance of $27.</w:t>
      </w:r>
    </w:p>
    <w:p w:rsidR="00000000" w:rsidRDefault="00E06C08">
      <w:pPr>
        <w:pStyle w:val="BodyA"/>
        <w:ind w:left="720"/>
        <w:rPr>
          <w:sz w:val="20"/>
        </w:rPr>
      </w:pPr>
    </w:p>
    <w:p w:rsidR="00000000" w:rsidRDefault="00E06C08">
      <w:pPr>
        <w:pStyle w:val="BodyA"/>
        <w:rPr>
          <w:sz w:val="20"/>
        </w:rPr>
      </w:pPr>
      <w:r>
        <w:rPr>
          <w:sz w:val="20"/>
        </w:rPr>
        <w:t>4.6</w:t>
      </w:r>
      <w:r>
        <w:rPr>
          <w:sz w:val="20"/>
        </w:rPr>
        <w:tab/>
      </w:r>
      <w:r>
        <w:rPr>
          <w:b/>
          <w:sz w:val="20"/>
        </w:rPr>
        <w:t>Fiscal Affairs Chair:  Marshall Cates</w:t>
      </w:r>
    </w:p>
    <w:p w:rsidR="00000000" w:rsidRDefault="00E06C08">
      <w:pPr>
        <w:pStyle w:val="BodyA"/>
        <w:ind w:left="720"/>
        <w:rPr>
          <w:b/>
          <w:sz w:val="20"/>
        </w:rPr>
      </w:pPr>
      <w:r>
        <w:rPr>
          <w:sz w:val="20"/>
        </w:rPr>
        <w:t>Marshall said that he is worki</w:t>
      </w:r>
      <w:r>
        <w:rPr>
          <w:sz w:val="20"/>
        </w:rPr>
        <w:t>ng on the budget.  Later in the meeting, it was agreed that at the April Executive Committee meeting there will be a discussion of scholarship funds in preparation for the annual budget discussion in May.</w:t>
      </w:r>
    </w:p>
    <w:p w:rsidR="00000000" w:rsidRDefault="00E06C08">
      <w:pPr>
        <w:pStyle w:val="BodyA"/>
        <w:rPr>
          <w:b/>
          <w:sz w:val="20"/>
        </w:rPr>
      </w:pPr>
    </w:p>
    <w:p w:rsidR="00000000" w:rsidRDefault="00E06C08">
      <w:pPr>
        <w:pStyle w:val="BodyA"/>
        <w:rPr>
          <w:sz w:val="20"/>
        </w:rPr>
      </w:pPr>
      <w:r>
        <w:rPr>
          <w:sz w:val="20"/>
        </w:rPr>
        <w:t>4.7</w:t>
      </w:r>
      <w:r>
        <w:rPr>
          <w:sz w:val="20"/>
        </w:rPr>
        <w:tab/>
      </w:r>
      <w:r>
        <w:rPr>
          <w:b/>
          <w:sz w:val="20"/>
        </w:rPr>
        <w:t>Fellowship Fund Committee Chair:  Raymond Garc</w:t>
      </w:r>
      <w:r>
        <w:rPr>
          <w:b/>
          <w:sz w:val="20"/>
        </w:rPr>
        <w:t>ia (Janet Fisher-Hoult)</w:t>
      </w:r>
    </w:p>
    <w:p w:rsidR="00000000" w:rsidRDefault="00E06C08">
      <w:pPr>
        <w:pStyle w:val="BodyA"/>
        <w:ind w:left="720"/>
        <w:rPr>
          <w:sz w:val="20"/>
        </w:rPr>
      </w:pPr>
      <w:r>
        <w:rPr>
          <w:sz w:val="20"/>
        </w:rPr>
        <w:t>Janet reported that a hard-working group of Lou Negrete, Rosemarie Marshall-Holt, Joan Johnson, and Jean Adenika are assisting her in trying to winnow 63 applicants to 20.  She is working with Tricia Brewster on timelines.  Other is</w:t>
      </w:r>
      <w:r>
        <w:rPr>
          <w:sz w:val="20"/>
        </w:rPr>
        <w:t>sues are GPAs (whether they are intended to be graduate, undergraduate, or both) and, perhaps in the future, part-time student eligibility.</w:t>
      </w:r>
    </w:p>
    <w:p w:rsidR="00000000" w:rsidRDefault="00E06C08">
      <w:pPr>
        <w:pStyle w:val="BodyA"/>
        <w:ind w:left="720"/>
        <w:rPr>
          <w:sz w:val="20"/>
        </w:rPr>
      </w:pPr>
    </w:p>
    <w:p w:rsidR="00000000" w:rsidRDefault="00E06C08">
      <w:pPr>
        <w:pStyle w:val="BodyA"/>
        <w:rPr>
          <w:b/>
          <w:sz w:val="20"/>
        </w:rPr>
      </w:pPr>
      <w:r>
        <w:rPr>
          <w:sz w:val="20"/>
        </w:rPr>
        <w:t>4.8</w:t>
      </w:r>
      <w:r>
        <w:rPr>
          <w:sz w:val="20"/>
        </w:rPr>
        <w:tab/>
      </w:r>
      <w:r>
        <w:rPr>
          <w:b/>
          <w:sz w:val="20"/>
        </w:rPr>
        <w:t>Life Long Learning Program Liaison:  Peter Brier</w:t>
      </w:r>
    </w:p>
    <w:p w:rsidR="00000000" w:rsidRDefault="00E06C08">
      <w:pPr>
        <w:pStyle w:val="BodyA"/>
        <w:ind w:left="720"/>
        <w:rPr>
          <w:sz w:val="20"/>
        </w:rPr>
      </w:pPr>
      <w:r>
        <w:rPr>
          <w:sz w:val="20"/>
        </w:rPr>
        <w:t>Peter reported that there have been interesting presentations:</w:t>
      </w:r>
      <w:r>
        <w:rPr>
          <w:sz w:val="20"/>
        </w:rPr>
        <w:t xml:space="preserve">  Debbie Covino at Villa Gardens on </w:t>
      </w:r>
      <w:r>
        <w:rPr>
          <w:sz w:val="20"/>
        </w:rPr>
        <w:cr/>
        <w:t>Self-Hypnotherapy; Don Dewey at Hollenbeck on Presidents; and Emily Acevedo at Griffith Park on the UN in the 21st Century.   He solicited names for a speaker at Griffith Park on the June Ballot; said that getting reimb</w:t>
      </w:r>
      <w:r>
        <w:rPr>
          <w:sz w:val="20"/>
        </w:rPr>
        <w:t>ursement for speakers is a sticky issue and therefore speakers will receive a $50 gift card; said that there will be an attempt to get student credit for the student representative; asked the Executive Committee to think about the $2000 that it budgets for</w:t>
      </w:r>
      <w:r>
        <w:rPr>
          <w:sz w:val="20"/>
        </w:rPr>
        <w:t xml:space="preserve"> student assistance for the Program; and asked that reconsideration of such a large expenditure be agendized for the April meeting of the Committee.  Finally, he said that the June event at Hollenbeck will be on the topic of global warming.   </w:t>
      </w:r>
    </w:p>
    <w:p w:rsidR="00000000" w:rsidRDefault="00E06C08">
      <w:pPr>
        <w:pStyle w:val="BodyA"/>
        <w:ind w:left="720"/>
        <w:rPr>
          <w:b/>
          <w:sz w:val="20"/>
        </w:rPr>
      </w:pPr>
    </w:p>
    <w:p w:rsidR="00000000" w:rsidRDefault="00E06C08">
      <w:pPr>
        <w:pStyle w:val="BodyA"/>
        <w:rPr>
          <w:sz w:val="20"/>
        </w:rPr>
      </w:pPr>
      <w:r>
        <w:rPr>
          <w:sz w:val="20"/>
        </w:rPr>
        <w:t>4.9</w:t>
      </w:r>
      <w:r>
        <w:rPr>
          <w:sz w:val="20"/>
        </w:rPr>
        <w:tab/>
      </w:r>
      <w:r>
        <w:rPr>
          <w:b/>
          <w:sz w:val="20"/>
        </w:rPr>
        <w:t>Histori</w:t>
      </w:r>
      <w:r>
        <w:rPr>
          <w:b/>
          <w:sz w:val="20"/>
        </w:rPr>
        <w:t>an/Archivist:  Stanley Burstein</w:t>
      </w:r>
    </w:p>
    <w:p w:rsidR="00000000" w:rsidRDefault="00E06C08">
      <w:pPr>
        <w:pStyle w:val="BodyA"/>
        <w:ind w:left="720"/>
        <w:rPr>
          <w:sz w:val="20"/>
        </w:rPr>
      </w:pPr>
    </w:p>
    <w:p w:rsidR="00000000" w:rsidRDefault="00E06C08">
      <w:pPr>
        <w:pStyle w:val="BodyA"/>
        <w:ind w:left="720"/>
        <w:rPr>
          <w:sz w:val="20"/>
        </w:rPr>
      </w:pPr>
      <w:r>
        <w:rPr>
          <w:sz w:val="20"/>
        </w:rPr>
        <w:t>Stan proposed that the Emeriti Association take on the responsibility of writing and publishing a history of the University.  He pointed out that a local publisher, Arcadia Books, has issued a series of college and universi</w:t>
      </w:r>
      <w:r>
        <w:rPr>
          <w:sz w:val="20"/>
        </w:rPr>
        <w:t>ty histories including three CSU campuses; each is 130-140 pages in length with about 200 illustrations.  There is source material, including a full run of yearbooks except for a ten-year period and the University Times which is being digitized.  Practical</w:t>
      </w:r>
      <w:r>
        <w:rPr>
          <w:sz w:val="20"/>
        </w:rPr>
        <w:t>ly, though, we would require help from the President’s Office.</w:t>
      </w:r>
    </w:p>
    <w:p w:rsidR="00000000" w:rsidRDefault="00E06C08">
      <w:pPr>
        <w:pStyle w:val="BodyA"/>
        <w:ind w:left="720"/>
        <w:rPr>
          <w:sz w:val="20"/>
        </w:rPr>
      </w:pPr>
    </w:p>
    <w:p w:rsidR="00000000" w:rsidRDefault="00E06C08">
      <w:pPr>
        <w:pStyle w:val="BodyA"/>
        <w:ind w:left="720"/>
        <w:rPr>
          <w:b/>
          <w:sz w:val="20"/>
        </w:rPr>
      </w:pPr>
      <w:r>
        <w:rPr>
          <w:sz w:val="20"/>
        </w:rPr>
        <w:t xml:space="preserve">Committee members expressed strong support for this proposal.  D. Keane will appoint a subcommittee of Stan and two other persons to pursue it. </w:t>
      </w:r>
    </w:p>
    <w:p w:rsidR="00000000" w:rsidRDefault="00E06C08">
      <w:pPr>
        <w:pStyle w:val="BodyA"/>
        <w:rPr>
          <w:sz w:val="20"/>
        </w:rPr>
      </w:pPr>
    </w:p>
    <w:p w:rsidR="00000000" w:rsidRDefault="00E06C08">
      <w:pPr>
        <w:pStyle w:val="BodyA"/>
        <w:rPr>
          <w:sz w:val="20"/>
        </w:rPr>
      </w:pPr>
      <w:r>
        <w:rPr>
          <w:sz w:val="20"/>
        </w:rPr>
        <w:t>4.10</w:t>
      </w:r>
      <w:r>
        <w:rPr>
          <w:sz w:val="20"/>
        </w:rPr>
        <w:tab/>
      </w:r>
      <w:r>
        <w:rPr>
          <w:b/>
          <w:sz w:val="20"/>
        </w:rPr>
        <w:t>Corresponding Secretary:  Marilyn Friedma</w:t>
      </w:r>
      <w:r>
        <w:rPr>
          <w:b/>
          <w:sz w:val="20"/>
        </w:rPr>
        <w:t xml:space="preserve">n </w:t>
      </w:r>
      <w:r>
        <w:rPr>
          <w:sz w:val="20"/>
        </w:rPr>
        <w:t>(not present)</w:t>
      </w:r>
    </w:p>
    <w:p w:rsidR="00000000" w:rsidRDefault="00E06C08">
      <w:pPr>
        <w:pStyle w:val="BodyA"/>
        <w:ind w:left="720"/>
        <w:rPr>
          <w:sz w:val="20"/>
        </w:rPr>
      </w:pPr>
      <w:r>
        <w:rPr>
          <w:sz w:val="20"/>
        </w:rPr>
        <w:t>No report</w:t>
      </w:r>
    </w:p>
    <w:p w:rsidR="00000000" w:rsidRDefault="00E06C08">
      <w:pPr>
        <w:pStyle w:val="BodyA"/>
        <w:rPr>
          <w:sz w:val="20"/>
        </w:rPr>
      </w:pPr>
    </w:p>
    <w:p w:rsidR="00000000" w:rsidRDefault="00E06C08">
      <w:pPr>
        <w:pStyle w:val="BodyA"/>
        <w:ind w:left="720" w:hanging="720"/>
        <w:rPr>
          <w:sz w:val="20"/>
        </w:rPr>
      </w:pPr>
      <w:r>
        <w:rPr>
          <w:sz w:val="20"/>
        </w:rPr>
        <w:t>4.11</w:t>
      </w:r>
      <w:r>
        <w:rPr>
          <w:sz w:val="20"/>
        </w:rPr>
        <w:tab/>
      </w:r>
      <w:r>
        <w:rPr>
          <w:b/>
          <w:sz w:val="20"/>
        </w:rPr>
        <w:t>Membership Secretary:  Rosemarie Marshall-Holt</w:t>
      </w:r>
    </w:p>
    <w:p w:rsidR="00000000" w:rsidRDefault="00E06C08">
      <w:pPr>
        <w:pStyle w:val="BodyA"/>
        <w:ind w:left="720"/>
        <w:rPr>
          <w:sz w:val="20"/>
        </w:rPr>
      </w:pPr>
      <w:r>
        <w:rPr>
          <w:sz w:val="20"/>
        </w:rPr>
        <w:t>Rosemarie announced four new emeriti:  Rick Hayes, George K. Hong, Dang Tran, and Andrew Winnick.</w:t>
      </w:r>
    </w:p>
    <w:p w:rsidR="00000000" w:rsidRDefault="00E06C08">
      <w:pPr>
        <w:pStyle w:val="BodyA"/>
        <w:ind w:left="720"/>
        <w:rPr>
          <w:sz w:val="20"/>
        </w:rPr>
      </w:pPr>
    </w:p>
    <w:p w:rsidR="00000000" w:rsidRDefault="00E06C08">
      <w:pPr>
        <w:pStyle w:val="BodyA"/>
        <w:rPr>
          <w:b/>
          <w:sz w:val="20"/>
        </w:rPr>
      </w:pPr>
      <w:r>
        <w:rPr>
          <w:sz w:val="20"/>
        </w:rPr>
        <w:t>4.12</w:t>
      </w:r>
      <w:r>
        <w:rPr>
          <w:sz w:val="20"/>
        </w:rPr>
        <w:tab/>
      </w:r>
      <w:r>
        <w:rPr>
          <w:b/>
          <w:sz w:val="20"/>
        </w:rPr>
        <w:t>Webmaster:  Demetrius Margaziotis</w:t>
      </w:r>
    </w:p>
    <w:p w:rsidR="00000000" w:rsidRDefault="00E06C08">
      <w:pPr>
        <w:pStyle w:val="BodyA"/>
        <w:ind w:left="720"/>
        <w:rPr>
          <w:sz w:val="20"/>
        </w:rPr>
      </w:pPr>
      <w:r>
        <w:rPr>
          <w:sz w:val="20"/>
        </w:rPr>
        <w:t>Dimitri reported that there seems to be</w:t>
      </w:r>
      <w:r>
        <w:rPr>
          <w:sz w:val="20"/>
        </w:rPr>
        <w:t xml:space="preserve"> no bottom to the problems that we are having with email, though it is certain that the server is part of the problem; that photos from the Fall Luncheon are on the website; and the Memorial Project is complete, with obituaries accessible alphabetically by</w:t>
      </w:r>
      <w:r>
        <w:rPr>
          <w:sz w:val="20"/>
        </w:rPr>
        <w:t xml:space="preserve"> name and by </w:t>
      </w:r>
      <w:r>
        <w:rPr>
          <w:i/>
          <w:sz w:val="20"/>
        </w:rPr>
        <w:t>Emeritimes</w:t>
      </w:r>
      <w:r>
        <w:rPr>
          <w:sz w:val="20"/>
        </w:rPr>
        <w:t xml:space="preserve"> issue date.  </w:t>
      </w:r>
    </w:p>
    <w:p w:rsidR="00000000" w:rsidRDefault="00E06C08">
      <w:pPr>
        <w:pStyle w:val="BodyA"/>
        <w:ind w:left="720"/>
        <w:rPr>
          <w:sz w:val="20"/>
        </w:rPr>
      </w:pPr>
    </w:p>
    <w:p w:rsidR="00000000" w:rsidRDefault="00E06C08">
      <w:pPr>
        <w:pStyle w:val="BodyA"/>
        <w:rPr>
          <w:sz w:val="20"/>
        </w:rPr>
      </w:pPr>
      <w:r>
        <w:rPr>
          <w:sz w:val="20"/>
        </w:rPr>
        <w:t>4.13</w:t>
      </w:r>
      <w:r>
        <w:rPr>
          <w:sz w:val="20"/>
        </w:rPr>
        <w:tab/>
      </w:r>
      <w:r>
        <w:rPr>
          <w:b/>
          <w:sz w:val="20"/>
        </w:rPr>
        <w:t>Database Coordinator:  Harold Cohen</w:t>
      </w:r>
    </w:p>
    <w:p w:rsidR="00000000" w:rsidRDefault="00E06C08">
      <w:pPr>
        <w:pStyle w:val="BodyA"/>
        <w:ind w:left="720"/>
        <w:rPr>
          <w:sz w:val="20"/>
        </w:rPr>
      </w:pPr>
    </w:p>
    <w:p w:rsidR="00000000" w:rsidRDefault="00E06C08">
      <w:pPr>
        <w:pStyle w:val="BodyA"/>
        <w:ind w:left="720"/>
        <w:rPr>
          <w:sz w:val="20"/>
        </w:rPr>
      </w:pPr>
      <w:r>
        <w:rPr>
          <w:sz w:val="20"/>
        </w:rPr>
        <w:lastRenderedPageBreak/>
        <w:t>Harold reported that the database is fine and agreed that the language issues raised by D. Keane should be resolved.  He also noted that on hand are 1000 old envelopes of each</w:t>
      </w:r>
      <w:r>
        <w:rPr>
          <w:sz w:val="20"/>
        </w:rPr>
        <w:t xml:space="preserve"> type and 500 new envelopes of each type.  There are two types:  a) life and current annual members and b) annual non-current and non-members.</w:t>
      </w:r>
    </w:p>
    <w:p w:rsidR="00000000" w:rsidRDefault="00E06C08">
      <w:pPr>
        <w:pStyle w:val="BodyA"/>
        <w:ind w:left="720"/>
        <w:rPr>
          <w:sz w:val="20"/>
        </w:rPr>
      </w:pPr>
    </w:p>
    <w:p w:rsidR="00000000" w:rsidRDefault="00E06C08">
      <w:pPr>
        <w:pStyle w:val="BodyA"/>
        <w:ind w:left="720"/>
        <w:rPr>
          <w:sz w:val="20"/>
        </w:rPr>
      </w:pPr>
      <w:r>
        <w:rPr>
          <w:sz w:val="20"/>
        </w:rPr>
        <w:t>It was agreed that D. Keane will appoint a small group to study the envelope and ByLaws language issues and brin</w:t>
      </w:r>
      <w:r>
        <w:rPr>
          <w:sz w:val="20"/>
        </w:rPr>
        <w:t>g recommendations to the Executive Committee.</w:t>
      </w:r>
    </w:p>
    <w:p w:rsidR="00000000" w:rsidRDefault="00E06C08">
      <w:pPr>
        <w:pStyle w:val="BodyA"/>
        <w:ind w:left="720"/>
        <w:rPr>
          <w:sz w:val="20"/>
        </w:rPr>
      </w:pPr>
    </w:p>
    <w:p w:rsidR="00000000" w:rsidRDefault="00E06C08">
      <w:pPr>
        <w:pStyle w:val="BodyA"/>
        <w:rPr>
          <w:sz w:val="20"/>
        </w:rPr>
      </w:pPr>
      <w:r>
        <w:rPr>
          <w:sz w:val="20"/>
        </w:rPr>
        <w:t>4.14</w:t>
      </w:r>
      <w:r>
        <w:rPr>
          <w:sz w:val="20"/>
        </w:rPr>
        <w:tab/>
      </w:r>
      <w:r>
        <w:rPr>
          <w:b/>
          <w:sz w:val="20"/>
        </w:rPr>
        <w:t>Secretary:  Anne Hess</w:t>
      </w:r>
    </w:p>
    <w:p w:rsidR="00000000" w:rsidRDefault="00E06C08">
      <w:pPr>
        <w:pStyle w:val="BodyA"/>
        <w:ind w:left="720"/>
        <w:rPr>
          <w:sz w:val="20"/>
        </w:rPr>
      </w:pPr>
      <w:r>
        <w:rPr>
          <w:sz w:val="20"/>
        </w:rPr>
        <w:t>No report</w:t>
      </w:r>
    </w:p>
    <w:p w:rsidR="00000000" w:rsidRDefault="00E06C08">
      <w:pPr>
        <w:pStyle w:val="BodyA"/>
        <w:rPr>
          <w:sz w:val="20"/>
        </w:rPr>
      </w:pPr>
    </w:p>
    <w:p w:rsidR="00000000" w:rsidRDefault="00E06C08">
      <w:pPr>
        <w:pStyle w:val="BodyA"/>
        <w:rPr>
          <w:sz w:val="20"/>
        </w:rPr>
      </w:pPr>
      <w:r>
        <w:rPr>
          <w:sz w:val="20"/>
        </w:rPr>
        <w:t>4.15</w:t>
      </w:r>
      <w:r>
        <w:rPr>
          <w:sz w:val="20"/>
        </w:rPr>
        <w:tab/>
      </w:r>
      <w:r>
        <w:rPr>
          <w:b/>
          <w:i/>
          <w:sz w:val="20"/>
        </w:rPr>
        <w:t>Emeritimes</w:t>
      </w:r>
      <w:r>
        <w:rPr>
          <w:b/>
          <w:sz w:val="20"/>
        </w:rPr>
        <w:t xml:space="preserve"> Editorial Chair:  Harold Goldwhite</w:t>
      </w:r>
    </w:p>
    <w:p w:rsidR="00000000" w:rsidRDefault="00E06C08">
      <w:pPr>
        <w:pStyle w:val="BodyA"/>
        <w:tabs>
          <w:tab w:val="right" w:pos="0"/>
        </w:tabs>
        <w:ind w:left="720"/>
        <w:rPr>
          <w:sz w:val="20"/>
        </w:rPr>
      </w:pPr>
      <w:r>
        <w:rPr>
          <w:sz w:val="20"/>
        </w:rPr>
        <w:t xml:space="preserve">Harold reported that the deadline for the Spring issue is a week from today, March 20.  Joan Johnson thanked the Winter </w:t>
      </w:r>
      <w:r>
        <w:rPr>
          <w:sz w:val="20"/>
        </w:rPr>
        <w:t xml:space="preserve">issue stuffing volunteers:  </w:t>
      </w:r>
      <w:r>
        <w:rPr>
          <w:sz w:val="20"/>
        </w:rPr>
        <w:t>Stan Burstein, John Cleman, Don Dewey, Harold Goldsmith, Rosemarie Marshall-Holt, Bill Taylor and herself!</w:t>
      </w:r>
    </w:p>
    <w:p w:rsidR="00000000" w:rsidRDefault="00E06C08">
      <w:pPr>
        <w:pStyle w:val="BodyA"/>
        <w:rPr>
          <w:sz w:val="20"/>
        </w:rPr>
      </w:pPr>
    </w:p>
    <w:p w:rsidR="00000000" w:rsidRDefault="00E06C08">
      <w:pPr>
        <w:pStyle w:val="BodyA"/>
        <w:rPr>
          <w:sz w:val="20"/>
        </w:rPr>
      </w:pPr>
      <w:r>
        <w:rPr>
          <w:sz w:val="20"/>
        </w:rPr>
        <w:t>4.16</w:t>
      </w:r>
      <w:r>
        <w:rPr>
          <w:sz w:val="20"/>
        </w:rPr>
        <w:tab/>
      </w:r>
      <w:r>
        <w:rPr>
          <w:b/>
          <w:sz w:val="20"/>
        </w:rPr>
        <w:t>CSULA Academic Senator:  John Cleman</w:t>
      </w:r>
    </w:p>
    <w:p w:rsidR="00000000" w:rsidRDefault="00E06C08">
      <w:pPr>
        <w:pStyle w:val="BodyA"/>
        <w:ind w:left="720"/>
        <w:rPr>
          <w:sz w:val="20"/>
        </w:rPr>
      </w:pPr>
    </w:p>
    <w:p w:rsidR="00000000" w:rsidRDefault="00E06C08">
      <w:pPr>
        <w:pStyle w:val="BodyA"/>
        <w:ind w:left="720"/>
        <w:rPr>
          <w:sz w:val="20"/>
        </w:rPr>
      </w:pPr>
      <w:r>
        <w:rPr>
          <w:sz w:val="20"/>
        </w:rPr>
        <w:t xml:space="preserve">John noted that he emailed to the Executive Committee on March 12 his report </w:t>
      </w:r>
      <w:r>
        <w:rPr>
          <w:sz w:val="20"/>
        </w:rPr>
        <w:t>on the Senate meetings of February 18 and 25 and March 4 and 11, and that there was nothing much in addition to report.  The sometimes-rancorous behaviour and debate in these and previous meetings was resolved with a compromise that would require one of th</w:t>
      </w:r>
      <w:r>
        <w:rPr>
          <w:sz w:val="20"/>
        </w:rPr>
        <w:t xml:space="preserve">e two diversity courses to focus on race/ethnicity but not specify any departments or programs in which the courses have to be taken.   </w:t>
      </w:r>
    </w:p>
    <w:p w:rsidR="00000000" w:rsidRDefault="00E06C08">
      <w:pPr>
        <w:pStyle w:val="BodyA"/>
        <w:ind w:left="720"/>
        <w:rPr>
          <w:sz w:val="20"/>
        </w:rPr>
      </w:pPr>
      <w:r>
        <w:rPr>
          <w:sz w:val="20"/>
        </w:rPr>
        <w:t>The eventual outcome of these meetings:  The GE revision document was approved, with only six of the Senators in attend</w:t>
      </w:r>
      <w:r>
        <w:rPr>
          <w:sz w:val="20"/>
        </w:rPr>
        <w:t>ance voting against it.</w:t>
      </w:r>
    </w:p>
    <w:p w:rsidR="00000000" w:rsidRDefault="00E06C08">
      <w:pPr>
        <w:pStyle w:val="BodyA"/>
        <w:ind w:left="720"/>
        <w:rPr>
          <w:sz w:val="20"/>
        </w:rPr>
      </w:pPr>
    </w:p>
    <w:p w:rsidR="00000000" w:rsidRDefault="00E06C08">
      <w:pPr>
        <w:pStyle w:val="BodyA"/>
        <w:ind w:left="720"/>
        <w:rPr>
          <w:sz w:val="20"/>
        </w:rPr>
      </w:pPr>
      <w:r>
        <w:rPr>
          <w:sz w:val="20"/>
        </w:rPr>
        <w:t xml:space="preserve">D. Margaziotis, noting that only a few emeriti were present on March 4 to be recognized by the Senate, suggested that it would be good for the Executive Committee to reconsider sometime the value of this annual recognition. </w:t>
      </w:r>
    </w:p>
    <w:p w:rsidR="00000000" w:rsidRDefault="00E06C08">
      <w:pPr>
        <w:pStyle w:val="BodyA"/>
        <w:ind w:left="720"/>
        <w:rPr>
          <w:sz w:val="20"/>
        </w:rPr>
      </w:pPr>
    </w:p>
    <w:p w:rsidR="00000000" w:rsidRDefault="00E06C08">
      <w:pPr>
        <w:pStyle w:val="BodyA"/>
        <w:rPr>
          <w:sz w:val="20"/>
        </w:rPr>
      </w:pPr>
      <w:r>
        <w:rPr>
          <w:sz w:val="20"/>
        </w:rPr>
        <w:t>4.17</w:t>
      </w:r>
      <w:r>
        <w:rPr>
          <w:sz w:val="20"/>
        </w:rPr>
        <w:tab/>
      </w:r>
      <w:r>
        <w:rPr>
          <w:b/>
          <w:sz w:val="20"/>
        </w:rPr>
        <w:t>CSU Academic Senator:  Harold Goldwhite</w:t>
      </w:r>
    </w:p>
    <w:p w:rsidR="00000000" w:rsidRDefault="00E06C08">
      <w:pPr>
        <w:pStyle w:val="BodyA"/>
        <w:ind w:left="720"/>
        <w:rPr>
          <w:sz w:val="20"/>
        </w:rPr>
      </w:pPr>
    </w:p>
    <w:p w:rsidR="00000000" w:rsidRDefault="00E06C08">
      <w:pPr>
        <w:pStyle w:val="BodyA"/>
        <w:ind w:left="720"/>
        <w:rPr>
          <w:sz w:val="20"/>
        </w:rPr>
      </w:pPr>
      <w:r>
        <w:rPr>
          <w:sz w:val="20"/>
        </w:rPr>
        <w:t>Harold noted that the Senate will meet at the end of March, with 13 visitors expected.  The 10-12 resolutions on the agenda include these:</w:t>
      </w:r>
    </w:p>
    <w:p w:rsidR="00000000" w:rsidRDefault="00E06C08">
      <w:pPr>
        <w:pStyle w:val="BodyA"/>
        <w:ind w:left="720"/>
        <w:rPr>
          <w:sz w:val="20"/>
        </w:rPr>
      </w:pPr>
    </w:p>
    <w:p w:rsidR="00000000" w:rsidRDefault="00E06C08">
      <w:pPr>
        <w:pStyle w:val="BodyA"/>
        <w:ind w:left="1080" w:hanging="360"/>
        <w:rPr>
          <w:sz w:val="20"/>
        </w:rPr>
      </w:pPr>
      <w:r>
        <w:rPr>
          <w:sz w:val="20"/>
        </w:rPr>
        <w:t>(a)  recommendation on eligibility of lecturers for emeritus status;</w:t>
      </w:r>
    </w:p>
    <w:p w:rsidR="00000000" w:rsidRDefault="00E06C08">
      <w:pPr>
        <w:pStyle w:val="BodyA"/>
        <w:ind w:left="1080" w:hanging="360"/>
        <w:rPr>
          <w:sz w:val="20"/>
        </w:rPr>
      </w:pPr>
      <w:r>
        <w:rPr>
          <w:sz w:val="20"/>
        </w:rPr>
        <w:t>(b)  s</w:t>
      </w:r>
      <w:r>
        <w:rPr>
          <w:sz w:val="20"/>
        </w:rPr>
        <w:t>upport for ethnic studies programs in the CSU;</w:t>
      </w:r>
    </w:p>
    <w:p w:rsidR="00000000" w:rsidRDefault="00E06C08">
      <w:pPr>
        <w:pStyle w:val="BodyA"/>
        <w:ind w:left="1080" w:hanging="360"/>
        <w:rPr>
          <w:sz w:val="20"/>
        </w:rPr>
      </w:pPr>
      <w:r>
        <w:rPr>
          <w:sz w:val="20"/>
        </w:rPr>
        <w:t>(c)  concerns re: the community college baccalaureate degree pilot program which is now in the State Senate and will probably pass; and</w:t>
      </w:r>
    </w:p>
    <w:p w:rsidR="00000000" w:rsidRDefault="00E06C08">
      <w:pPr>
        <w:pStyle w:val="BodyA"/>
        <w:ind w:left="1080" w:hanging="360"/>
        <w:rPr>
          <w:sz w:val="20"/>
        </w:rPr>
      </w:pPr>
      <w:r>
        <w:rPr>
          <w:sz w:val="20"/>
        </w:rPr>
        <w:t>(d)  urging the CSU to adopt Common Core Standards language for use in ad</w:t>
      </w:r>
      <w:r>
        <w:rPr>
          <w:sz w:val="20"/>
        </w:rPr>
        <w:t>missions.</w:t>
      </w:r>
    </w:p>
    <w:p w:rsidR="00000000" w:rsidRDefault="00E06C08">
      <w:pPr>
        <w:pStyle w:val="BodyA"/>
        <w:ind w:left="1080" w:hanging="360"/>
        <w:rPr>
          <w:sz w:val="20"/>
        </w:rPr>
      </w:pPr>
    </w:p>
    <w:p w:rsidR="00000000" w:rsidRDefault="00E06C08">
      <w:pPr>
        <w:pStyle w:val="BodyA"/>
        <w:ind w:left="1080" w:hanging="360"/>
        <w:rPr>
          <w:sz w:val="20"/>
        </w:rPr>
      </w:pPr>
      <w:r>
        <w:rPr>
          <w:sz w:val="20"/>
        </w:rPr>
        <w:t>He also noted, with a brief eulogy, the death last week of CSU Trustee William Hauck.</w:t>
      </w:r>
    </w:p>
    <w:p w:rsidR="00000000" w:rsidRDefault="00E06C08">
      <w:pPr>
        <w:pStyle w:val="BodyA"/>
        <w:ind w:left="720"/>
        <w:rPr>
          <w:sz w:val="20"/>
        </w:rPr>
      </w:pPr>
    </w:p>
    <w:p w:rsidR="00000000" w:rsidRDefault="00E06C08">
      <w:pPr>
        <w:pStyle w:val="BodyA"/>
        <w:rPr>
          <w:sz w:val="20"/>
        </w:rPr>
      </w:pPr>
      <w:r>
        <w:rPr>
          <w:sz w:val="20"/>
        </w:rPr>
        <w:t>4.18</w:t>
      </w:r>
      <w:r>
        <w:rPr>
          <w:sz w:val="20"/>
        </w:rPr>
        <w:tab/>
      </w:r>
      <w:r>
        <w:rPr>
          <w:b/>
          <w:sz w:val="20"/>
        </w:rPr>
        <w:t>CSU ERFA Council:  Donald Dewey, Dorothy Keane, William Taylor</w:t>
      </w:r>
    </w:p>
    <w:p w:rsidR="00000000" w:rsidRDefault="00E06C08">
      <w:pPr>
        <w:pStyle w:val="BodyA"/>
        <w:ind w:left="720"/>
        <w:rPr>
          <w:sz w:val="20"/>
        </w:rPr>
      </w:pPr>
      <w:r>
        <w:rPr>
          <w:sz w:val="20"/>
        </w:rPr>
        <w:t>No report</w:t>
      </w:r>
    </w:p>
    <w:p w:rsidR="00000000" w:rsidRDefault="00E06C08">
      <w:pPr>
        <w:pStyle w:val="BodyA"/>
        <w:ind w:left="720"/>
        <w:rPr>
          <w:sz w:val="20"/>
        </w:rPr>
      </w:pPr>
    </w:p>
    <w:p w:rsidR="00000000" w:rsidRDefault="00E06C08">
      <w:pPr>
        <w:pStyle w:val="BodyA"/>
        <w:rPr>
          <w:sz w:val="20"/>
        </w:rPr>
      </w:pPr>
      <w:r>
        <w:rPr>
          <w:sz w:val="20"/>
        </w:rPr>
        <w:t>4.19</w:t>
      </w:r>
      <w:r>
        <w:rPr>
          <w:sz w:val="20"/>
        </w:rPr>
        <w:tab/>
      </w:r>
      <w:r>
        <w:rPr>
          <w:b/>
          <w:sz w:val="20"/>
        </w:rPr>
        <w:t>2013 Gigi Gaucher-Morales Memorial Conference:  Ted Crovello, Don Dewey</w:t>
      </w:r>
    </w:p>
    <w:p w:rsidR="00000000" w:rsidRDefault="00E06C08">
      <w:pPr>
        <w:pStyle w:val="BodyA"/>
        <w:ind w:left="720"/>
        <w:rPr>
          <w:sz w:val="20"/>
        </w:rPr>
      </w:pPr>
      <w:r>
        <w:rPr>
          <w:sz w:val="20"/>
        </w:rPr>
        <w:t>No</w:t>
      </w:r>
      <w:r>
        <w:rPr>
          <w:sz w:val="20"/>
        </w:rPr>
        <w:t xml:space="preserve"> report </w:t>
      </w:r>
    </w:p>
    <w:p w:rsidR="00000000" w:rsidRDefault="00E06C08">
      <w:pPr>
        <w:pStyle w:val="BodyA"/>
        <w:ind w:left="720" w:hanging="720"/>
        <w:rPr>
          <w:sz w:val="20"/>
        </w:rPr>
      </w:pPr>
    </w:p>
    <w:p w:rsidR="00000000" w:rsidRDefault="00E06C08">
      <w:pPr>
        <w:pStyle w:val="BodyA"/>
        <w:ind w:left="720" w:hanging="720"/>
        <w:rPr>
          <w:b/>
          <w:sz w:val="20"/>
        </w:rPr>
      </w:pPr>
      <w:r>
        <w:rPr>
          <w:b/>
          <w:sz w:val="20"/>
        </w:rPr>
        <w:t>5.0</w:t>
      </w:r>
      <w:r>
        <w:rPr>
          <w:b/>
          <w:sz w:val="20"/>
        </w:rPr>
        <w:tab/>
        <w:t>Old Business</w:t>
      </w:r>
    </w:p>
    <w:p w:rsidR="00000000" w:rsidRDefault="00E06C08">
      <w:pPr>
        <w:pStyle w:val="BodyA"/>
        <w:rPr>
          <w:b/>
          <w:sz w:val="20"/>
        </w:rPr>
      </w:pPr>
    </w:p>
    <w:p w:rsidR="00000000" w:rsidRDefault="00E06C08">
      <w:pPr>
        <w:pStyle w:val="BodyA"/>
        <w:rPr>
          <w:b/>
          <w:sz w:val="20"/>
        </w:rPr>
      </w:pPr>
      <w:r>
        <w:rPr>
          <w:sz w:val="20"/>
        </w:rPr>
        <w:t>5.1</w:t>
      </w:r>
      <w:r>
        <w:rPr>
          <w:sz w:val="20"/>
        </w:rPr>
        <w:tab/>
      </w:r>
      <w:r>
        <w:rPr>
          <w:b/>
          <w:sz w:val="20"/>
        </w:rPr>
        <w:t>Status of Personnel Files of Retired Faculty</w:t>
      </w:r>
    </w:p>
    <w:p w:rsidR="00000000" w:rsidRDefault="00E06C08">
      <w:pPr>
        <w:pStyle w:val="BodyA"/>
        <w:ind w:left="720"/>
        <w:rPr>
          <w:b/>
          <w:sz w:val="20"/>
        </w:rPr>
      </w:pPr>
    </w:p>
    <w:p w:rsidR="00000000" w:rsidRDefault="00E06C08">
      <w:pPr>
        <w:pStyle w:val="BodyA"/>
        <w:ind w:left="720"/>
        <w:rPr>
          <w:sz w:val="20"/>
        </w:rPr>
      </w:pPr>
      <w:r>
        <w:rPr>
          <w:sz w:val="20"/>
        </w:rPr>
        <w:t>It was m/s/p that D. Keane will send an inquiry to the Library Archivist or the University Librarian as to the status of retired faculty personnel files.</w:t>
      </w:r>
    </w:p>
    <w:p w:rsidR="00000000" w:rsidRDefault="00E06C08">
      <w:pPr>
        <w:pStyle w:val="BodyA"/>
        <w:rPr>
          <w:sz w:val="20"/>
        </w:rPr>
      </w:pPr>
    </w:p>
    <w:p w:rsidR="00000000" w:rsidRDefault="00E06C08">
      <w:pPr>
        <w:pStyle w:val="BodyA"/>
        <w:rPr>
          <w:sz w:val="20"/>
        </w:rPr>
      </w:pPr>
      <w:r>
        <w:rPr>
          <w:sz w:val="20"/>
        </w:rPr>
        <w:t>Adjournment</w:t>
      </w:r>
    </w:p>
    <w:p w:rsidR="00000000" w:rsidRDefault="00E06C08">
      <w:pPr>
        <w:pStyle w:val="BodyA"/>
        <w:rPr>
          <w:sz w:val="20"/>
        </w:rPr>
      </w:pPr>
    </w:p>
    <w:p w:rsidR="00000000" w:rsidRDefault="00E06C08">
      <w:pPr>
        <w:pStyle w:val="BodyA"/>
        <w:rPr>
          <w:b/>
          <w:sz w:val="20"/>
        </w:rPr>
      </w:pPr>
      <w:r>
        <w:rPr>
          <w:sz w:val="20"/>
        </w:rPr>
        <w:t>Respectful</w:t>
      </w:r>
      <w:r>
        <w:rPr>
          <w:sz w:val="20"/>
        </w:rPr>
        <w:t>ly submitted, A. Hess</w:t>
      </w:r>
    </w:p>
    <w:p w:rsidR="00000000" w:rsidRDefault="00E06C08">
      <w:pPr>
        <w:pStyle w:val="BodyA"/>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6C08">
      <w:r>
        <w:separator/>
      </w:r>
    </w:p>
  </w:endnote>
  <w:endnote w:type="continuationSeparator" w:id="0">
    <w:p w:rsidR="00000000" w:rsidRDefault="00E0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06C08">
    <w:pPr>
      <w:pStyle w:val="HeaderFooterA"/>
      <w:tabs>
        <w:tab w:val="clear" w:pos="9360"/>
        <w:tab w:val="right" w:pos="9340"/>
      </w:tabs>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06C08">
    <w:pPr>
      <w:pStyle w:val="HeaderFooterA"/>
      <w:tabs>
        <w:tab w:val="clear" w:pos="9360"/>
        <w:tab w:val="right" w:pos="9340"/>
      </w:tabs>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6C08">
      <w:r>
        <w:separator/>
      </w:r>
    </w:p>
  </w:footnote>
  <w:footnote w:type="continuationSeparator" w:id="0">
    <w:p w:rsidR="00000000" w:rsidRDefault="00E06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06C08">
    <w:pPr>
      <w:pStyle w:val="HeaderFooterA"/>
      <w:tabs>
        <w:tab w:val="clear" w:pos="9360"/>
        <w:tab w:val="right" w:pos="9340"/>
      </w:tabs>
      <w:jc w:val="center"/>
      <w:rPr>
        <w:rFonts w:ascii="Times New Roman" w:eastAsia="Times New Roman" w:hAnsi="Times New Roman"/>
        <w:color w:val="auto"/>
        <w:lang w:val="en-US" w:eastAsia="en-US" w:bidi="x-none"/>
      </w:rPr>
    </w:pPr>
    <w:r>
      <w:t>DRAFT 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06C08">
    <w:pPr>
      <w:pStyle w:val="HeaderFooterA"/>
      <w:tabs>
        <w:tab w:val="clear" w:pos="9360"/>
        <w:tab w:val="right" w:pos="9340"/>
      </w:tabs>
      <w:jc w:val="center"/>
      <w:rPr>
        <w:rFonts w:ascii="Times New Roman" w:eastAsia="Times New Roman" w:hAnsi="Times New Roman"/>
        <w:color w:val="auto"/>
        <w:lang w:val="en-US" w:eastAsia="en-US" w:bidi="x-none"/>
      </w:rPr>
    </w:pPr>
    <w:r>
      <w:t>APPROVED 4/10/14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C08"/>
    <w:rsid w:val="00E0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741D293-09FD-496F-831D-C0D70FD7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10038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dkeane</dc:creator>
  <cp:keywords/>
  <cp:lastModifiedBy>Salcido, Violeta</cp:lastModifiedBy>
  <cp:revision>2</cp:revision>
  <dcterms:created xsi:type="dcterms:W3CDTF">2016-12-12T20:29:00Z</dcterms:created>
  <dcterms:modified xsi:type="dcterms:W3CDTF">2016-12-12T20:29:00Z</dcterms:modified>
</cp:coreProperties>
</file>