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341C3">
      <w:pPr>
        <w:pStyle w:val="wpheader"/>
        <w:spacing w:before="0" w:after="0"/>
        <w:jc w:val="center"/>
        <w:rPr>
          <w:rFonts w:ascii="Helvetica" w:hAnsi="Helvetica"/>
          <w:b/>
          <w:sz w:val="20"/>
        </w:rPr>
      </w:pPr>
      <w:bookmarkStart w:id="0" w:name="_GoBack"/>
      <w:bookmarkEnd w:id="0"/>
      <w:r>
        <w:rPr>
          <w:rFonts w:ascii="Helvetica" w:hAnsi="Helvetica"/>
          <w:b/>
        </w:rPr>
        <w:t>California State University, Los Angeles Emeriti Association</w:t>
      </w:r>
    </w:p>
    <w:p w:rsidR="00000000" w:rsidRDefault="00E341C3">
      <w:pPr>
        <w:rPr>
          <w:rFonts w:ascii="Helvetica" w:hAnsi="Helvetica"/>
          <w:sz w:val="20"/>
        </w:rPr>
      </w:pPr>
    </w:p>
    <w:p w:rsidR="00000000" w:rsidRDefault="00E341C3">
      <w:pPr>
        <w:rPr>
          <w:rFonts w:ascii="Helvetica" w:hAnsi="Helvetica"/>
          <w:sz w:val="20"/>
        </w:rPr>
      </w:pPr>
      <w:r>
        <w:rPr>
          <w:rFonts w:ascii="Helvetica" w:hAnsi="Helvetica"/>
          <w:sz w:val="20"/>
        </w:rPr>
        <w:t>Emeriti Center, Administration 815</w:t>
      </w:r>
    </w:p>
    <w:p w:rsidR="00000000" w:rsidRDefault="00E341C3">
      <w:pPr>
        <w:rPr>
          <w:rFonts w:ascii="Helvetica" w:hAnsi="Helvetica"/>
          <w:sz w:val="20"/>
        </w:rPr>
      </w:pPr>
      <w:r>
        <w:rPr>
          <w:rFonts w:ascii="Helvetica" w:hAnsi="Helvetica"/>
          <w:sz w:val="20"/>
        </w:rPr>
        <w:t>California State University, Los Angeles</w:t>
      </w:r>
    </w:p>
    <w:p w:rsidR="00000000" w:rsidRDefault="00E341C3">
      <w:pPr>
        <w:rPr>
          <w:rFonts w:ascii="Helvetica" w:hAnsi="Helvetica"/>
          <w:sz w:val="20"/>
        </w:rPr>
      </w:pPr>
      <w:r>
        <w:rPr>
          <w:rFonts w:ascii="Helvetica" w:hAnsi="Helvetica"/>
          <w:sz w:val="20"/>
        </w:rPr>
        <w:t>5151 State University Drive</w:t>
      </w:r>
    </w:p>
    <w:p w:rsidR="00000000" w:rsidRDefault="00E341C3">
      <w:pPr>
        <w:rPr>
          <w:rFonts w:ascii="Helvetica" w:hAnsi="Helvetica"/>
          <w:sz w:val="20"/>
        </w:rPr>
      </w:pPr>
      <w:r>
        <w:rPr>
          <w:rFonts w:ascii="Helvetica" w:hAnsi="Helvetica"/>
          <w:sz w:val="20"/>
        </w:rPr>
        <w:t>Los Angeles, CA 90032</w:t>
      </w:r>
    </w:p>
    <w:p w:rsidR="00000000" w:rsidRDefault="00E341C3">
      <w:pPr>
        <w:rPr>
          <w:rFonts w:ascii="Helvetica" w:hAnsi="Helvetica"/>
          <w:sz w:val="20"/>
        </w:rPr>
      </w:pPr>
    </w:p>
    <w:p w:rsidR="00000000" w:rsidRDefault="00E341C3">
      <w:pPr>
        <w:rPr>
          <w:rFonts w:ascii="Helvetica" w:hAnsi="Helvetica"/>
          <w:b/>
          <w:sz w:val="20"/>
        </w:rPr>
      </w:pPr>
      <w:r>
        <w:rPr>
          <w:rFonts w:ascii="Helvetica" w:hAnsi="Helvetica"/>
          <w:b/>
        </w:rPr>
        <w:t>Date:</w:t>
      </w:r>
      <w:r>
        <w:rPr>
          <w:rFonts w:ascii="Helvetica" w:hAnsi="Helvetica"/>
          <w:b/>
        </w:rPr>
        <w:tab/>
      </w:r>
      <w:r>
        <w:rPr>
          <w:rFonts w:ascii="Helvetica" w:hAnsi="Helvetica"/>
          <w:b/>
        </w:rPr>
        <w:tab/>
      </w:r>
      <w:r>
        <w:rPr>
          <w:rFonts w:ascii="Helvetica" w:hAnsi="Helvetica"/>
          <w:b/>
        </w:rPr>
        <w:t>January 9, 2014</w:t>
      </w:r>
    </w:p>
    <w:p w:rsidR="00000000" w:rsidRDefault="00E341C3">
      <w:pPr>
        <w:rPr>
          <w:rFonts w:ascii="Helvetica" w:hAnsi="Helvetica"/>
          <w:sz w:val="20"/>
        </w:rPr>
      </w:pPr>
      <w:r>
        <w:rPr>
          <w:rFonts w:ascii="Helvetica" w:hAnsi="Helvetica"/>
          <w:sz w:val="20"/>
        </w:rPr>
        <w:t>Place:           </w:t>
      </w:r>
      <w:r>
        <w:rPr>
          <w:rFonts w:ascii="Helvetica" w:hAnsi="Helvetica"/>
          <w:sz w:val="20"/>
        </w:rPr>
        <w:tab/>
        <w:t>Villa Gardens, Pasadena, C</w:t>
      </w:r>
      <w:r>
        <w:rPr>
          <w:rFonts w:ascii="Helvetica" w:hAnsi="Helvetica"/>
          <w:sz w:val="20"/>
        </w:rPr>
        <w:t>A</w:t>
      </w:r>
    </w:p>
    <w:p w:rsidR="00000000" w:rsidRDefault="00E341C3">
      <w:pPr>
        <w:rPr>
          <w:rFonts w:ascii="Helvetica" w:hAnsi="Helvetica"/>
          <w:sz w:val="20"/>
        </w:rPr>
      </w:pPr>
      <w:r>
        <w:rPr>
          <w:rFonts w:ascii="Helvetica" w:hAnsi="Helvetica"/>
          <w:sz w:val="20"/>
        </w:rPr>
        <w:t xml:space="preserve">Time:              </w:t>
      </w:r>
      <w:r>
        <w:rPr>
          <w:rFonts w:ascii="Helvetica" w:hAnsi="Helvetica"/>
          <w:sz w:val="20"/>
        </w:rPr>
        <w:tab/>
        <w:t xml:space="preserve">12:50 p.m. - 2:45 p.m. </w:t>
      </w:r>
    </w:p>
    <w:p w:rsidR="00000000" w:rsidRDefault="00E341C3">
      <w:pPr>
        <w:pStyle w:val="wpheader"/>
        <w:spacing w:before="0" w:after="0"/>
        <w:rPr>
          <w:rFonts w:ascii="Helvetica" w:hAnsi="Helvetica"/>
          <w:sz w:val="20"/>
        </w:rPr>
      </w:pPr>
      <w:r>
        <w:rPr>
          <w:rFonts w:ascii="Helvetica" w:hAnsi="Helvetica"/>
          <w:sz w:val="20"/>
        </w:rPr>
        <w:t> </w:t>
      </w:r>
    </w:p>
    <w:p w:rsidR="00000000" w:rsidRDefault="00E341C3">
      <w:pPr>
        <w:pStyle w:val="wpheader"/>
        <w:spacing w:before="0" w:after="0"/>
        <w:jc w:val="center"/>
        <w:rPr>
          <w:rFonts w:ascii="Helvetica" w:hAnsi="Helvetica"/>
          <w:b/>
          <w:sz w:val="20"/>
        </w:rPr>
      </w:pPr>
      <w:r>
        <w:rPr>
          <w:rFonts w:ascii="Helvetica" w:hAnsi="Helvetica"/>
          <w:b/>
        </w:rPr>
        <w:t>Minutes of the Executive Committee</w:t>
      </w:r>
    </w:p>
    <w:p w:rsidR="00000000" w:rsidRDefault="00E341C3">
      <w:pPr>
        <w:pStyle w:val="wpheader"/>
        <w:spacing w:before="0" w:after="0"/>
        <w:rPr>
          <w:rFonts w:ascii="Helvetica" w:hAnsi="Helvetica"/>
          <w:sz w:val="20"/>
        </w:rPr>
      </w:pPr>
    </w:p>
    <w:p w:rsidR="00000000" w:rsidRDefault="00E341C3">
      <w:pPr>
        <w:rPr>
          <w:rFonts w:ascii="Helvetica" w:hAnsi="Helvetica"/>
          <w:sz w:val="20"/>
        </w:rPr>
      </w:pPr>
      <w:r>
        <w:rPr>
          <w:rFonts w:ascii="Helvetica" w:hAnsi="Helvetica"/>
          <w:b/>
          <w:sz w:val="20"/>
        </w:rPr>
        <w:t>P</w:t>
      </w:r>
      <w:r>
        <w:rPr>
          <w:rFonts w:ascii="Helvetica" w:hAnsi="Helvetica"/>
          <w:b/>
          <w:sz w:val="20"/>
        </w:rPr>
        <w:t>r</w:t>
      </w:r>
      <w:r>
        <w:rPr>
          <w:rFonts w:ascii="Helvetica" w:hAnsi="Helvetica"/>
          <w:b/>
          <w:sz w:val="20"/>
        </w:rPr>
        <w:t>esent:</w:t>
      </w:r>
      <w:r>
        <w:rPr>
          <w:rFonts w:ascii="Helvetica" w:hAnsi="Helvetica"/>
          <w:sz w:val="20"/>
        </w:rPr>
        <w:t xml:space="preserve">   J. Adenika, P. Brier, S. Burstein, M. Cates, J. Cleman, H. Cohen, T. Crovello, D. Dewey, J. Fisher-Hoult, M. Friedman, H. Goldwhite, A. Hess, J. Johnson, D. Kean</w:t>
      </w:r>
      <w:r>
        <w:rPr>
          <w:rFonts w:ascii="Helvetica" w:hAnsi="Helvetica"/>
          <w:sz w:val="20"/>
        </w:rPr>
        <w:t>e, D. Margaziotis, R. Marshall-Holt, L. Mathy, V. Potter, B. Sinclair, F. Stahl, W. Taylor, D. Vernon</w:t>
      </w:r>
    </w:p>
    <w:p w:rsidR="00000000" w:rsidRDefault="00E341C3">
      <w:pPr>
        <w:rPr>
          <w:rFonts w:ascii="Helvetica" w:hAnsi="Helvetica"/>
          <w:sz w:val="20"/>
        </w:rPr>
      </w:pPr>
    </w:p>
    <w:p w:rsidR="00000000" w:rsidRDefault="00E341C3">
      <w:pPr>
        <w:rPr>
          <w:rFonts w:ascii="Helvetica" w:hAnsi="Helvetica"/>
          <w:sz w:val="20"/>
        </w:rPr>
      </w:pPr>
      <w:r>
        <w:rPr>
          <w:rFonts w:ascii="Helvetica" w:hAnsi="Helvetica"/>
          <w:b/>
          <w:sz w:val="20"/>
        </w:rPr>
        <w:t>Absent:</w:t>
      </w:r>
      <w:r>
        <w:rPr>
          <w:rFonts w:ascii="Helvetica" w:hAnsi="Helvetica"/>
          <w:sz w:val="20"/>
        </w:rPr>
        <w:t xml:space="preserve">  T. Anagnoson, R. Garcia, A. Gonzalez</w:t>
      </w:r>
    </w:p>
    <w:p w:rsidR="00000000" w:rsidRDefault="00E341C3">
      <w:pPr>
        <w:rPr>
          <w:rFonts w:ascii="Helvetica" w:hAnsi="Helvetica"/>
          <w:sz w:val="20"/>
        </w:rPr>
      </w:pPr>
    </w:p>
    <w:p w:rsidR="00000000" w:rsidRDefault="00E341C3">
      <w:pPr>
        <w:rPr>
          <w:rFonts w:ascii="Helvetica" w:hAnsi="Helvetica"/>
          <w:sz w:val="20"/>
        </w:rPr>
      </w:pPr>
      <w:r>
        <w:rPr>
          <w:rFonts w:ascii="Helvetica" w:hAnsi="Helvetica"/>
          <w:b/>
          <w:sz w:val="20"/>
        </w:rPr>
        <w:t>Guest:</w:t>
      </w:r>
      <w:r>
        <w:rPr>
          <w:rFonts w:ascii="Helvetica" w:hAnsi="Helvetica"/>
          <w:sz w:val="20"/>
        </w:rPr>
        <w:t xml:space="preserve">  K. Johnson</w:t>
      </w:r>
    </w:p>
    <w:p w:rsidR="00000000" w:rsidRDefault="00E341C3">
      <w:pPr>
        <w:rPr>
          <w:rFonts w:ascii="Helvetica" w:hAnsi="Helvetica"/>
          <w:sz w:val="20"/>
        </w:rPr>
      </w:pPr>
    </w:p>
    <w:p w:rsidR="00000000" w:rsidRDefault="00E341C3">
      <w:pPr>
        <w:rPr>
          <w:rFonts w:ascii="Helvetica" w:hAnsi="Helvetica"/>
          <w:b/>
          <w:sz w:val="20"/>
        </w:rPr>
      </w:pPr>
      <w:r>
        <w:rPr>
          <w:rFonts w:ascii="Helvetica" w:hAnsi="Helvetica"/>
          <w:b/>
          <w:sz w:val="20"/>
        </w:rPr>
        <w:t>1.0</w:t>
      </w:r>
      <w:r>
        <w:rPr>
          <w:rFonts w:ascii="Helvetica" w:hAnsi="Helvetica"/>
          <w:b/>
          <w:sz w:val="20"/>
        </w:rPr>
        <w:tab/>
        <w:t>Announcements</w:t>
      </w:r>
    </w:p>
    <w:p w:rsidR="00000000" w:rsidRDefault="00E341C3">
      <w:pPr>
        <w:rPr>
          <w:rFonts w:ascii="Helvetica" w:hAnsi="Helvetica"/>
          <w:b/>
          <w:sz w:val="20"/>
        </w:rPr>
      </w:pPr>
    </w:p>
    <w:p w:rsidR="00000000" w:rsidRDefault="00E341C3">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rsidR="00000000" w:rsidRDefault="00E341C3">
      <w:pPr>
        <w:ind w:left="720" w:hanging="720"/>
        <w:rPr>
          <w:rFonts w:ascii="Helvetica" w:hAnsi="Helvetica"/>
          <w:sz w:val="20"/>
        </w:rPr>
      </w:pPr>
    </w:p>
    <w:p w:rsidR="00000000" w:rsidRDefault="00E341C3">
      <w:pPr>
        <w:ind w:left="720"/>
        <w:rPr>
          <w:rFonts w:ascii="Helvetica" w:hAnsi="Helvetica"/>
          <w:sz w:val="20"/>
        </w:rPr>
      </w:pPr>
      <w:r>
        <w:rPr>
          <w:rFonts w:ascii="Helvetica" w:hAnsi="Helvetica"/>
          <w:sz w:val="20"/>
        </w:rPr>
        <w:t>She wished each of us a Happy New Yea</w:t>
      </w:r>
      <w:r>
        <w:rPr>
          <w:rFonts w:ascii="Helvetica" w:hAnsi="Helvetica"/>
          <w:sz w:val="20"/>
        </w:rPr>
        <w:t>r and expressed her hope that 2014 will be a year of many blessings for us and our families.</w:t>
      </w:r>
    </w:p>
    <w:p w:rsidR="00000000" w:rsidRDefault="00E341C3">
      <w:pPr>
        <w:ind w:left="720"/>
        <w:rPr>
          <w:rFonts w:ascii="Helvetica" w:hAnsi="Helvetica"/>
          <w:sz w:val="20"/>
        </w:rPr>
      </w:pPr>
    </w:p>
    <w:p w:rsidR="00000000" w:rsidRDefault="00E341C3">
      <w:pPr>
        <w:ind w:left="720"/>
        <w:rPr>
          <w:rFonts w:ascii="Helvetica" w:hAnsi="Helvetica"/>
          <w:sz w:val="20"/>
        </w:rPr>
      </w:pPr>
      <w:r>
        <w:rPr>
          <w:rFonts w:ascii="Helvetica" w:hAnsi="Helvetica"/>
          <w:sz w:val="20"/>
        </w:rPr>
        <w:t>She received the bad news that Ray Garcia is not well and will be on leave from his FERP duties.  Needless to say, he will be missed and we look forward to a spee</w:t>
      </w:r>
      <w:r>
        <w:rPr>
          <w:rFonts w:ascii="Helvetica" w:hAnsi="Helvetica"/>
          <w:sz w:val="20"/>
        </w:rPr>
        <w:t xml:space="preserve">dy recovery.  In his absence Janet Fisher-Hoult will serve as Chair of the Fellowship Fund Committee.  Thank you, Janet. </w:t>
      </w:r>
    </w:p>
    <w:p w:rsidR="00000000" w:rsidRDefault="00E341C3">
      <w:pPr>
        <w:ind w:left="720"/>
        <w:rPr>
          <w:rFonts w:ascii="Helvetica" w:hAnsi="Helvetica"/>
          <w:sz w:val="20"/>
        </w:rPr>
      </w:pPr>
    </w:p>
    <w:p w:rsidR="00000000" w:rsidRDefault="00E341C3">
      <w:pPr>
        <w:ind w:left="720"/>
        <w:rPr>
          <w:rFonts w:ascii="Helvetica" w:hAnsi="Helvetica"/>
          <w:sz w:val="20"/>
        </w:rPr>
      </w:pPr>
      <w:r>
        <w:rPr>
          <w:rFonts w:ascii="Helvetica" w:hAnsi="Helvetica"/>
          <w:sz w:val="20"/>
        </w:rPr>
        <w:t>As she announced at our December meeting, President Covino will meet with us on February 13th.  She will invite him for a time certai</w:t>
      </w:r>
      <w:r>
        <w:rPr>
          <w:rFonts w:ascii="Helvetica" w:hAnsi="Helvetica"/>
          <w:sz w:val="20"/>
        </w:rPr>
        <w:t>n of 1:00 for an open-ended conversation.</w:t>
      </w:r>
    </w:p>
    <w:p w:rsidR="00000000" w:rsidRDefault="00E341C3">
      <w:pPr>
        <w:ind w:left="720"/>
        <w:rPr>
          <w:rFonts w:ascii="Helvetica" w:hAnsi="Helvetica"/>
          <w:sz w:val="20"/>
        </w:rPr>
      </w:pPr>
    </w:p>
    <w:p w:rsidR="00000000" w:rsidRDefault="00E341C3">
      <w:pPr>
        <w:ind w:left="720"/>
        <w:rPr>
          <w:rFonts w:ascii="Helvetica" w:hAnsi="Helvetica"/>
          <w:sz w:val="20"/>
        </w:rPr>
      </w:pPr>
      <w:r>
        <w:rPr>
          <w:rFonts w:ascii="Helvetica" w:hAnsi="Helvetica"/>
          <w:sz w:val="20"/>
        </w:rPr>
        <w:t>On behalf of the Committee, she thanked Frieda Stahl for arranging this meeting at Villa Gardens and expressed gratefulness to the personnel of Villa Gardens for the lovely luncheon.</w:t>
      </w:r>
    </w:p>
    <w:p w:rsidR="00000000" w:rsidRDefault="00E341C3">
      <w:pPr>
        <w:ind w:left="720"/>
        <w:rPr>
          <w:rFonts w:ascii="Helvetica" w:hAnsi="Helvetica"/>
        </w:rPr>
      </w:pPr>
    </w:p>
    <w:p w:rsidR="00000000" w:rsidRDefault="00E341C3">
      <w:pPr>
        <w:ind w:left="720"/>
        <w:rPr>
          <w:rFonts w:ascii="Helvetica" w:hAnsi="Helvetica"/>
        </w:rPr>
      </w:pPr>
      <w:r>
        <w:rPr>
          <w:rFonts w:ascii="Helvetica" w:hAnsi="Helvetica"/>
          <w:sz w:val="20"/>
        </w:rPr>
        <w:t>It is great to have Karen Joh</w:t>
      </w:r>
      <w:r>
        <w:rPr>
          <w:rFonts w:ascii="Helvetica" w:hAnsi="Helvetica"/>
          <w:sz w:val="20"/>
        </w:rPr>
        <w:t>nson with us at this meeting.  She has contributed so much to the Emeriti Association over many years.  She has passed on her duties as Membership Secretary to Rosemarie Marshall-Holt.  Thank you, Rosemarie, for your willingness to take on this responsibil</w:t>
      </w:r>
      <w:r>
        <w:rPr>
          <w:rFonts w:ascii="Helvetica" w:hAnsi="Helvetica"/>
          <w:sz w:val="20"/>
        </w:rPr>
        <w:t>ity.</w:t>
      </w:r>
    </w:p>
    <w:p w:rsidR="00000000" w:rsidRDefault="00E341C3">
      <w:pPr>
        <w:ind w:left="720"/>
        <w:rPr>
          <w:rFonts w:ascii="Helvetica" w:hAnsi="Helvetica"/>
          <w:sz w:val="20"/>
        </w:rPr>
      </w:pPr>
    </w:p>
    <w:p w:rsidR="00000000" w:rsidRDefault="00E341C3">
      <w:pPr>
        <w:ind w:left="720"/>
        <w:rPr>
          <w:rFonts w:ascii="Helvetica" w:hAnsi="Helvetica"/>
          <w:sz w:val="20"/>
        </w:rPr>
      </w:pPr>
      <w:r>
        <w:rPr>
          <w:rFonts w:ascii="Helvetica" w:hAnsi="Helvetica"/>
          <w:sz w:val="20"/>
        </w:rPr>
        <w:t>Len Mathy has donated $20,000 for an emeriti fellowship.  It is his wish that each year a $2000 fellowship will be available to be awarded to a student in economics, until the fund is depleted.</w:t>
      </w:r>
    </w:p>
    <w:p w:rsidR="00000000" w:rsidRDefault="00E341C3">
      <w:pPr>
        <w:ind w:left="720"/>
        <w:rPr>
          <w:rFonts w:ascii="Helvetica" w:hAnsi="Helvetica"/>
        </w:rPr>
      </w:pPr>
    </w:p>
    <w:p w:rsidR="00000000" w:rsidRDefault="00E341C3">
      <w:pPr>
        <w:ind w:left="720" w:hanging="720"/>
        <w:rPr>
          <w:rFonts w:ascii="Helvetica" w:hAnsi="Helvetica"/>
          <w:sz w:val="20"/>
        </w:rPr>
      </w:pPr>
      <w:r>
        <w:rPr>
          <w:rFonts w:ascii="Helvetica" w:hAnsi="Helvetica"/>
          <w:sz w:val="20"/>
        </w:rPr>
        <w:t>1.2</w:t>
      </w:r>
      <w:r>
        <w:rPr>
          <w:rFonts w:ascii="Helvetica" w:hAnsi="Helvetica"/>
        </w:rPr>
        <w:tab/>
      </w:r>
      <w:r>
        <w:rPr>
          <w:rFonts w:ascii="Helvetica" w:hAnsi="Helvetica"/>
          <w:sz w:val="20"/>
        </w:rPr>
        <w:t>Barbara Sinclair announced that the Pasadena Star-N</w:t>
      </w:r>
      <w:r>
        <w:rPr>
          <w:rFonts w:ascii="Helvetica" w:hAnsi="Helvetica"/>
          <w:sz w:val="20"/>
        </w:rPr>
        <w:t xml:space="preserve">ews issue of December 23 carried a very nice article on Jean Adenika, which she passed around, and that she had received an email from Margaret Hartman from her post at Cambodia’s American University of Phnom Penh seeking faculty recruits for one-semester </w:t>
      </w:r>
      <w:r>
        <w:rPr>
          <w:rFonts w:ascii="Helvetica" w:hAnsi="Helvetica"/>
          <w:sz w:val="20"/>
        </w:rPr>
        <w:t xml:space="preserve">or one-year positions. </w:t>
      </w:r>
    </w:p>
    <w:p w:rsidR="00000000" w:rsidRDefault="00E341C3">
      <w:pPr>
        <w:rPr>
          <w:rFonts w:ascii="Helvetica" w:hAnsi="Helvetica"/>
          <w:sz w:val="20"/>
        </w:rPr>
      </w:pPr>
    </w:p>
    <w:p w:rsidR="00000000" w:rsidRDefault="00E341C3">
      <w:pPr>
        <w:ind w:left="720" w:hanging="720"/>
        <w:rPr>
          <w:rFonts w:ascii="Helvetica" w:hAnsi="Helvetica"/>
          <w:sz w:val="20"/>
        </w:rPr>
      </w:pPr>
      <w:r>
        <w:rPr>
          <w:rFonts w:ascii="Helvetica" w:hAnsi="Helvetica"/>
          <w:sz w:val="20"/>
        </w:rPr>
        <w:t>1.3</w:t>
      </w:r>
      <w:r>
        <w:rPr>
          <w:rFonts w:ascii="Helvetica" w:hAnsi="Helvetica"/>
          <w:sz w:val="20"/>
        </w:rPr>
        <w:tab/>
        <w:t xml:space="preserve">Janet Fisher-Hoult reminded us that Phi Kappa Phi is spearheading a mentoring project based on the One Campus One Book program which this year features </w:t>
      </w:r>
      <w:r>
        <w:rPr>
          <w:rFonts w:ascii="Helvetica" w:hAnsi="Helvetica"/>
          <w:i/>
          <w:sz w:val="20"/>
        </w:rPr>
        <w:t>The Laramie Project</w:t>
      </w:r>
      <w:r>
        <w:rPr>
          <w:rFonts w:ascii="Helvetica" w:hAnsi="Helvetica"/>
          <w:sz w:val="20"/>
        </w:rPr>
        <w:t xml:space="preserve">.  This event will be on January 29 in the USU Pasadena </w:t>
      </w:r>
      <w:r>
        <w:rPr>
          <w:rFonts w:ascii="Helvetica" w:hAnsi="Helvetica"/>
          <w:sz w:val="20"/>
        </w:rPr>
        <w:t xml:space="preserve">Room at 3:00. </w:t>
      </w:r>
    </w:p>
    <w:p w:rsidR="00000000" w:rsidRDefault="00E341C3">
      <w:pPr>
        <w:rPr>
          <w:rFonts w:ascii="Helvetica" w:hAnsi="Helvetica"/>
          <w:sz w:val="20"/>
        </w:rPr>
      </w:pPr>
    </w:p>
    <w:p w:rsidR="00000000" w:rsidRDefault="00E341C3">
      <w:pPr>
        <w:ind w:left="720" w:hanging="720"/>
        <w:rPr>
          <w:rFonts w:ascii="Helvetica" w:hAnsi="Helvetica"/>
        </w:rPr>
      </w:pPr>
      <w:r>
        <w:rPr>
          <w:rFonts w:ascii="Helvetica" w:hAnsi="Helvetica"/>
          <w:sz w:val="20"/>
        </w:rPr>
        <w:lastRenderedPageBreak/>
        <w:t>1.4</w:t>
      </w:r>
      <w:r>
        <w:rPr>
          <w:rFonts w:ascii="Helvetica" w:hAnsi="Helvetica"/>
          <w:sz w:val="20"/>
        </w:rPr>
        <w:tab/>
        <w:t>Don Dewey announced that Scott Bowman is interim dean of NSS and Nancy McQueen is interim associate dean.</w:t>
      </w:r>
    </w:p>
    <w:p w:rsidR="00000000" w:rsidRDefault="00E341C3">
      <w:pPr>
        <w:rPr>
          <w:rFonts w:ascii="Helvetica" w:hAnsi="Helvetica"/>
        </w:rPr>
      </w:pPr>
    </w:p>
    <w:p w:rsidR="00000000" w:rsidRDefault="00E341C3">
      <w:pPr>
        <w:pStyle w:val="Body"/>
        <w:rPr>
          <w:b/>
          <w:sz w:val="20"/>
        </w:rPr>
      </w:pPr>
      <w:r>
        <w:rPr>
          <w:b/>
          <w:sz w:val="20"/>
        </w:rPr>
        <w:t>2.0</w:t>
      </w:r>
      <w:r>
        <w:rPr>
          <w:b/>
          <w:sz w:val="20"/>
        </w:rPr>
        <w:tab/>
        <w:t>Approval of Agenda</w:t>
      </w:r>
    </w:p>
    <w:p w:rsidR="00000000" w:rsidRDefault="00E341C3">
      <w:pPr>
        <w:pStyle w:val="Body"/>
        <w:ind w:left="720"/>
        <w:rPr>
          <w:b/>
          <w:sz w:val="20"/>
        </w:rPr>
      </w:pPr>
      <w:r>
        <w:rPr>
          <w:sz w:val="20"/>
        </w:rPr>
        <w:t>M/s/p</w:t>
      </w:r>
    </w:p>
    <w:p w:rsidR="00000000" w:rsidRDefault="00E341C3">
      <w:pPr>
        <w:pStyle w:val="Body"/>
        <w:rPr>
          <w:b/>
          <w:sz w:val="20"/>
        </w:rPr>
      </w:pPr>
    </w:p>
    <w:p w:rsidR="00000000" w:rsidRDefault="00E341C3">
      <w:pPr>
        <w:pStyle w:val="Body"/>
        <w:rPr>
          <w:b/>
          <w:sz w:val="20"/>
        </w:rPr>
      </w:pPr>
      <w:r>
        <w:rPr>
          <w:b/>
          <w:sz w:val="20"/>
        </w:rPr>
        <w:t>3.0</w:t>
      </w:r>
      <w:r>
        <w:rPr>
          <w:b/>
          <w:sz w:val="20"/>
        </w:rPr>
        <w:tab/>
        <w:t>Approval of Minutes of December 12, 2013</w:t>
      </w:r>
    </w:p>
    <w:p w:rsidR="00000000" w:rsidRDefault="00E341C3">
      <w:pPr>
        <w:pStyle w:val="Body"/>
        <w:ind w:left="720"/>
        <w:rPr>
          <w:b/>
          <w:sz w:val="20"/>
        </w:rPr>
      </w:pPr>
      <w:r>
        <w:rPr>
          <w:sz w:val="20"/>
        </w:rPr>
        <w:t>M/s/p</w:t>
      </w:r>
    </w:p>
    <w:p w:rsidR="00000000" w:rsidRDefault="00E341C3">
      <w:pPr>
        <w:pStyle w:val="Body"/>
        <w:rPr>
          <w:b/>
          <w:sz w:val="20"/>
        </w:rPr>
      </w:pPr>
    </w:p>
    <w:p w:rsidR="00000000" w:rsidRDefault="00E341C3">
      <w:pPr>
        <w:pStyle w:val="Body"/>
        <w:rPr>
          <w:b/>
          <w:sz w:val="20"/>
        </w:rPr>
      </w:pPr>
      <w:r>
        <w:rPr>
          <w:b/>
          <w:sz w:val="20"/>
        </w:rPr>
        <w:t>4.0</w:t>
      </w:r>
      <w:r>
        <w:rPr>
          <w:b/>
          <w:sz w:val="20"/>
        </w:rPr>
        <w:tab/>
        <w:t xml:space="preserve">Officer and Committee Reports and Pursuant </w:t>
      </w:r>
      <w:r>
        <w:rPr>
          <w:b/>
          <w:sz w:val="20"/>
        </w:rPr>
        <w:t>Actions</w:t>
      </w:r>
    </w:p>
    <w:p w:rsidR="00000000" w:rsidRDefault="00E341C3">
      <w:pPr>
        <w:pStyle w:val="Body"/>
        <w:rPr>
          <w:b/>
          <w:sz w:val="20"/>
        </w:rPr>
      </w:pPr>
    </w:p>
    <w:p w:rsidR="00000000" w:rsidRDefault="00E341C3">
      <w:pPr>
        <w:pStyle w:val="Body"/>
        <w:rPr>
          <w:sz w:val="20"/>
        </w:rPr>
      </w:pPr>
      <w:r>
        <w:rPr>
          <w:sz w:val="20"/>
        </w:rPr>
        <w:t>4.1</w:t>
      </w:r>
      <w:r>
        <w:rPr>
          <w:sz w:val="20"/>
        </w:rPr>
        <w:tab/>
      </w:r>
      <w:r>
        <w:rPr>
          <w:b/>
          <w:sz w:val="20"/>
        </w:rPr>
        <w:t>President:  Dorothy Keane</w:t>
      </w:r>
    </w:p>
    <w:p w:rsidR="00000000" w:rsidRDefault="00E341C3">
      <w:pPr>
        <w:pStyle w:val="Body"/>
        <w:ind w:left="720"/>
        <w:rPr>
          <w:sz w:val="20"/>
        </w:rPr>
      </w:pPr>
      <w:r>
        <w:rPr>
          <w:sz w:val="20"/>
        </w:rPr>
        <w:t>No report</w:t>
      </w:r>
    </w:p>
    <w:p w:rsidR="00000000" w:rsidRDefault="00E341C3">
      <w:pPr>
        <w:pStyle w:val="Body"/>
        <w:ind w:left="720"/>
        <w:rPr>
          <w:sz w:val="20"/>
        </w:rPr>
      </w:pPr>
    </w:p>
    <w:p w:rsidR="00000000" w:rsidRDefault="00E341C3">
      <w:pPr>
        <w:pStyle w:val="Body"/>
        <w:rPr>
          <w:b/>
          <w:sz w:val="20"/>
        </w:rPr>
      </w:pPr>
      <w:r>
        <w:rPr>
          <w:sz w:val="20"/>
        </w:rPr>
        <w:t>4.2</w:t>
      </w:r>
      <w:r>
        <w:rPr>
          <w:sz w:val="20"/>
        </w:rPr>
        <w:tab/>
      </w:r>
      <w:r>
        <w:rPr>
          <w:b/>
          <w:sz w:val="20"/>
        </w:rPr>
        <w:t>Past President:  William Taylor</w:t>
      </w:r>
    </w:p>
    <w:p w:rsidR="00000000" w:rsidRDefault="00E341C3">
      <w:pPr>
        <w:pStyle w:val="Body"/>
        <w:ind w:left="720"/>
        <w:rPr>
          <w:sz w:val="20"/>
        </w:rPr>
      </w:pPr>
      <w:r>
        <w:rPr>
          <w:sz w:val="20"/>
        </w:rPr>
        <w:t>No report</w:t>
      </w:r>
    </w:p>
    <w:p w:rsidR="00000000" w:rsidRDefault="00E341C3">
      <w:pPr>
        <w:pStyle w:val="Body"/>
        <w:ind w:left="720"/>
        <w:rPr>
          <w:sz w:val="20"/>
        </w:rPr>
      </w:pPr>
    </w:p>
    <w:p w:rsidR="00000000" w:rsidRDefault="00E341C3">
      <w:pPr>
        <w:pStyle w:val="Body"/>
        <w:rPr>
          <w:sz w:val="20"/>
        </w:rPr>
      </w:pPr>
      <w:r>
        <w:rPr>
          <w:sz w:val="20"/>
        </w:rPr>
        <w:t>4.3</w:t>
      </w:r>
      <w:r>
        <w:rPr>
          <w:sz w:val="20"/>
        </w:rPr>
        <w:tab/>
      </w:r>
      <w:r>
        <w:rPr>
          <w:b/>
          <w:sz w:val="20"/>
        </w:rPr>
        <w:t>Vice President for Administration:  John Cleman</w:t>
      </w:r>
    </w:p>
    <w:p w:rsidR="00000000" w:rsidRDefault="00E341C3">
      <w:pPr>
        <w:pStyle w:val="Body"/>
        <w:ind w:left="720"/>
        <w:rPr>
          <w:sz w:val="20"/>
        </w:rPr>
      </w:pPr>
      <w:r>
        <w:rPr>
          <w:sz w:val="20"/>
        </w:rPr>
        <w:t>No report</w:t>
      </w:r>
    </w:p>
    <w:p w:rsidR="00000000" w:rsidRDefault="00E341C3">
      <w:pPr>
        <w:pStyle w:val="Body"/>
        <w:rPr>
          <w:sz w:val="20"/>
        </w:rPr>
      </w:pPr>
    </w:p>
    <w:p w:rsidR="00000000" w:rsidRDefault="00E341C3">
      <w:pPr>
        <w:pStyle w:val="Body"/>
        <w:rPr>
          <w:b/>
          <w:sz w:val="20"/>
        </w:rPr>
      </w:pPr>
      <w:r>
        <w:rPr>
          <w:sz w:val="20"/>
        </w:rPr>
        <w:t>4.4</w:t>
      </w:r>
      <w:r>
        <w:rPr>
          <w:sz w:val="20"/>
        </w:rPr>
        <w:tab/>
      </w:r>
      <w:r>
        <w:rPr>
          <w:b/>
          <w:sz w:val="20"/>
        </w:rPr>
        <w:t>Vice President for Programs:</w:t>
      </w:r>
      <w:r>
        <w:rPr>
          <w:sz w:val="20"/>
        </w:rPr>
        <w:t xml:space="preserve">  </w:t>
      </w:r>
      <w:r>
        <w:rPr>
          <w:b/>
          <w:sz w:val="20"/>
        </w:rPr>
        <w:t>Diane Vernon</w:t>
      </w:r>
    </w:p>
    <w:p w:rsidR="00000000" w:rsidRDefault="00E341C3">
      <w:pPr>
        <w:pStyle w:val="Body"/>
        <w:ind w:left="720"/>
        <w:rPr>
          <w:b/>
          <w:sz w:val="20"/>
        </w:rPr>
      </w:pPr>
    </w:p>
    <w:p w:rsidR="00000000" w:rsidRDefault="00E341C3">
      <w:pPr>
        <w:pStyle w:val="Body"/>
        <w:ind w:left="720"/>
        <w:rPr>
          <w:sz w:val="20"/>
        </w:rPr>
      </w:pPr>
      <w:r>
        <w:rPr>
          <w:sz w:val="20"/>
        </w:rPr>
        <w:t>Re:  Spring Luncheon:  Diane said that she has t</w:t>
      </w:r>
      <w:r>
        <w:rPr>
          <w:sz w:val="20"/>
        </w:rPr>
        <w:t>ried to talk with the University Librarian, who has been unavailable.  She did talk with Daniel Keenan and has reserved a Ballroom, probably #1, for May 16.  It was noted that sometimes noise from another Ballroom can be disturbing and that perhaps another</w:t>
      </w:r>
      <w:r>
        <w:rPr>
          <w:sz w:val="20"/>
        </w:rPr>
        <w:t xml:space="preserve"> date should be selected if the other Ballrooms are likely to emit noise.</w:t>
      </w:r>
    </w:p>
    <w:p w:rsidR="00000000" w:rsidRDefault="00E341C3">
      <w:pPr>
        <w:pStyle w:val="Body"/>
        <w:ind w:left="720"/>
        <w:rPr>
          <w:sz w:val="20"/>
        </w:rPr>
      </w:pPr>
    </w:p>
    <w:p w:rsidR="00000000" w:rsidRDefault="00E341C3">
      <w:pPr>
        <w:pStyle w:val="Body"/>
        <w:ind w:left="720"/>
        <w:rPr>
          <w:sz w:val="20"/>
        </w:rPr>
      </w:pPr>
      <w:r>
        <w:rPr>
          <w:sz w:val="20"/>
        </w:rPr>
        <w:t>Re:  Assistance:  Diane said that she has some health issues and asked D. Keane to find some help for her in carrying out her duties.  Ted Crovello has graciously agreed to help.</w:t>
      </w:r>
    </w:p>
    <w:p w:rsidR="00000000" w:rsidRDefault="00E341C3">
      <w:pPr>
        <w:pStyle w:val="Body"/>
        <w:ind w:left="720"/>
        <w:rPr>
          <w:sz w:val="20"/>
        </w:rPr>
      </w:pPr>
    </w:p>
    <w:p w:rsidR="00000000" w:rsidRDefault="00E341C3">
      <w:pPr>
        <w:pStyle w:val="Body"/>
        <w:ind w:left="720"/>
        <w:rPr>
          <w:sz w:val="20"/>
        </w:rPr>
      </w:pPr>
      <w:r>
        <w:rPr>
          <w:sz w:val="20"/>
        </w:rPr>
        <w:t>R</w:t>
      </w:r>
      <w:r>
        <w:rPr>
          <w:sz w:val="20"/>
        </w:rPr>
        <w:t xml:space="preserve">e:  Annual Recognition of Emeriti by the Academic Senate:  It was m/s/p to seek to meet with the Senate in March. </w:t>
      </w:r>
    </w:p>
    <w:p w:rsidR="00000000" w:rsidRDefault="00E341C3">
      <w:pPr>
        <w:pStyle w:val="Body"/>
        <w:ind w:left="720"/>
        <w:rPr>
          <w:sz w:val="20"/>
        </w:rPr>
      </w:pPr>
    </w:p>
    <w:p w:rsidR="00000000" w:rsidRDefault="00E341C3">
      <w:pPr>
        <w:pStyle w:val="Body"/>
        <w:rPr>
          <w:sz w:val="20"/>
        </w:rPr>
      </w:pPr>
      <w:r>
        <w:rPr>
          <w:sz w:val="20"/>
        </w:rPr>
        <w:t>4.5</w:t>
      </w:r>
      <w:r>
        <w:rPr>
          <w:sz w:val="20"/>
        </w:rPr>
        <w:tab/>
      </w:r>
      <w:r>
        <w:rPr>
          <w:b/>
          <w:sz w:val="20"/>
        </w:rPr>
        <w:t>Treasurer:  Marshall Cates</w:t>
      </w:r>
    </w:p>
    <w:p w:rsidR="00000000" w:rsidRDefault="00E341C3">
      <w:pPr>
        <w:pStyle w:val="Body"/>
        <w:ind w:left="720"/>
        <w:rPr>
          <w:sz w:val="20"/>
        </w:rPr>
      </w:pPr>
    </w:p>
    <w:p w:rsidR="00000000" w:rsidRDefault="00E341C3">
      <w:pPr>
        <w:pStyle w:val="Body"/>
        <w:ind w:left="720"/>
        <w:rPr>
          <w:sz w:val="20"/>
        </w:rPr>
      </w:pPr>
      <w:r>
        <w:rPr>
          <w:sz w:val="20"/>
        </w:rPr>
        <w:t>Marshall distributed a report showing a current Association balance of $20,850, a net increase of $1,086; ne</w:t>
      </w:r>
      <w:r>
        <w:rPr>
          <w:sz w:val="20"/>
        </w:rPr>
        <w:t>w Fellowship funds of $3,000 (not including L. Mathy’s donation); a savings balance of $27; and five donors.</w:t>
      </w:r>
    </w:p>
    <w:p w:rsidR="00000000" w:rsidRDefault="00E341C3">
      <w:pPr>
        <w:pStyle w:val="Body"/>
        <w:ind w:left="720"/>
        <w:rPr>
          <w:sz w:val="20"/>
        </w:rPr>
      </w:pPr>
    </w:p>
    <w:p w:rsidR="00000000" w:rsidRDefault="00E341C3">
      <w:pPr>
        <w:pStyle w:val="Body"/>
        <w:ind w:left="720"/>
        <w:rPr>
          <w:sz w:val="20"/>
        </w:rPr>
      </w:pPr>
      <w:r>
        <w:rPr>
          <w:sz w:val="20"/>
        </w:rPr>
        <w:t>He said that sometimes people send in money when they’re already Association members.  In such cases, he consults with them and either upgrades th</w:t>
      </w:r>
      <w:r>
        <w:rPr>
          <w:sz w:val="20"/>
        </w:rPr>
        <w:t>em or asks if the funds can be a donation.</w:t>
      </w:r>
    </w:p>
    <w:p w:rsidR="00000000" w:rsidRDefault="00E341C3">
      <w:pPr>
        <w:pStyle w:val="Body"/>
        <w:ind w:left="720"/>
        <w:rPr>
          <w:sz w:val="20"/>
        </w:rPr>
      </w:pPr>
    </w:p>
    <w:p w:rsidR="00000000" w:rsidRDefault="00E341C3">
      <w:pPr>
        <w:pStyle w:val="Body"/>
        <w:ind w:left="720"/>
        <w:rPr>
          <w:sz w:val="20"/>
        </w:rPr>
      </w:pPr>
      <w:r>
        <w:rPr>
          <w:sz w:val="20"/>
        </w:rPr>
        <w:t>Discussion revealed that we continue to receive reports and other information from the Foundation belatedly.  It was noted that some changes are being made by the Foundation and  this would be a good time to purs</w:t>
      </w:r>
      <w:r>
        <w:rPr>
          <w:sz w:val="20"/>
        </w:rPr>
        <w:t xml:space="preserve">ue our concerns.  Marshall said he would do so.    </w:t>
      </w:r>
    </w:p>
    <w:p w:rsidR="00000000" w:rsidRDefault="00E341C3">
      <w:pPr>
        <w:pStyle w:val="Body"/>
        <w:rPr>
          <w:sz w:val="20"/>
        </w:rPr>
      </w:pPr>
    </w:p>
    <w:p w:rsidR="00000000" w:rsidRDefault="00E341C3">
      <w:pPr>
        <w:pStyle w:val="Body"/>
        <w:rPr>
          <w:sz w:val="20"/>
        </w:rPr>
      </w:pPr>
      <w:r>
        <w:rPr>
          <w:sz w:val="20"/>
        </w:rPr>
        <w:t>4.6</w:t>
      </w:r>
      <w:r>
        <w:rPr>
          <w:sz w:val="20"/>
        </w:rPr>
        <w:tab/>
      </w:r>
      <w:r>
        <w:rPr>
          <w:b/>
          <w:sz w:val="20"/>
        </w:rPr>
        <w:t>Fiscal Affairs Chair:  Marshall Cates</w:t>
      </w:r>
    </w:p>
    <w:p w:rsidR="00000000" w:rsidRDefault="00E341C3">
      <w:pPr>
        <w:pStyle w:val="Body"/>
        <w:ind w:left="720"/>
        <w:rPr>
          <w:b/>
          <w:sz w:val="20"/>
        </w:rPr>
      </w:pPr>
      <w:r>
        <w:rPr>
          <w:sz w:val="20"/>
        </w:rPr>
        <w:t>Marshall asked when we will be talking about next year’s budget.  He was advised to propose a tentative budget for the May meeting, to be finalized at the June m</w:t>
      </w:r>
      <w:r>
        <w:rPr>
          <w:sz w:val="20"/>
        </w:rPr>
        <w:t xml:space="preserve">eeting.  He also asked if the Fellowship Fund Committee would be handling L. Mathy’s donation.  Len said that that’s his wish.  It was agreed that that Committee will propose criteria for his approval. </w:t>
      </w:r>
    </w:p>
    <w:p w:rsidR="00000000" w:rsidRDefault="00E341C3">
      <w:pPr>
        <w:pStyle w:val="Body"/>
        <w:rPr>
          <w:b/>
          <w:sz w:val="20"/>
        </w:rPr>
      </w:pPr>
    </w:p>
    <w:p w:rsidR="00000000" w:rsidRDefault="00E341C3">
      <w:pPr>
        <w:pStyle w:val="Body"/>
        <w:rPr>
          <w:sz w:val="20"/>
        </w:rPr>
      </w:pPr>
      <w:r>
        <w:rPr>
          <w:sz w:val="20"/>
        </w:rPr>
        <w:t>4.7</w:t>
      </w:r>
      <w:r>
        <w:rPr>
          <w:sz w:val="20"/>
        </w:rPr>
        <w:tab/>
      </w:r>
      <w:r>
        <w:rPr>
          <w:b/>
          <w:sz w:val="20"/>
        </w:rPr>
        <w:t>Fellowship Fund Committee Chair:  Janet Fisher-H</w:t>
      </w:r>
      <w:r>
        <w:rPr>
          <w:b/>
          <w:sz w:val="20"/>
        </w:rPr>
        <w:t>oult</w:t>
      </w:r>
    </w:p>
    <w:p w:rsidR="00000000" w:rsidRDefault="00E341C3">
      <w:pPr>
        <w:pStyle w:val="Body"/>
        <w:ind w:left="720"/>
        <w:rPr>
          <w:sz w:val="20"/>
        </w:rPr>
      </w:pPr>
      <w:r>
        <w:rPr>
          <w:sz w:val="20"/>
        </w:rPr>
        <w:t>Janet said that she wants the Committee to get together before the next Executive Committee meeting.</w:t>
      </w:r>
    </w:p>
    <w:p w:rsidR="00000000" w:rsidRDefault="00E341C3">
      <w:pPr>
        <w:pStyle w:val="Body"/>
        <w:ind w:left="720"/>
        <w:rPr>
          <w:sz w:val="20"/>
        </w:rPr>
      </w:pPr>
    </w:p>
    <w:p w:rsidR="00000000" w:rsidRDefault="00E341C3">
      <w:pPr>
        <w:pStyle w:val="Body"/>
        <w:rPr>
          <w:b/>
          <w:sz w:val="20"/>
        </w:rPr>
      </w:pPr>
      <w:r>
        <w:rPr>
          <w:sz w:val="20"/>
        </w:rPr>
        <w:t>4.8</w:t>
      </w:r>
      <w:r>
        <w:rPr>
          <w:sz w:val="20"/>
        </w:rPr>
        <w:tab/>
      </w:r>
      <w:r>
        <w:rPr>
          <w:b/>
          <w:sz w:val="20"/>
        </w:rPr>
        <w:t>Life Long Learning Program Liaison:  Peter Brier</w:t>
      </w:r>
    </w:p>
    <w:p w:rsidR="00000000" w:rsidRDefault="00E341C3">
      <w:pPr>
        <w:pStyle w:val="Body"/>
        <w:ind w:left="720"/>
        <w:rPr>
          <w:sz w:val="20"/>
        </w:rPr>
      </w:pPr>
      <w:r>
        <w:rPr>
          <w:sz w:val="20"/>
        </w:rPr>
        <w:t>Peter reported that the Board will meet February 7, firming up the schedule of classes for 2014.</w:t>
      </w:r>
      <w:r>
        <w:rPr>
          <w:sz w:val="20"/>
        </w:rPr>
        <w:t xml:space="preserve">  The first class will be February 13 at 7:15 at Villa Gardens with Debbie Covino presenting “hypnotherapy:  facts, uses and myths.”  Peter commended Frieda Stahl for helping to establish Villa Gardens as a venue for LLL programs and encouraged Committee m</w:t>
      </w:r>
      <w:r>
        <w:rPr>
          <w:sz w:val="20"/>
        </w:rPr>
        <w:t xml:space="preserve">embers to attend the February 13 class.  Those wishing to do so should RSVP to pbrier@yahoo.com. </w:t>
      </w:r>
    </w:p>
    <w:p w:rsidR="00000000" w:rsidRDefault="00E341C3">
      <w:pPr>
        <w:pStyle w:val="Body"/>
        <w:ind w:left="720"/>
        <w:rPr>
          <w:b/>
          <w:sz w:val="20"/>
        </w:rPr>
      </w:pPr>
    </w:p>
    <w:p w:rsidR="00000000" w:rsidRDefault="00E341C3">
      <w:pPr>
        <w:pStyle w:val="Body"/>
        <w:rPr>
          <w:sz w:val="20"/>
        </w:rPr>
      </w:pPr>
      <w:r>
        <w:rPr>
          <w:sz w:val="20"/>
        </w:rPr>
        <w:t>4.9</w:t>
      </w:r>
      <w:r>
        <w:rPr>
          <w:sz w:val="20"/>
        </w:rPr>
        <w:tab/>
      </w:r>
      <w:r>
        <w:rPr>
          <w:b/>
          <w:sz w:val="20"/>
        </w:rPr>
        <w:t>Historian/Archivist:  Stanley Burstein</w:t>
      </w:r>
    </w:p>
    <w:p w:rsidR="00000000" w:rsidRDefault="00E341C3">
      <w:pPr>
        <w:pStyle w:val="Body"/>
        <w:ind w:left="720"/>
        <w:rPr>
          <w:b/>
          <w:sz w:val="20"/>
        </w:rPr>
      </w:pPr>
      <w:r>
        <w:rPr>
          <w:sz w:val="20"/>
        </w:rPr>
        <w:t xml:space="preserve">No report </w:t>
      </w:r>
    </w:p>
    <w:p w:rsidR="00000000" w:rsidRDefault="00E341C3">
      <w:pPr>
        <w:pStyle w:val="Body"/>
        <w:rPr>
          <w:sz w:val="20"/>
        </w:rPr>
      </w:pPr>
    </w:p>
    <w:p w:rsidR="00000000" w:rsidRDefault="00E341C3">
      <w:pPr>
        <w:pStyle w:val="Body"/>
        <w:rPr>
          <w:sz w:val="20"/>
        </w:rPr>
      </w:pPr>
      <w:r>
        <w:rPr>
          <w:sz w:val="20"/>
        </w:rPr>
        <w:t>4.10</w:t>
      </w:r>
      <w:r>
        <w:rPr>
          <w:sz w:val="20"/>
        </w:rPr>
        <w:tab/>
      </w:r>
      <w:r>
        <w:rPr>
          <w:b/>
          <w:sz w:val="20"/>
        </w:rPr>
        <w:t>Corresponding Secretary:  Marilyn Friedman</w:t>
      </w:r>
    </w:p>
    <w:p w:rsidR="00000000" w:rsidRDefault="00E341C3">
      <w:pPr>
        <w:pStyle w:val="Body"/>
        <w:ind w:left="720"/>
        <w:rPr>
          <w:sz w:val="20"/>
        </w:rPr>
      </w:pPr>
      <w:r>
        <w:rPr>
          <w:sz w:val="20"/>
        </w:rPr>
        <w:t>Marilyn reported that condolences were sent to the fam</w:t>
      </w:r>
      <w:r>
        <w:rPr>
          <w:sz w:val="20"/>
        </w:rPr>
        <w:t>ily of Robert Simmons and to Nancy Cobb.  She will send notes to Ray Garcia, Vicente Zapata, and Stuart Fischoff.</w:t>
      </w:r>
    </w:p>
    <w:p w:rsidR="00000000" w:rsidRDefault="00E341C3">
      <w:pPr>
        <w:pStyle w:val="Body"/>
        <w:rPr>
          <w:sz w:val="20"/>
        </w:rPr>
      </w:pPr>
    </w:p>
    <w:p w:rsidR="00000000" w:rsidRDefault="00E341C3">
      <w:pPr>
        <w:pStyle w:val="Body"/>
        <w:ind w:left="720" w:hanging="720"/>
        <w:rPr>
          <w:sz w:val="20"/>
        </w:rPr>
      </w:pPr>
      <w:r>
        <w:rPr>
          <w:sz w:val="20"/>
        </w:rPr>
        <w:t>4.11</w:t>
      </w:r>
      <w:r>
        <w:rPr>
          <w:sz w:val="20"/>
        </w:rPr>
        <w:tab/>
      </w:r>
      <w:r>
        <w:rPr>
          <w:b/>
          <w:sz w:val="20"/>
        </w:rPr>
        <w:t>Membership Secretary:  Rosemarie Marshall-Holt</w:t>
      </w:r>
    </w:p>
    <w:p w:rsidR="00000000" w:rsidRDefault="00E341C3">
      <w:pPr>
        <w:pStyle w:val="Body"/>
        <w:ind w:left="720"/>
        <w:rPr>
          <w:sz w:val="20"/>
        </w:rPr>
      </w:pPr>
      <w:r>
        <w:rPr>
          <w:sz w:val="20"/>
        </w:rPr>
        <w:t>No report</w:t>
      </w:r>
    </w:p>
    <w:p w:rsidR="00000000" w:rsidRDefault="00E341C3">
      <w:pPr>
        <w:pStyle w:val="Body"/>
        <w:ind w:left="720"/>
        <w:rPr>
          <w:sz w:val="20"/>
        </w:rPr>
      </w:pPr>
    </w:p>
    <w:p w:rsidR="00000000" w:rsidRDefault="00E341C3">
      <w:pPr>
        <w:pStyle w:val="Body"/>
        <w:rPr>
          <w:b/>
          <w:sz w:val="20"/>
        </w:rPr>
      </w:pPr>
      <w:r>
        <w:rPr>
          <w:sz w:val="20"/>
        </w:rPr>
        <w:t>4.12</w:t>
      </w:r>
      <w:r>
        <w:rPr>
          <w:sz w:val="20"/>
        </w:rPr>
        <w:tab/>
      </w:r>
      <w:r>
        <w:rPr>
          <w:b/>
          <w:sz w:val="20"/>
        </w:rPr>
        <w:t>Webmaster:  Demetrius Margaziotis</w:t>
      </w:r>
    </w:p>
    <w:p w:rsidR="00000000" w:rsidRDefault="00E341C3">
      <w:pPr>
        <w:pStyle w:val="Body"/>
        <w:ind w:left="720"/>
        <w:rPr>
          <w:sz w:val="20"/>
        </w:rPr>
      </w:pPr>
      <w:r>
        <w:rPr>
          <w:sz w:val="20"/>
        </w:rPr>
        <w:t>No report</w:t>
      </w:r>
    </w:p>
    <w:p w:rsidR="00000000" w:rsidRDefault="00E341C3">
      <w:pPr>
        <w:pStyle w:val="Body"/>
        <w:ind w:left="720"/>
        <w:rPr>
          <w:sz w:val="20"/>
        </w:rPr>
      </w:pPr>
    </w:p>
    <w:p w:rsidR="00000000" w:rsidRDefault="00E341C3">
      <w:pPr>
        <w:pStyle w:val="Body"/>
        <w:rPr>
          <w:sz w:val="20"/>
        </w:rPr>
      </w:pPr>
      <w:r>
        <w:rPr>
          <w:sz w:val="20"/>
        </w:rPr>
        <w:t>4.13</w:t>
      </w:r>
      <w:r>
        <w:rPr>
          <w:sz w:val="20"/>
        </w:rPr>
        <w:tab/>
      </w:r>
      <w:r>
        <w:rPr>
          <w:b/>
          <w:sz w:val="20"/>
        </w:rPr>
        <w:t xml:space="preserve">Database Coordinator:  </w:t>
      </w:r>
      <w:r>
        <w:rPr>
          <w:b/>
          <w:sz w:val="20"/>
        </w:rPr>
        <w:t>Harold Cohen</w:t>
      </w:r>
    </w:p>
    <w:p w:rsidR="00000000" w:rsidRDefault="00E341C3">
      <w:pPr>
        <w:pStyle w:val="Body"/>
        <w:ind w:left="720"/>
        <w:rPr>
          <w:sz w:val="20"/>
        </w:rPr>
      </w:pPr>
      <w:r>
        <w:rPr>
          <w:sz w:val="20"/>
        </w:rPr>
        <w:t>Harold said that J. Johnson has all of the materials for the Winter mailing.  He pleaded for the stuffers to use the correct envelope for each group of recipients:  life and current members; annual members who haven’t paid yet; emeriti who hav</w:t>
      </w:r>
      <w:r>
        <w:rPr>
          <w:sz w:val="20"/>
        </w:rPr>
        <w:t>en’t joined, with invitation to join; and spouses of Robert Simmons and Mercer Russell, with invitation to join as Associate members.  A list of all members will be sent to D. Keane.</w:t>
      </w:r>
    </w:p>
    <w:p w:rsidR="00000000" w:rsidRDefault="00E341C3">
      <w:pPr>
        <w:pStyle w:val="Body"/>
        <w:ind w:left="720"/>
        <w:rPr>
          <w:sz w:val="20"/>
        </w:rPr>
      </w:pPr>
    </w:p>
    <w:p w:rsidR="00000000" w:rsidRDefault="00E341C3">
      <w:pPr>
        <w:pStyle w:val="Body"/>
        <w:rPr>
          <w:sz w:val="20"/>
        </w:rPr>
      </w:pPr>
      <w:r>
        <w:rPr>
          <w:sz w:val="20"/>
        </w:rPr>
        <w:t>4.14</w:t>
      </w:r>
      <w:r>
        <w:rPr>
          <w:sz w:val="20"/>
        </w:rPr>
        <w:tab/>
      </w:r>
      <w:r>
        <w:rPr>
          <w:b/>
          <w:sz w:val="20"/>
        </w:rPr>
        <w:t>Secretary:  Anne Hess</w:t>
      </w:r>
    </w:p>
    <w:p w:rsidR="00000000" w:rsidRDefault="00E341C3">
      <w:pPr>
        <w:pStyle w:val="Body"/>
        <w:ind w:left="720"/>
        <w:rPr>
          <w:sz w:val="20"/>
        </w:rPr>
      </w:pPr>
      <w:r>
        <w:rPr>
          <w:sz w:val="20"/>
        </w:rPr>
        <w:t>No report</w:t>
      </w:r>
    </w:p>
    <w:p w:rsidR="00000000" w:rsidRDefault="00E341C3">
      <w:pPr>
        <w:pStyle w:val="Body"/>
        <w:rPr>
          <w:sz w:val="20"/>
        </w:rPr>
      </w:pPr>
    </w:p>
    <w:p w:rsidR="00000000" w:rsidRDefault="00E341C3">
      <w:pPr>
        <w:pStyle w:val="Body"/>
        <w:rPr>
          <w:sz w:val="20"/>
        </w:rPr>
      </w:pPr>
      <w:r>
        <w:rPr>
          <w:sz w:val="20"/>
        </w:rPr>
        <w:t>4.15</w:t>
      </w:r>
      <w:r>
        <w:rPr>
          <w:sz w:val="20"/>
        </w:rPr>
        <w:tab/>
      </w:r>
      <w:r>
        <w:rPr>
          <w:b/>
          <w:i/>
          <w:sz w:val="20"/>
        </w:rPr>
        <w:t>Emeritimes</w:t>
      </w:r>
      <w:r>
        <w:rPr>
          <w:b/>
          <w:sz w:val="20"/>
        </w:rPr>
        <w:t xml:space="preserve"> Editorial Chair:  </w:t>
      </w:r>
      <w:r>
        <w:rPr>
          <w:b/>
          <w:sz w:val="20"/>
        </w:rPr>
        <w:t>Harold Goldwhite</w:t>
      </w:r>
    </w:p>
    <w:p w:rsidR="00000000" w:rsidRDefault="00E341C3">
      <w:pPr>
        <w:pStyle w:val="Body"/>
        <w:tabs>
          <w:tab w:val="right" w:pos="0"/>
        </w:tabs>
        <w:ind w:left="720"/>
        <w:rPr>
          <w:sz w:val="20"/>
        </w:rPr>
      </w:pPr>
      <w:r>
        <w:rPr>
          <w:sz w:val="20"/>
        </w:rPr>
        <w:t>Harold reported that there is no date for stuffing; he will let us know.</w:t>
      </w:r>
    </w:p>
    <w:p w:rsidR="00000000" w:rsidRDefault="00E341C3">
      <w:pPr>
        <w:pStyle w:val="Body"/>
        <w:rPr>
          <w:sz w:val="20"/>
        </w:rPr>
      </w:pPr>
    </w:p>
    <w:p w:rsidR="00000000" w:rsidRDefault="00E341C3">
      <w:pPr>
        <w:pStyle w:val="Body"/>
        <w:rPr>
          <w:sz w:val="20"/>
        </w:rPr>
      </w:pPr>
      <w:r>
        <w:rPr>
          <w:sz w:val="20"/>
        </w:rPr>
        <w:t>4.16</w:t>
      </w:r>
      <w:r>
        <w:rPr>
          <w:sz w:val="20"/>
        </w:rPr>
        <w:tab/>
      </w:r>
      <w:r>
        <w:rPr>
          <w:b/>
          <w:sz w:val="20"/>
        </w:rPr>
        <w:t>CSULA Academic Senator:  John Cleman</w:t>
      </w:r>
    </w:p>
    <w:p w:rsidR="00000000" w:rsidRDefault="00E341C3">
      <w:pPr>
        <w:pStyle w:val="Body"/>
        <w:ind w:left="720"/>
        <w:rPr>
          <w:sz w:val="20"/>
        </w:rPr>
      </w:pPr>
    </w:p>
    <w:p w:rsidR="00000000" w:rsidRDefault="00E341C3">
      <w:pPr>
        <w:pStyle w:val="Body"/>
        <w:ind w:left="720"/>
        <w:rPr>
          <w:sz w:val="20"/>
        </w:rPr>
      </w:pPr>
      <w:r>
        <w:rPr>
          <w:sz w:val="20"/>
        </w:rPr>
        <w:t>John noted that he emailed to the Executive Committee on January 8 his report on the January 7 Senate meeting, of which th</w:t>
      </w:r>
      <w:r>
        <w:rPr>
          <w:sz w:val="20"/>
        </w:rPr>
        <w:t>e main item of business, again, was the proposed modification of the GE (General Education) program, and more specifically, the proposal requiring that every critical thinking course also be a composition course.  Ultimately action was postponed so that th</w:t>
      </w:r>
      <w:r>
        <w:rPr>
          <w:sz w:val="20"/>
        </w:rPr>
        <w:t>is issue could be taken up in the context of a broader picture.</w:t>
      </w:r>
    </w:p>
    <w:p w:rsidR="00000000" w:rsidRDefault="00E341C3">
      <w:pPr>
        <w:pStyle w:val="Body"/>
        <w:ind w:left="720"/>
        <w:rPr>
          <w:sz w:val="20"/>
        </w:rPr>
      </w:pPr>
    </w:p>
    <w:p w:rsidR="00000000" w:rsidRDefault="00E341C3">
      <w:pPr>
        <w:pStyle w:val="Body"/>
        <w:ind w:left="720"/>
        <w:rPr>
          <w:sz w:val="20"/>
        </w:rPr>
      </w:pPr>
      <w:r>
        <w:rPr>
          <w:sz w:val="20"/>
        </w:rPr>
        <w:t>To his written report John added that both the President and the Provost have been coming to meetings, both Senate and Executive Committee.  In one of the latter, they thought that the Commit</w:t>
      </w:r>
      <w:r>
        <w:rPr>
          <w:sz w:val="20"/>
        </w:rPr>
        <w:t>tee was not thinking about student interests.</w:t>
      </w:r>
    </w:p>
    <w:p w:rsidR="00000000" w:rsidRDefault="00E341C3">
      <w:pPr>
        <w:pStyle w:val="Body"/>
        <w:ind w:left="720"/>
        <w:rPr>
          <w:sz w:val="20"/>
        </w:rPr>
      </w:pPr>
    </w:p>
    <w:p w:rsidR="00000000" w:rsidRDefault="00E341C3">
      <w:pPr>
        <w:pStyle w:val="Body"/>
        <w:ind w:left="720"/>
        <w:rPr>
          <w:sz w:val="20"/>
        </w:rPr>
      </w:pPr>
    </w:p>
    <w:p w:rsidR="00000000" w:rsidRDefault="00E341C3">
      <w:pPr>
        <w:pStyle w:val="Body"/>
        <w:rPr>
          <w:sz w:val="20"/>
        </w:rPr>
      </w:pPr>
      <w:r>
        <w:rPr>
          <w:sz w:val="20"/>
        </w:rPr>
        <w:t>4.17</w:t>
      </w:r>
      <w:r>
        <w:rPr>
          <w:sz w:val="20"/>
        </w:rPr>
        <w:tab/>
      </w:r>
      <w:r>
        <w:rPr>
          <w:b/>
          <w:sz w:val="20"/>
        </w:rPr>
        <w:t>CSU Academic Senator:  Harold Goldwhite</w:t>
      </w:r>
    </w:p>
    <w:p w:rsidR="00000000" w:rsidRDefault="00E341C3">
      <w:pPr>
        <w:pStyle w:val="Body"/>
        <w:ind w:left="720"/>
        <w:rPr>
          <w:sz w:val="20"/>
        </w:rPr>
      </w:pPr>
      <w:r>
        <w:rPr>
          <w:sz w:val="20"/>
        </w:rPr>
        <w:t>Harold reported that the Senate will meet later this month.  Meanwhile, the group looking at the issue of community colleges offering baccalaureate degrees has fin</w:t>
      </w:r>
      <w:r>
        <w:rPr>
          <w:sz w:val="20"/>
        </w:rPr>
        <w:t>ished its work, and things have been happening on our campuses as reported in the media.  The Chancellor and the Legislature are looking into the situation at San Jose involving alleged hate crimes and at the ethnic studies programs in the CSU.  The moveme</w:t>
      </w:r>
      <w:r>
        <w:rPr>
          <w:sz w:val="20"/>
        </w:rPr>
        <w:t xml:space="preserve">nt to boycott Israeli universities is another hot issue.  </w:t>
      </w:r>
    </w:p>
    <w:p w:rsidR="00000000" w:rsidRDefault="00E341C3">
      <w:pPr>
        <w:pStyle w:val="Body"/>
        <w:rPr>
          <w:sz w:val="20"/>
        </w:rPr>
      </w:pPr>
    </w:p>
    <w:p w:rsidR="00000000" w:rsidRDefault="00E341C3">
      <w:pPr>
        <w:pStyle w:val="Body"/>
        <w:rPr>
          <w:sz w:val="20"/>
        </w:rPr>
      </w:pPr>
      <w:r>
        <w:rPr>
          <w:sz w:val="20"/>
        </w:rPr>
        <w:t>4.18</w:t>
      </w:r>
      <w:r>
        <w:rPr>
          <w:sz w:val="20"/>
        </w:rPr>
        <w:tab/>
      </w:r>
      <w:r>
        <w:rPr>
          <w:b/>
          <w:sz w:val="20"/>
        </w:rPr>
        <w:t>CSU ERFA Council:  Donald Dewey, Dorothy Keane, William Taylor</w:t>
      </w:r>
    </w:p>
    <w:p w:rsidR="00000000" w:rsidRDefault="00E341C3">
      <w:pPr>
        <w:pStyle w:val="Body"/>
        <w:ind w:left="720"/>
        <w:rPr>
          <w:sz w:val="20"/>
        </w:rPr>
      </w:pPr>
      <w:r>
        <w:rPr>
          <w:sz w:val="20"/>
        </w:rPr>
        <w:lastRenderedPageBreak/>
        <w:t xml:space="preserve">The group reported that the Council has not met since September but there has been a lot of correspondence; the next meeting is </w:t>
      </w:r>
      <w:r>
        <w:rPr>
          <w:sz w:val="20"/>
        </w:rPr>
        <w:t>in April.</w:t>
      </w:r>
    </w:p>
    <w:p w:rsidR="00000000" w:rsidRDefault="00E341C3">
      <w:pPr>
        <w:pStyle w:val="Body"/>
        <w:ind w:left="720"/>
        <w:rPr>
          <w:sz w:val="20"/>
        </w:rPr>
      </w:pPr>
    </w:p>
    <w:p w:rsidR="00000000" w:rsidRDefault="00E341C3">
      <w:pPr>
        <w:pStyle w:val="Body"/>
        <w:rPr>
          <w:sz w:val="20"/>
        </w:rPr>
      </w:pPr>
      <w:r>
        <w:rPr>
          <w:sz w:val="20"/>
        </w:rPr>
        <w:t>4.19</w:t>
      </w:r>
      <w:r>
        <w:rPr>
          <w:sz w:val="20"/>
        </w:rPr>
        <w:tab/>
      </w:r>
      <w:r>
        <w:rPr>
          <w:b/>
          <w:sz w:val="20"/>
        </w:rPr>
        <w:t>2013 Gigi Gaucher-Morales Memorial Conference:  Ted Crovello, Don Dewey</w:t>
      </w:r>
    </w:p>
    <w:p w:rsidR="00000000" w:rsidRDefault="00E341C3">
      <w:pPr>
        <w:pStyle w:val="Body"/>
        <w:ind w:left="720"/>
        <w:rPr>
          <w:sz w:val="20"/>
        </w:rPr>
      </w:pPr>
      <w:r>
        <w:rPr>
          <w:sz w:val="20"/>
        </w:rPr>
        <w:t>Don said there has been no contact with Roberto Cantu.</w:t>
      </w:r>
    </w:p>
    <w:p w:rsidR="00000000" w:rsidRDefault="00E341C3">
      <w:pPr>
        <w:pStyle w:val="Body"/>
        <w:ind w:left="720" w:hanging="720"/>
        <w:rPr>
          <w:sz w:val="20"/>
        </w:rPr>
      </w:pPr>
    </w:p>
    <w:p w:rsidR="00000000" w:rsidRDefault="00E341C3">
      <w:pPr>
        <w:pStyle w:val="Body"/>
        <w:ind w:left="720" w:hanging="720"/>
        <w:rPr>
          <w:b/>
          <w:sz w:val="20"/>
        </w:rPr>
      </w:pPr>
      <w:r>
        <w:rPr>
          <w:b/>
          <w:sz w:val="20"/>
        </w:rPr>
        <w:t>5.0</w:t>
      </w:r>
      <w:r>
        <w:rPr>
          <w:b/>
          <w:sz w:val="20"/>
        </w:rPr>
        <w:tab/>
        <w:t>Old Business</w:t>
      </w:r>
    </w:p>
    <w:p w:rsidR="00000000" w:rsidRDefault="00E341C3">
      <w:pPr>
        <w:pStyle w:val="Body"/>
        <w:rPr>
          <w:b/>
          <w:sz w:val="20"/>
        </w:rPr>
      </w:pPr>
    </w:p>
    <w:p w:rsidR="00000000" w:rsidRDefault="00E341C3">
      <w:pPr>
        <w:pStyle w:val="Body"/>
        <w:rPr>
          <w:b/>
          <w:sz w:val="20"/>
        </w:rPr>
      </w:pPr>
      <w:r>
        <w:rPr>
          <w:sz w:val="20"/>
        </w:rPr>
        <w:t>5.1</w:t>
      </w:r>
      <w:r>
        <w:rPr>
          <w:sz w:val="20"/>
        </w:rPr>
        <w:tab/>
      </w:r>
      <w:r>
        <w:rPr>
          <w:b/>
          <w:sz w:val="20"/>
        </w:rPr>
        <w:t>Ad hoc Subcommittee on Membership</w:t>
      </w:r>
    </w:p>
    <w:p w:rsidR="00000000" w:rsidRDefault="00E341C3">
      <w:pPr>
        <w:pStyle w:val="Body"/>
        <w:rPr>
          <w:b/>
          <w:sz w:val="20"/>
        </w:rPr>
      </w:pPr>
    </w:p>
    <w:p w:rsidR="00000000" w:rsidRDefault="00E341C3">
      <w:pPr>
        <w:pStyle w:val="Body"/>
        <w:ind w:left="720"/>
        <w:rPr>
          <w:sz w:val="20"/>
        </w:rPr>
      </w:pPr>
      <w:r>
        <w:rPr>
          <w:sz w:val="20"/>
        </w:rPr>
        <w:t>It was m/s/p to put on the [Executive Committee] agenda</w:t>
      </w:r>
      <w:r>
        <w:rPr>
          <w:sz w:val="20"/>
        </w:rPr>
        <w:t xml:space="preserve"> every March an item to consider individuals for membership who are not eligible for regular membership.</w:t>
      </w:r>
    </w:p>
    <w:p w:rsidR="00000000" w:rsidRDefault="00E341C3">
      <w:pPr>
        <w:pStyle w:val="Body"/>
        <w:ind w:left="720"/>
        <w:rPr>
          <w:sz w:val="20"/>
        </w:rPr>
      </w:pPr>
    </w:p>
    <w:p w:rsidR="00000000" w:rsidRDefault="00E341C3">
      <w:pPr>
        <w:pStyle w:val="Body"/>
        <w:rPr>
          <w:sz w:val="20"/>
        </w:rPr>
      </w:pPr>
      <w:r>
        <w:rPr>
          <w:sz w:val="20"/>
        </w:rPr>
        <w:t>5.2</w:t>
      </w:r>
      <w:r>
        <w:rPr>
          <w:sz w:val="20"/>
        </w:rPr>
        <w:tab/>
      </w:r>
      <w:r>
        <w:rPr>
          <w:b/>
          <w:sz w:val="20"/>
        </w:rPr>
        <w:t>February 13 Meeting with President Covino</w:t>
      </w:r>
    </w:p>
    <w:p w:rsidR="00000000" w:rsidRDefault="00E341C3">
      <w:pPr>
        <w:pStyle w:val="Body"/>
        <w:rPr>
          <w:sz w:val="20"/>
        </w:rPr>
      </w:pPr>
    </w:p>
    <w:p w:rsidR="00000000" w:rsidRDefault="00E341C3">
      <w:pPr>
        <w:pStyle w:val="Body"/>
        <w:ind w:left="720"/>
        <w:rPr>
          <w:sz w:val="20"/>
        </w:rPr>
      </w:pPr>
      <w:r>
        <w:rPr>
          <w:sz w:val="20"/>
        </w:rPr>
        <w:t>Following consensus that there should be preparation for this meeting, it was agreed that D. Keane will</w:t>
      </w:r>
      <w:r>
        <w:rPr>
          <w:sz w:val="20"/>
        </w:rPr>
        <w:t xml:space="preserve"> email us, inviting ideas for topics/questions, with a couple of her own to jump-start us; she will compile the suggestions, then email the compilation to us; and we will meet at 10:00 on February 13 to determine our exact approach.   </w:t>
      </w:r>
      <w:r>
        <w:rPr>
          <w:sz w:val="20"/>
        </w:rPr>
        <w:tab/>
      </w:r>
    </w:p>
    <w:p w:rsidR="00000000" w:rsidRDefault="00E341C3">
      <w:pPr>
        <w:pStyle w:val="Body"/>
        <w:rPr>
          <w:sz w:val="20"/>
        </w:rPr>
      </w:pPr>
    </w:p>
    <w:p w:rsidR="00000000" w:rsidRDefault="00E341C3">
      <w:pPr>
        <w:pStyle w:val="Body"/>
        <w:rPr>
          <w:sz w:val="20"/>
        </w:rPr>
      </w:pPr>
      <w:r>
        <w:rPr>
          <w:sz w:val="20"/>
        </w:rPr>
        <w:t>5.3</w:t>
      </w:r>
      <w:r>
        <w:rPr>
          <w:sz w:val="20"/>
        </w:rPr>
        <w:tab/>
      </w:r>
      <w:r>
        <w:rPr>
          <w:b/>
          <w:sz w:val="20"/>
        </w:rPr>
        <w:t>Recommendation</w:t>
      </w:r>
      <w:r>
        <w:rPr>
          <w:b/>
          <w:sz w:val="20"/>
        </w:rPr>
        <w:t xml:space="preserve"> for Membership</w:t>
      </w:r>
    </w:p>
    <w:p w:rsidR="00000000" w:rsidRDefault="00E341C3">
      <w:pPr>
        <w:pStyle w:val="Body"/>
        <w:rPr>
          <w:sz w:val="20"/>
        </w:rPr>
      </w:pPr>
    </w:p>
    <w:p w:rsidR="00000000" w:rsidRDefault="00E341C3">
      <w:pPr>
        <w:pStyle w:val="Body"/>
        <w:ind w:left="720" w:hanging="720"/>
        <w:rPr>
          <w:sz w:val="20"/>
        </w:rPr>
      </w:pPr>
      <w:r>
        <w:rPr>
          <w:sz w:val="20"/>
        </w:rPr>
        <w:tab/>
        <w:t>It was m/s to nominate Eileen Roberts and Ellen Stein for Associate membership.  Per Association By-Laws, the vote on this motion will occur at the next meeting of the Executive Committee.</w:t>
      </w:r>
    </w:p>
    <w:p w:rsidR="00000000" w:rsidRDefault="00E341C3">
      <w:pPr>
        <w:pStyle w:val="Body"/>
        <w:ind w:left="720" w:hanging="720"/>
        <w:rPr>
          <w:sz w:val="20"/>
        </w:rPr>
      </w:pPr>
    </w:p>
    <w:p w:rsidR="00000000" w:rsidRDefault="00E341C3">
      <w:pPr>
        <w:pStyle w:val="Body"/>
        <w:ind w:left="720" w:hanging="720"/>
        <w:rPr>
          <w:sz w:val="20"/>
        </w:rPr>
      </w:pPr>
      <w:r>
        <w:rPr>
          <w:sz w:val="20"/>
        </w:rPr>
        <w:t>5.4</w:t>
      </w:r>
      <w:r>
        <w:rPr>
          <w:sz w:val="20"/>
        </w:rPr>
        <w:tab/>
      </w:r>
      <w:r>
        <w:rPr>
          <w:b/>
          <w:sz w:val="20"/>
        </w:rPr>
        <w:t>Sidney Albert Remembrance</w:t>
      </w:r>
    </w:p>
    <w:p w:rsidR="00000000" w:rsidRDefault="00E341C3">
      <w:pPr>
        <w:pStyle w:val="Body"/>
        <w:ind w:left="720" w:hanging="720"/>
        <w:rPr>
          <w:sz w:val="20"/>
        </w:rPr>
      </w:pPr>
    </w:p>
    <w:p w:rsidR="00000000" w:rsidRDefault="00E341C3">
      <w:pPr>
        <w:pStyle w:val="Body"/>
        <w:ind w:left="720"/>
        <w:rPr>
          <w:sz w:val="20"/>
        </w:rPr>
      </w:pPr>
      <w:r>
        <w:rPr>
          <w:sz w:val="20"/>
        </w:rPr>
        <w:t>P. Brier suggeste</w:t>
      </w:r>
      <w:r>
        <w:rPr>
          <w:sz w:val="20"/>
        </w:rPr>
        <w:t>d that perhaps the most appropriate way to honor Sidney Albert would be to name a fellowship for him.  It was m/s/p to name one of our unnamed fellowships the Sidney Albert Emeriti Fellowship.</w:t>
      </w:r>
    </w:p>
    <w:p w:rsidR="00000000" w:rsidRDefault="00E341C3">
      <w:pPr>
        <w:pStyle w:val="Body"/>
        <w:rPr>
          <w:sz w:val="20"/>
        </w:rPr>
      </w:pPr>
    </w:p>
    <w:p w:rsidR="00000000" w:rsidRDefault="00E341C3">
      <w:pPr>
        <w:pStyle w:val="Body"/>
        <w:rPr>
          <w:sz w:val="20"/>
        </w:rPr>
      </w:pPr>
      <w:r>
        <w:rPr>
          <w:sz w:val="20"/>
        </w:rPr>
        <w:t>Adjournment</w:t>
      </w:r>
    </w:p>
    <w:p w:rsidR="00000000" w:rsidRDefault="00E341C3">
      <w:pPr>
        <w:pStyle w:val="Body"/>
        <w:rPr>
          <w:sz w:val="20"/>
        </w:rPr>
      </w:pPr>
    </w:p>
    <w:p w:rsidR="00000000" w:rsidRDefault="00E341C3">
      <w:pPr>
        <w:pStyle w:val="Body"/>
        <w:rPr>
          <w:b/>
          <w:sz w:val="20"/>
        </w:rPr>
      </w:pPr>
      <w:r>
        <w:rPr>
          <w:sz w:val="20"/>
        </w:rPr>
        <w:t>Respectfully submitted, A. Hess</w:t>
      </w:r>
    </w:p>
    <w:p w:rsidR="00000000" w:rsidRDefault="00E341C3">
      <w:pPr>
        <w:pStyle w:val="Body"/>
        <w:rPr>
          <w:rFonts w:ascii="Times New Roman" w:eastAsia="Times New Roman" w:hAnsi="Times New Roman"/>
          <w:color w:val="auto"/>
          <w:sz w:val="20"/>
          <w:lang w:val="en-US" w:eastAsia="en-US" w:bidi="x-none"/>
        </w:rPr>
      </w:pPr>
    </w:p>
    <w:sectPr w:rsidR="00000000">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341C3">
      <w:r>
        <w:separator/>
      </w:r>
    </w:p>
  </w:endnote>
  <w:endnote w:type="continuationSeparator" w:id="0">
    <w:p w:rsidR="00000000" w:rsidRDefault="00E3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341C3">
    <w:pPr>
      <w:pStyle w:val="HeaderFooter"/>
      <w:rPr>
        <w:rFonts w:ascii="Times New Roman" w:eastAsia="Times New Roman" w:hAnsi="Times New Roman"/>
        <w:color w:val="auto"/>
        <w:lang w:val="en-US" w:eastAsia="en-US"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341C3">
    <w:pPr>
      <w:pStyle w:val="HeaderFooter"/>
      <w:rPr>
        <w:rFonts w:ascii="Times New Roman" w:eastAsia="Times New Roman" w:hAnsi="Times New Roman"/>
        <w:color w:val="auto"/>
        <w:lang w:val="en-US" w:eastAsia="en-US"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341C3">
      <w:r>
        <w:separator/>
      </w:r>
    </w:p>
  </w:footnote>
  <w:footnote w:type="continuationSeparator" w:id="0">
    <w:p w:rsidR="00000000" w:rsidRDefault="00E34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341C3">
    <w:pPr>
      <w:pStyle w:val="HeaderFooter"/>
      <w:jc w:val="center"/>
      <w:rPr>
        <w:rFonts w:ascii="Times New Roman" w:eastAsia="Times New Roman" w:hAnsi="Times New Roman"/>
        <w:color w:val="auto"/>
        <w:lang w:val="en-US" w:eastAsia="en-US" w:bidi="x-none"/>
      </w:rPr>
    </w:pPr>
    <w:r>
      <w:t>APPROVED FEBRUAR</w:t>
    </w:r>
    <w:r>
      <w:t>Y 13,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341C3">
    <w:pPr>
      <w:pStyle w:val="HeaderFooter"/>
      <w:jc w:val="center"/>
      <w:rPr>
        <w:rFonts w:ascii="Times New Roman" w:eastAsia="Times New Roman" w:hAnsi="Times New Roman"/>
        <w:color w:val="auto"/>
        <w:lang w:val="en-US" w:eastAsia="en-US" w:bidi="x-none"/>
      </w:rPr>
    </w:pPr>
    <w:r>
      <w:t>APPROVED FEBRUARY 13,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comments="0" w:formatting="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1C3"/>
    <w:rsid w:val="00E3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8A95001-6A98-4436-9BBE-86E3CCF1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wpheader">
    <w:name w:val="wpheader"/>
    <w:pPr>
      <w:spacing w:before="100" w:after="10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1373</Words>
  <Characters>7827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Salcido, Violeta</dc:creator>
  <cp:keywords/>
  <cp:lastModifiedBy>Salcido, Violeta</cp:lastModifiedBy>
  <cp:revision>2</cp:revision>
  <dcterms:created xsi:type="dcterms:W3CDTF">2016-12-12T20:30:00Z</dcterms:created>
  <dcterms:modified xsi:type="dcterms:W3CDTF">2016-12-12T20:30:00Z</dcterms:modified>
</cp:coreProperties>
</file>