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03538">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303538">
      <w:pPr>
        <w:rPr>
          <w:rFonts w:ascii="Helvetica" w:hAnsi="Helvetica"/>
          <w:sz w:val="20"/>
        </w:rPr>
      </w:pPr>
    </w:p>
    <w:p w:rsidR="00000000" w:rsidRDefault="00303538">
      <w:pPr>
        <w:rPr>
          <w:rFonts w:ascii="Helvetica" w:hAnsi="Helvetica"/>
          <w:sz w:val="20"/>
        </w:rPr>
      </w:pPr>
      <w:r>
        <w:rPr>
          <w:rFonts w:ascii="Helvetica" w:hAnsi="Helvetica"/>
          <w:sz w:val="20"/>
        </w:rPr>
        <w:t>Emeriti Center, Administration 815</w:t>
      </w:r>
    </w:p>
    <w:p w:rsidR="00000000" w:rsidRDefault="00303538">
      <w:pPr>
        <w:rPr>
          <w:rFonts w:ascii="Helvetica" w:hAnsi="Helvetica"/>
          <w:sz w:val="20"/>
        </w:rPr>
      </w:pPr>
      <w:r>
        <w:rPr>
          <w:rFonts w:ascii="Helvetica" w:hAnsi="Helvetica"/>
          <w:sz w:val="20"/>
        </w:rPr>
        <w:t>California State University, Los Angeles</w:t>
      </w:r>
    </w:p>
    <w:p w:rsidR="00000000" w:rsidRDefault="00303538">
      <w:pPr>
        <w:rPr>
          <w:rFonts w:ascii="Helvetica" w:hAnsi="Helvetica"/>
          <w:sz w:val="20"/>
        </w:rPr>
      </w:pPr>
      <w:r>
        <w:rPr>
          <w:rFonts w:ascii="Helvetica" w:hAnsi="Helvetica"/>
          <w:sz w:val="20"/>
        </w:rPr>
        <w:t>5151 State University Drive</w:t>
      </w:r>
    </w:p>
    <w:p w:rsidR="00000000" w:rsidRDefault="00303538">
      <w:pPr>
        <w:rPr>
          <w:rFonts w:ascii="Helvetica" w:hAnsi="Helvetica"/>
          <w:sz w:val="20"/>
        </w:rPr>
      </w:pPr>
      <w:r>
        <w:rPr>
          <w:rFonts w:ascii="Helvetica" w:hAnsi="Helvetica"/>
          <w:sz w:val="20"/>
        </w:rPr>
        <w:t>Los Angeles, CA 90032</w:t>
      </w:r>
    </w:p>
    <w:p w:rsidR="00000000" w:rsidRDefault="00303538">
      <w:pPr>
        <w:rPr>
          <w:rFonts w:ascii="Helvetica" w:hAnsi="Helvetica"/>
          <w:sz w:val="20"/>
        </w:rPr>
      </w:pPr>
    </w:p>
    <w:p w:rsidR="00000000" w:rsidRDefault="00303538">
      <w:pPr>
        <w:rPr>
          <w:rFonts w:ascii="Helvetica" w:hAnsi="Helvetica"/>
          <w:b/>
          <w:sz w:val="20"/>
        </w:rPr>
      </w:pPr>
      <w:r>
        <w:rPr>
          <w:rFonts w:ascii="Helvetica" w:hAnsi="Helvetica"/>
          <w:b/>
        </w:rPr>
        <w:t>Date:</w:t>
      </w:r>
      <w:r>
        <w:rPr>
          <w:rFonts w:ascii="Helvetica" w:hAnsi="Helvetica"/>
          <w:b/>
        </w:rPr>
        <w:tab/>
      </w:r>
      <w:r>
        <w:rPr>
          <w:rFonts w:ascii="Helvetica" w:hAnsi="Helvetica"/>
          <w:b/>
        </w:rPr>
        <w:tab/>
      </w:r>
      <w:r>
        <w:rPr>
          <w:rFonts w:ascii="Helvetica" w:hAnsi="Helvetica"/>
          <w:b/>
        </w:rPr>
        <w:t>November 14, 2013</w:t>
      </w:r>
    </w:p>
    <w:p w:rsidR="00000000" w:rsidRDefault="00303538">
      <w:pPr>
        <w:rPr>
          <w:rFonts w:ascii="Helvetica" w:hAnsi="Helvetica"/>
          <w:sz w:val="20"/>
        </w:rPr>
      </w:pPr>
      <w:r>
        <w:rPr>
          <w:rFonts w:ascii="Helvetica" w:hAnsi="Helvetica"/>
          <w:sz w:val="20"/>
        </w:rPr>
        <w:t>Place:           </w:t>
      </w:r>
      <w:r>
        <w:rPr>
          <w:rFonts w:ascii="Helvetica" w:hAnsi="Helvetica"/>
          <w:sz w:val="20"/>
        </w:rPr>
        <w:tab/>
        <w:t>Student Affairs Conferen</w:t>
      </w:r>
      <w:r>
        <w:rPr>
          <w:rFonts w:ascii="Helvetica" w:hAnsi="Helvetica"/>
          <w:sz w:val="20"/>
        </w:rPr>
        <w:t>ce Room, SA110</w:t>
      </w:r>
    </w:p>
    <w:p w:rsidR="00000000" w:rsidRDefault="00303538">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000000" w:rsidRDefault="00303538">
      <w:pPr>
        <w:pStyle w:val="wpheader"/>
        <w:spacing w:before="0" w:after="0"/>
        <w:rPr>
          <w:rFonts w:ascii="Helvetica" w:hAnsi="Helvetica"/>
          <w:sz w:val="20"/>
        </w:rPr>
      </w:pPr>
      <w:r>
        <w:rPr>
          <w:rFonts w:ascii="Helvetica" w:hAnsi="Helvetica"/>
          <w:sz w:val="20"/>
        </w:rPr>
        <w:t> </w:t>
      </w:r>
    </w:p>
    <w:p w:rsidR="00000000" w:rsidRDefault="00303538">
      <w:pPr>
        <w:pStyle w:val="wpheader"/>
        <w:spacing w:before="0" w:after="0"/>
        <w:jc w:val="center"/>
        <w:rPr>
          <w:rFonts w:ascii="Helvetica" w:hAnsi="Helvetica"/>
          <w:b/>
          <w:sz w:val="20"/>
        </w:rPr>
      </w:pPr>
      <w:r>
        <w:rPr>
          <w:rFonts w:ascii="Helvetica" w:hAnsi="Helvetica"/>
          <w:b/>
        </w:rPr>
        <w:t>Minutes of the Executive Committee</w:t>
      </w:r>
    </w:p>
    <w:p w:rsidR="00000000" w:rsidRDefault="00303538">
      <w:pPr>
        <w:pStyle w:val="wpheader"/>
        <w:spacing w:before="0" w:after="0"/>
        <w:rPr>
          <w:rFonts w:ascii="Helvetica" w:hAnsi="Helvetica"/>
          <w:sz w:val="20"/>
        </w:rPr>
      </w:pPr>
    </w:p>
    <w:p w:rsidR="00000000" w:rsidRDefault="00303538">
      <w:pPr>
        <w:rPr>
          <w:rFonts w:ascii="Helvetica" w:hAnsi="Helvetica"/>
          <w:sz w:val="20"/>
        </w:rPr>
      </w:pPr>
      <w:r>
        <w:rPr>
          <w:rFonts w:ascii="Helvetica" w:hAnsi="Helvetica"/>
          <w:b/>
          <w:sz w:val="20"/>
        </w:rPr>
        <w:t>P</w:t>
      </w:r>
      <w:r>
        <w:rPr>
          <w:rFonts w:ascii="Helvetica" w:hAnsi="Helvetica"/>
          <w:b/>
          <w:sz w:val="20"/>
        </w:rPr>
        <w:t>r</w:t>
      </w:r>
      <w:r>
        <w:rPr>
          <w:rFonts w:ascii="Helvetica" w:hAnsi="Helvetica"/>
          <w:b/>
          <w:sz w:val="20"/>
        </w:rPr>
        <w:t>esent:</w:t>
      </w:r>
      <w:r>
        <w:rPr>
          <w:rFonts w:ascii="Helvetica" w:hAnsi="Helvetica"/>
          <w:sz w:val="20"/>
        </w:rPr>
        <w:t xml:space="preserve">   P. Brier, S. Burstein, J. Casanova, M. Cates, J. Cleman, H. Cohen, T. Crovello, D. Dewey, M. Friedman, R. Garcia, H. Goldwhite, A. Gonzalez, A. Hess</w:t>
      </w:r>
      <w:r>
        <w:rPr>
          <w:rFonts w:ascii="Helvetica" w:hAnsi="Helvetica"/>
          <w:sz w:val="20"/>
        </w:rPr>
        <w:t>, J. Johnson, D. Keane, D. Margaziotis, R. Marshall-Holt, L. Mathy, V. Potter, F. Stahl, W. Taylor, D. Vernon</w:t>
      </w:r>
    </w:p>
    <w:p w:rsidR="00000000" w:rsidRDefault="00303538">
      <w:pPr>
        <w:rPr>
          <w:rFonts w:ascii="Helvetica" w:hAnsi="Helvetica"/>
          <w:sz w:val="20"/>
        </w:rPr>
      </w:pPr>
    </w:p>
    <w:p w:rsidR="00000000" w:rsidRDefault="00303538">
      <w:pPr>
        <w:rPr>
          <w:rFonts w:ascii="Helvetica" w:hAnsi="Helvetica"/>
          <w:sz w:val="20"/>
        </w:rPr>
      </w:pPr>
      <w:r>
        <w:rPr>
          <w:rFonts w:ascii="Helvetica" w:hAnsi="Helvetica"/>
          <w:b/>
          <w:sz w:val="20"/>
        </w:rPr>
        <w:t>Absent:</w:t>
      </w:r>
      <w:r>
        <w:rPr>
          <w:rFonts w:ascii="Helvetica" w:hAnsi="Helvetica"/>
          <w:sz w:val="20"/>
        </w:rPr>
        <w:t xml:space="preserve">   J. Adenika, T. Anagnoson, J. Fisher-Hoult, K. Johnson, B. Sinclair</w:t>
      </w:r>
    </w:p>
    <w:p w:rsidR="00000000" w:rsidRDefault="00303538">
      <w:pPr>
        <w:rPr>
          <w:rFonts w:ascii="Helvetica" w:hAnsi="Helvetica"/>
          <w:sz w:val="20"/>
        </w:rPr>
      </w:pPr>
    </w:p>
    <w:p w:rsidR="00000000" w:rsidRDefault="00303538">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303538">
      <w:pPr>
        <w:rPr>
          <w:rFonts w:ascii="Helvetica" w:hAnsi="Helvetica"/>
          <w:b/>
          <w:sz w:val="20"/>
        </w:rPr>
      </w:pPr>
    </w:p>
    <w:p w:rsidR="00000000" w:rsidRDefault="00303538">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303538">
      <w:pPr>
        <w:ind w:left="720" w:hanging="720"/>
        <w:rPr>
          <w:rFonts w:ascii="Helvetica" w:hAnsi="Helvetica"/>
          <w:sz w:val="20"/>
        </w:rPr>
      </w:pPr>
    </w:p>
    <w:p w:rsidR="00000000" w:rsidRDefault="00303538">
      <w:pPr>
        <w:ind w:left="720"/>
        <w:rPr>
          <w:rFonts w:ascii="Helvetica" w:hAnsi="Helvetica"/>
          <w:sz w:val="20"/>
        </w:rPr>
      </w:pPr>
      <w:r>
        <w:rPr>
          <w:rFonts w:ascii="Helvetica" w:hAnsi="Helvetica"/>
          <w:sz w:val="20"/>
        </w:rPr>
        <w:t>With a deep regard</w:t>
      </w:r>
      <w:r>
        <w:rPr>
          <w:rFonts w:ascii="Helvetica" w:hAnsi="Helvetica"/>
          <w:sz w:val="20"/>
        </w:rPr>
        <w:t xml:space="preserve"> and sadness she noted the passing of our friend and colleague Ruth Wu, who served as Dean of the College of Health and Human Services for many years.  She also noted that all of us around this table have great memories of Ruth, especially Diane, Barbara a</w:t>
      </w:r>
      <w:r>
        <w:rPr>
          <w:rFonts w:ascii="Helvetica" w:hAnsi="Helvetica"/>
          <w:sz w:val="20"/>
        </w:rPr>
        <w:t xml:space="preserve">nd Marilyn, her colleagues in Nursing, and Alfredo and Karen who worked closely with her as dean.  She will be missed. </w:t>
      </w:r>
    </w:p>
    <w:p w:rsidR="00000000" w:rsidRDefault="00303538">
      <w:pPr>
        <w:ind w:left="720"/>
        <w:rPr>
          <w:rFonts w:ascii="Helvetica" w:hAnsi="Helvetica"/>
          <w:sz w:val="20"/>
        </w:rPr>
      </w:pPr>
      <w:r>
        <w:rPr>
          <w:rFonts w:ascii="Helvetica" w:hAnsi="Helvetica"/>
          <w:sz w:val="20"/>
        </w:rPr>
        <w:t xml:space="preserve"> </w:t>
      </w:r>
    </w:p>
    <w:p w:rsidR="00000000" w:rsidRDefault="00303538">
      <w:pPr>
        <w:ind w:left="720"/>
        <w:rPr>
          <w:rFonts w:ascii="Helvetica" w:hAnsi="Helvetica"/>
          <w:sz w:val="20"/>
        </w:rPr>
      </w:pPr>
      <w:r>
        <w:rPr>
          <w:rFonts w:ascii="Helvetica" w:hAnsi="Helvetica"/>
          <w:sz w:val="20"/>
        </w:rPr>
        <w:t>She invited President Covino to this meeting and to our December meeting.  He has other commitments.  She will work with Anna to sched</w:t>
      </w:r>
      <w:r>
        <w:rPr>
          <w:rFonts w:ascii="Helvetica" w:hAnsi="Helvetica"/>
          <w:sz w:val="20"/>
        </w:rPr>
        <w:t>ule another date, probably in February.</w:t>
      </w:r>
    </w:p>
    <w:p w:rsidR="00000000" w:rsidRDefault="00303538">
      <w:pPr>
        <w:ind w:left="720"/>
        <w:rPr>
          <w:rFonts w:ascii="Helvetica" w:hAnsi="Helvetica"/>
          <w:sz w:val="20"/>
        </w:rPr>
      </w:pPr>
    </w:p>
    <w:p w:rsidR="00000000" w:rsidRDefault="00303538">
      <w:pPr>
        <w:ind w:left="720"/>
        <w:rPr>
          <w:rFonts w:ascii="Helvetica" w:hAnsi="Helvetica"/>
          <w:sz w:val="20"/>
        </w:rPr>
      </w:pPr>
      <w:r>
        <w:rPr>
          <w:rFonts w:ascii="Helvetica" w:hAnsi="Helvetica"/>
          <w:sz w:val="20"/>
        </w:rPr>
        <w:t>She attended the Charter College of Education “Friends of Education” banquet, where Mary Falvey was honored with a distinguished service award along with three other educators who have contributed much to the educat</w:t>
      </w:r>
      <w:r>
        <w:rPr>
          <w:rFonts w:ascii="Helvetica" w:hAnsi="Helvetica"/>
          <w:sz w:val="20"/>
        </w:rPr>
        <w:t>ion of youth.  Mary so deserved this recognition and the turnout in her honor was great.</w:t>
      </w:r>
    </w:p>
    <w:p w:rsidR="00000000" w:rsidRDefault="00303538">
      <w:pPr>
        <w:ind w:left="720"/>
        <w:rPr>
          <w:rFonts w:ascii="Helvetica" w:hAnsi="Helvetica"/>
          <w:sz w:val="20"/>
        </w:rPr>
      </w:pPr>
    </w:p>
    <w:p w:rsidR="00000000" w:rsidRDefault="00303538">
      <w:pPr>
        <w:ind w:left="720"/>
        <w:rPr>
          <w:rFonts w:ascii="Helvetica" w:hAnsi="Helvetica"/>
          <w:sz w:val="20"/>
        </w:rPr>
      </w:pPr>
      <w:r>
        <w:rPr>
          <w:rFonts w:ascii="Helvetica" w:hAnsi="Helvetica"/>
          <w:sz w:val="20"/>
        </w:rPr>
        <w:t>She met Peter Quan at the Education event and got into discussion about email.  He offered to come or have one of his staff come to a meeting to get feedback and help</w:t>
      </w:r>
      <w:r>
        <w:rPr>
          <w:rFonts w:ascii="Helvetica" w:hAnsi="Helvetica"/>
          <w:sz w:val="20"/>
        </w:rPr>
        <w:t xml:space="preserve"> us with any problems we may have.</w:t>
      </w:r>
    </w:p>
    <w:p w:rsidR="00000000" w:rsidRDefault="00303538">
      <w:pPr>
        <w:ind w:left="720"/>
        <w:rPr>
          <w:rFonts w:ascii="Helvetica" w:hAnsi="Helvetica"/>
          <w:sz w:val="20"/>
        </w:rPr>
      </w:pPr>
    </w:p>
    <w:p w:rsidR="00000000" w:rsidRDefault="00303538">
      <w:pPr>
        <w:ind w:left="720"/>
        <w:rPr>
          <w:rFonts w:ascii="Helvetica" w:hAnsi="Helvetica"/>
          <w:sz w:val="20"/>
        </w:rPr>
      </w:pPr>
      <w:r>
        <w:rPr>
          <w:rFonts w:ascii="Helvetica" w:hAnsi="Helvetica"/>
          <w:sz w:val="20"/>
        </w:rPr>
        <w:t>Bogus emails are being received that threaten termination of an email account if the recipient doesn’t expand the size of the account.  Ignore them; they are not legitimate.</w:t>
      </w:r>
    </w:p>
    <w:p w:rsidR="00000000" w:rsidRDefault="00303538">
      <w:pPr>
        <w:ind w:left="720"/>
        <w:rPr>
          <w:rFonts w:ascii="Helvetica" w:hAnsi="Helvetica"/>
          <w:sz w:val="20"/>
        </w:rPr>
      </w:pPr>
    </w:p>
    <w:p w:rsidR="00000000" w:rsidRDefault="00303538">
      <w:pPr>
        <w:ind w:left="720"/>
        <w:rPr>
          <w:rFonts w:ascii="Helvetica" w:hAnsi="Helvetica"/>
          <w:sz w:val="20"/>
        </w:rPr>
      </w:pPr>
      <w:r>
        <w:rPr>
          <w:rFonts w:ascii="Helvetica" w:hAnsi="Helvetica"/>
          <w:sz w:val="20"/>
        </w:rPr>
        <w:t>She tried to contact Rennie Schoepflin severa</w:t>
      </w:r>
      <w:r>
        <w:rPr>
          <w:rFonts w:ascii="Helvetica" w:hAnsi="Helvetica"/>
          <w:sz w:val="20"/>
        </w:rPr>
        <w:t xml:space="preserve">l times via phone and email to inquire as to how emeriti might volunteer to help with semester conversion; no response.  She included the Provost in the emails, also with no response.   </w:t>
      </w:r>
    </w:p>
    <w:p w:rsidR="00000000" w:rsidRDefault="00303538">
      <w:pPr>
        <w:tabs>
          <w:tab w:val="center" w:pos="630"/>
          <w:tab w:val="left" w:pos="990"/>
        </w:tabs>
        <w:ind w:left="1008"/>
        <w:rPr>
          <w:rFonts w:ascii="Helvetica" w:hAnsi="Helvetica"/>
          <w:sz w:val="20"/>
        </w:rPr>
      </w:pPr>
    </w:p>
    <w:p w:rsidR="00000000" w:rsidRDefault="00303538">
      <w:pPr>
        <w:tabs>
          <w:tab w:val="center" w:pos="270"/>
        </w:tabs>
        <w:ind w:left="720" w:hanging="720"/>
        <w:rPr>
          <w:rFonts w:ascii="Helvetica" w:hAnsi="Helvetica"/>
          <w:sz w:val="20"/>
        </w:rPr>
      </w:pPr>
      <w:r>
        <w:rPr>
          <w:rFonts w:ascii="Helvetica" w:hAnsi="Helvetica"/>
          <w:sz w:val="20"/>
        </w:rPr>
        <w:t>1.2</w:t>
      </w:r>
      <w:r>
        <w:rPr>
          <w:rFonts w:ascii="Helvetica" w:hAnsi="Helvetica"/>
          <w:sz w:val="20"/>
        </w:rPr>
        <w:tab/>
        <w:t>Dimitri Margaziotis asked Committee members to tell him about sp</w:t>
      </w:r>
      <w:r>
        <w:rPr>
          <w:rFonts w:ascii="Helvetica" w:hAnsi="Helvetica"/>
          <w:sz w:val="20"/>
        </w:rPr>
        <w:t>ecific problems that they encounter with the new email system.  It was agreed that meeting with Peter Quan is a good idea but that the Committee should compile a list of its concerns prior to the meeting.  John Cleman said that the Senate is in communicati</w:t>
      </w:r>
      <w:r>
        <w:rPr>
          <w:rFonts w:ascii="Helvetica" w:hAnsi="Helvetica"/>
          <w:sz w:val="20"/>
        </w:rPr>
        <w:t>on with Quan and that information might come out of that interaction that will be helpful to Committee members.</w:t>
      </w:r>
    </w:p>
    <w:p w:rsidR="00000000" w:rsidRDefault="00303538">
      <w:pPr>
        <w:tabs>
          <w:tab w:val="center" w:pos="270"/>
        </w:tabs>
        <w:ind w:left="720" w:hanging="720"/>
        <w:rPr>
          <w:rFonts w:ascii="Helvetica" w:hAnsi="Helvetica"/>
          <w:sz w:val="20"/>
        </w:rPr>
      </w:pPr>
    </w:p>
    <w:p w:rsidR="00000000" w:rsidRDefault="00303538">
      <w:pPr>
        <w:tabs>
          <w:tab w:val="center" w:pos="270"/>
        </w:tabs>
        <w:ind w:left="720" w:hanging="720"/>
        <w:rPr>
          <w:rFonts w:ascii="Helvetica" w:hAnsi="Helvetica"/>
          <w:sz w:val="20"/>
        </w:rPr>
      </w:pPr>
      <w:r>
        <w:rPr>
          <w:rFonts w:ascii="Helvetica" w:hAnsi="Helvetica"/>
          <w:sz w:val="20"/>
        </w:rPr>
        <w:lastRenderedPageBreak/>
        <w:t>1.3</w:t>
      </w:r>
      <w:r>
        <w:rPr>
          <w:rFonts w:ascii="Helvetica" w:hAnsi="Helvetica"/>
          <w:sz w:val="20"/>
        </w:rPr>
        <w:tab/>
        <w:t>Diane Vernon announced that Ruth Wu’s funeral will be November 29 at 1:00 at San Marino Cummunity Church.</w:t>
      </w:r>
    </w:p>
    <w:p w:rsidR="00000000" w:rsidRDefault="00303538">
      <w:pPr>
        <w:tabs>
          <w:tab w:val="center" w:pos="270"/>
        </w:tabs>
        <w:ind w:left="720" w:hanging="720"/>
        <w:rPr>
          <w:rFonts w:ascii="Helvetica" w:hAnsi="Helvetica"/>
          <w:sz w:val="20"/>
        </w:rPr>
      </w:pPr>
    </w:p>
    <w:p w:rsidR="00000000" w:rsidRDefault="00303538">
      <w:pPr>
        <w:tabs>
          <w:tab w:val="center" w:pos="270"/>
        </w:tabs>
        <w:ind w:left="720" w:hanging="720"/>
        <w:rPr>
          <w:rFonts w:ascii="Helvetica" w:hAnsi="Helvetica"/>
          <w:sz w:val="20"/>
        </w:rPr>
      </w:pPr>
      <w:r>
        <w:rPr>
          <w:rFonts w:ascii="Helvetica" w:hAnsi="Helvetica"/>
          <w:sz w:val="20"/>
        </w:rPr>
        <w:t>1.4</w:t>
      </w:r>
      <w:r>
        <w:rPr>
          <w:rFonts w:ascii="Helvetica" w:hAnsi="Helvetica"/>
          <w:sz w:val="20"/>
        </w:rPr>
        <w:tab/>
        <w:t>Bill Taylor reminded the Com</w:t>
      </w:r>
      <w:r>
        <w:rPr>
          <w:rFonts w:ascii="Helvetica" w:hAnsi="Helvetica"/>
          <w:sz w:val="20"/>
        </w:rPr>
        <w:t>mittee that Chancellor Tim White will meet with the campus community on Wednesday, October 20, from 3:00-4:00 in the gymnasium.</w:t>
      </w:r>
    </w:p>
    <w:p w:rsidR="00000000" w:rsidRDefault="00303538">
      <w:pPr>
        <w:tabs>
          <w:tab w:val="center" w:pos="270"/>
        </w:tabs>
        <w:ind w:left="720" w:hanging="720"/>
        <w:rPr>
          <w:rFonts w:ascii="Helvetica" w:hAnsi="Helvetica"/>
          <w:sz w:val="20"/>
        </w:rPr>
      </w:pPr>
    </w:p>
    <w:p w:rsidR="00000000" w:rsidRDefault="00303538">
      <w:pPr>
        <w:tabs>
          <w:tab w:val="center" w:pos="270"/>
        </w:tabs>
        <w:ind w:left="720" w:hanging="720"/>
        <w:rPr>
          <w:rFonts w:ascii="Helvetica" w:hAnsi="Helvetica"/>
          <w:sz w:val="20"/>
        </w:rPr>
      </w:pPr>
      <w:r>
        <w:rPr>
          <w:rFonts w:ascii="Helvetica" w:hAnsi="Helvetica"/>
          <w:sz w:val="20"/>
        </w:rPr>
        <w:t>1.5</w:t>
      </w:r>
      <w:r>
        <w:rPr>
          <w:rFonts w:ascii="Helvetica" w:hAnsi="Helvetica"/>
          <w:sz w:val="20"/>
        </w:rPr>
        <w:tab/>
        <w:t>Don Dewey announced that he is cleaning out his office.  He passed around two items of possible interest to emeriti:  a bul</w:t>
      </w:r>
      <w:r>
        <w:rPr>
          <w:rFonts w:ascii="Helvetica" w:hAnsi="Helvetica"/>
          <w:sz w:val="20"/>
        </w:rPr>
        <w:t xml:space="preserve">letin titled </w:t>
      </w:r>
      <w:r>
        <w:rPr>
          <w:rFonts w:ascii="Helvetica" w:hAnsi="Helvetica"/>
          <w:i/>
          <w:sz w:val="20"/>
        </w:rPr>
        <w:t>Founding Faculty Reminisce</w:t>
      </w:r>
      <w:r>
        <w:rPr>
          <w:rFonts w:ascii="Helvetica" w:hAnsi="Helvetica"/>
          <w:sz w:val="20"/>
        </w:rPr>
        <w:t xml:space="preserve"> and a list of emeriti presidents which he updated to the best of his recollection. </w:t>
      </w:r>
    </w:p>
    <w:p w:rsidR="00000000" w:rsidRDefault="00303538">
      <w:pPr>
        <w:tabs>
          <w:tab w:val="center" w:pos="270"/>
        </w:tabs>
        <w:ind w:left="720" w:hanging="720"/>
        <w:rPr>
          <w:rFonts w:ascii="Helvetica" w:hAnsi="Helvetica"/>
          <w:sz w:val="20"/>
        </w:rPr>
      </w:pPr>
    </w:p>
    <w:p w:rsidR="00000000" w:rsidRDefault="00303538">
      <w:pPr>
        <w:tabs>
          <w:tab w:val="center" w:pos="270"/>
        </w:tabs>
        <w:ind w:left="720" w:hanging="720"/>
        <w:rPr>
          <w:rFonts w:ascii="Helvetica" w:hAnsi="Helvetica"/>
          <w:sz w:val="20"/>
        </w:rPr>
      </w:pPr>
      <w:r>
        <w:rPr>
          <w:rFonts w:ascii="Helvetica" w:hAnsi="Helvetica"/>
          <w:sz w:val="20"/>
        </w:rPr>
        <w:t>1.6</w:t>
      </w:r>
      <w:r>
        <w:rPr>
          <w:rFonts w:ascii="Helvetica" w:hAnsi="Helvetica"/>
          <w:sz w:val="20"/>
        </w:rPr>
        <w:tab/>
        <w:t>A. Hess announced on behalf of Janet Fisher-Hoult that Phi Kappa Phi will establish a scholarship in honor of President James R</w:t>
      </w:r>
      <w:r>
        <w:rPr>
          <w:rFonts w:ascii="Helvetica" w:hAnsi="Helvetica"/>
          <w:sz w:val="20"/>
        </w:rPr>
        <w:t>osser.</w:t>
      </w:r>
    </w:p>
    <w:p w:rsidR="00000000" w:rsidRDefault="00303538">
      <w:pPr>
        <w:tabs>
          <w:tab w:val="center" w:pos="270"/>
          <w:tab w:val="left" w:pos="990"/>
        </w:tabs>
        <w:ind w:left="720" w:hanging="720"/>
        <w:rPr>
          <w:rFonts w:ascii="Helvetica" w:hAnsi="Helvetica"/>
          <w:sz w:val="20"/>
        </w:rPr>
      </w:pPr>
    </w:p>
    <w:p w:rsidR="00000000" w:rsidRDefault="00303538">
      <w:pPr>
        <w:pStyle w:val="Body"/>
        <w:rPr>
          <w:b/>
          <w:sz w:val="20"/>
        </w:rPr>
      </w:pPr>
      <w:r>
        <w:rPr>
          <w:b/>
          <w:sz w:val="20"/>
        </w:rPr>
        <w:t>2.0</w:t>
      </w:r>
      <w:r>
        <w:rPr>
          <w:b/>
          <w:sz w:val="20"/>
        </w:rPr>
        <w:tab/>
        <w:t>Approval of Agenda</w:t>
      </w:r>
    </w:p>
    <w:p w:rsidR="00000000" w:rsidRDefault="00303538">
      <w:pPr>
        <w:pStyle w:val="Body"/>
        <w:ind w:left="720"/>
        <w:rPr>
          <w:b/>
          <w:sz w:val="20"/>
        </w:rPr>
      </w:pPr>
      <w:r>
        <w:rPr>
          <w:sz w:val="20"/>
        </w:rPr>
        <w:t>M/s/p with two additions:  6.2, Status of Personnel Files of Retired Faculty, and 6.3, Recommendation of Honorary Membership.</w:t>
      </w:r>
    </w:p>
    <w:p w:rsidR="00000000" w:rsidRDefault="00303538">
      <w:pPr>
        <w:pStyle w:val="Body"/>
        <w:rPr>
          <w:b/>
          <w:sz w:val="20"/>
        </w:rPr>
      </w:pPr>
    </w:p>
    <w:p w:rsidR="00000000" w:rsidRDefault="00303538">
      <w:pPr>
        <w:pStyle w:val="Body"/>
        <w:rPr>
          <w:b/>
          <w:sz w:val="20"/>
        </w:rPr>
      </w:pPr>
      <w:r>
        <w:rPr>
          <w:b/>
          <w:sz w:val="20"/>
        </w:rPr>
        <w:t>3.0</w:t>
      </w:r>
      <w:r>
        <w:rPr>
          <w:b/>
          <w:sz w:val="20"/>
        </w:rPr>
        <w:tab/>
        <w:t>Approval of Minutes of October 18, 2013</w:t>
      </w:r>
    </w:p>
    <w:p w:rsidR="00000000" w:rsidRDefault="00303538">
      <w:pPr>
        <w:pStyle w:val="Body"/>
        <w:ind w:left="720"/>
        <w:rPr>
          <w:b/>
          <w:sz w:val="20"/>
        </w:rPr>
      </w:pPr>
      <w:r>
        <w:rPr>
          <w:sz w:val="20"/>
        </w:rPr>
        <w:t>M/s/p</w:t>
      </w:r>
    </w:p>
    <w:p w:rsidR="00000000" w:rsidRDefault="00303538">
      <w:pPr>
        <w:pStyle w:val="Body"/>
        <w:rPr>
          <w:b/>
          <w:sz w:val="20"/>
        </w:rPr>
      </w:pPr>
    </w:p>
    <w:p w:rsidR="00000000" w:rsidRDefault="00303538">
      <w:pPr>
        <w:pStyle w:val="Body"/>
        <w:rPr>
          <w:b/>
          <w:sz w:val="20"/>
        </w:rPr>
      </w:pPr>
      <w:r>
        <w:rPr>
          <w:b/>
          <w:sz w:val="20"/>
        </w:rPr>
        <w:t>4.0</w:t>
      </w:r>
      <w:r>
        <w:rPr>
          <w:b/>
          <w:sz w:val="20"/>
        </w:rPr>
        <w:tab/>
        <w:t xml:space="preserve">Officer and Committee Reports and Pursuant </w:t>
      </w:r>
      <w:r>
        <w:rPr>
          <w:b/>
          <w:sz w:val="20"/>
        </w:rPr>
        <w:t>Actions</w:t>
      </w:r>
    </w:p>
    <w:p w:rsidR="00000000" w:rsidRDefault="00303538">
      <w:pPr>
        <w:pStyle w:val="Body"/>
        <w:rPr>
          <w:b/>
          <w:sz w:val="20"/>
        </w:rPr>
      </w:pPr>
    </w:p>
    <w:p w:rsidR="00000000" w:rsidRDefault="00303538">
      <w:pPr>
        <w:pStyle w:val="Body"/>
        <w:rPr>
          <w:sz w:val="20"/>
        </w:rPr>
      </w:pPr>
      <w:r>
        <w:rPr>
          <w:sz w:val="20"/>
        </w:rPr>
        <w:t>4.1</w:t>
      </w:r>
      <w:r>
        <w:rPr>
          <w:sz w:val="20"/>
        </w:rPr>
        <w:tab/>
      </w:r>
      <w:r>
        <w:rPr>
          <w:b/>
          <w:sz w:val="20"/>
        </w:rPr>
        <w:t>President:  Dorothy Keane</w:t>
      </w:r>
    </w:p>
    <w:p w:rsidR="00000000" w:rsidRDefault="00303538">
      <w:pPr>
        <w:pStyle w:val="Body"/>
        <w:ind w:left="720"/>
        <w:rPr>
          <w:sz w:val="20"/>
        </w:rPr>
      </w:pPr>
      <w:r>
        <w:rPr>
          <w:sz w:val="20"/>
        </w:rPr>
        <w:t xml:space="preserve">Dorothy reported that A. Hess has asked her some questions regarding the secretary’s responsibility to keep records and this has brought to her attention the need to determine exactly how we are keeping records.  The </w:t>
      </w:r>
      <w:r>
        <w:rPr>
          <w:sz w:val="20"/>
        </w:rPr>
        <w:t>records we have include meeting minutes, the CSU Academic Senate written report, the Treasurer’s Report, and the annual list of new members.  Questions that need to be addressed include what records are placed in the archives; what records are on our websi</w:t>
      </w:r>
      <w:r>
        <w:rPr>
          <w:sz w:val="20"/>
        </w:rPr>
        <w:t xml:space="preserve">te; and how are records kept (paper, digital, ....).   She appointed a subcommittee to come up with recommendations:  A. Hess, M. Cates, D. Margaziotis, R. Marshall-Hoult, H. Cohen, S. Burstein, and D. Keane. </w:t>
      </w:r>
    </w:p>
    <w:p w:rsidR="00000000" w:rsidRDefault="00303538">
      <w:pPr>
        <w:pStyle w:val="Body"/>
        <w:rPr>
          <w:sz w:val="20"/>
        </w:rPr>
      </w:pPr>
    </w:p>
    <w:p w:rsidR="00000000" w:rsidRDefault="00303538">
      <w:pPr>
        <w:pStyle w:val="Body"/>
        <w:rPr>
          <w:b/>
          <w:sz w:val="20"/>
        </w:rPr>
      </w:pPr>
      <w:r>
        <w:rPr>
          <w:sz w:val="20"/>
        </w:rPr>
        <w:t>4.2</w:t>
      </w:r>
      <w:r>
        <w:rPr>
          <w:sz w:val="20"/>
        </w:rPr>
        <w:tab/>
      </w:r>
      <w:r>
        <w:rPr>
          <w:b/>
          <w:sz w:val="20"/>
        </w:rPr>
        <w:t>Past President:  William Taylor</w:t>
      </w:r>
    </w:p>
    <w:p w:rsidR="00000000" w:rsidRDefault="00303538">
      <w:pPr>
        <w:pStyle w:val="Body"/>
        <w:ind w:left="720"/>
        <w:rPr>
          <w:sz w:val="20"/>
        </w:rPr>
      </w:pPr>
      <w:r>
        <w:rPr>
          <w:sz w:val="20"/>
        </w:rPr>
        <w:t>No report</w:t>
      </w:r>
    </w:p>
    <w:p w:rsidR="00000000" w:rsidRDefault="00303538">
      <w:pPr>
        <w:pStyle w:val="Body"/>
        <w:ind w:left="720"/>
        <w:rPr>
          <w:sz w:val="20"/>
        </w:rPr>
      </w:pPr>
    </w:p>
    <w:p w:rsidR="00000000" w:rsidRDefault="00303538">
      <w:pPr>
        <w:pStyle w:val="Body"/>
        <w:rPr>
          <w:sz w:val="20"/>
        </w:rPr>
      </w:pPr>
      <w:r>
        <w:rPr>
          <w:sz w:val="20"/>
        </w:rPr>
        <w:t>4.3</w:t>
      </w:r>
      <w:r>
        <w:rPr>
          <w:sz w:val="20"/>
        </w:rPr>
        <w:tab/>
      </w:r>
      <w:r>
        <w:rPr>
          <w:b/>
          <w:sz w:val="20"/>
        </w:rPr>
        <w:t>Vice President for Administration:  John Cleman</w:t>
      </w:r>
    </w:p>
    <w:p w:rsidR="00000000" w:rsidRDefault="00303538">
      <w:pPr>
        <w:pStyle w:val="Body"/>
        <w:ind w:left="720"/>
        <w:rPr>
          <w:sz w:val="20"/>
        </w:rPr>
      </w:pPr>
      <w:r>
        <w:rPr>
          <w:sz w:val="20"/>
        </w:rPr>
        <w:t>No report</w:t>
      </w:r>
    </w:p>
    <w:p w:rsidR="00000000" w:rsidRDefault="00303538">
      <w:pPr>
        <w:pStyle w:val="Body"/>
        <w:rPr>
          <w:sz w:val="20"/>
        </w:rPr>
      </w:pPr>
    </w:p>
    <w:p w:rsidR="00000000" w:rsidRDefault="00303538">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000000" w:rsidRDefault="00303538">
      <w:pPr>
        <w:pStyle w:val="Body"/>
        <w:ind w:left="720"/>
        <w:rPr>
          <w:b/>
          <w:sz w:val="20"/>
        </w:rPr>
      </w:pPr>
    </w:p>
    <w:p w:rsidR="00000000" w:rsidRDefault="00303538">
      <w:pPr>
        <w:pStyle w:val="Body"/>
        <w:ind w:left="720"/>
        <w:rPr>
          <w:sz w:val="20"/>
        </w:rPr>
      </w:pPr>
      <w:r>
        <w:rPr>
          <w:sz w:val="20"/>
        </w:rPr>
        <w:t>Re:  the October 18 luncheon:  Diane reported attendence of 95.  Eighteen meals were paid for by the Association but there was still a profit o</w:t>
      </w:r>
      <w:r>
        <w:rPr>
          <w:sz w:val="20"/>
        </w:rPr>
        <w:t>f $100-plus.  She thanked M. Friedman and D. Keane for donating, respectively, the floral centerpieces and the programs.</w:t>
      </w:r>
    </w:p>
    <w:p w:rsidR="00000000" w:rsidRDefault="00303538">
      <w:pPr>
        <w:pStyle w:val="Body"/>
        <w:ind w:left="720"/>
        <w:rPr>
          <w:sz w:val="20"/>
        </w:rPr>
      </w:pPr>
    </w:p>
    <w:p w:rsidR="00000000" w:rsidRDefault="00303538">
      <w:pPr>
        <w:pStyle w:val="Body"/>
        <w:ind w:left="720"/>
        <w:rPr>
          <w:sz w:val="20"/>
        </w:rPr>
      </w:pPr>
      <w:r>
        <w:rPr>
          <w:sz w:val="20"/>
        </w:rPr>
        <w:t>Re:  a December social event for the Executive Committee:  Diane asked if there should be one.  D. Keane offered to host at her home a</w:t>
      </w:r>
      <w:r>
        <w:rPr>
          <w:sz w:val="20"/>
        </w:rPr>
        <w:t>nd will be in contact with us about a date.</w:t>
      </w:r>
    </w:p>
    <w:p w:rsidR="00000000" w:rsidRDefault="00303538">
      <w:pPr>
        <w:pStyle w:val="Body"/>
        <w:ind w:left="720"/>
        <w:rPr>
          <w:sz w:val="20"/>
        </w:rPr>
      </w:pPr>
    </w:p>
    <w:p w:rsidR="00000000" w:rsidRDefault="00303538">
      <w:pPr>
        <w:pStyle w:val="Body"/>
        <w:ind w:left="720"/>
        <w:rPr>
          <w:sz w:val="20"/>
        </w:rPr>
      </w:pPr>
      <w:r>
        <w:rPr>
          <w:sz w:val="20"/>
        </w:rPr>
        <w:t xml:space="preserve">Re:  the Spring luncheon:  Diane said planning should start, especially with regard to a speaker.  Of three topics suggested—University Library, Semester Conversion, and Affordable Care Act—a straw vote favored </w:t>
      </w:r>
      <w:r>
        <w:rPr>
          <w:sz w:val="20"/>
        </w:rPr>
        <w:t xml:space="preserve">the Library.  It was suggested that attention be given to ensuring that the microphone is used effectively by all speakers at this and other future luncheons.  </w:t>
      </w:r>
    </w:p>
    <w:p w:rsidR="00000000" w:rsidRDefault="00303538">
      <w:pPr>
        <w:pStyle w:val="Body"/>
        <w:ind w:left="720"/>
        <w:rPr>
          <w:sz w:val="20"/>
        </w:rPr>
      </w:pPr>
    </w:p>
    <w:p w:rsidR="00000000" w:rsidRDefault="00303538">
      <w:pPr>
        <w:pStyle w:val="Body"/>
        <w:ind w:left="720"/>
        <w:rPr>
          <w:sz w:val="20"/>
        </w:rPr>
      </w:pPr>
      <w:r>
        <w:rPr>
          <w:sz w:val="20"/>
        </w:rPr>
        <w:t>There was consensus that Rennie Schoepflin should be invited to meet with the Executive Commit</w:t>
      </w:r>
      <w:r>
        <w:rPr>
          <w:sz w:val="20"/>
        </w:rPr>
        <w:t xml:space="preserve">tee at another of its meetings to discuss semester conversion; J. Cleman will talk with him. </w:t>
      </w:r>
    </w:p>
    <w:p w:rsidR="00000000" w:rsidRDefault="00303538">
      <w:pPr>
        <w:pStyle w:val="Body"/>
        <w:rPr>
          <w:sz w:val="20"/>
        </w:rPr>
      </w:pPr>
    </w:p>
    <w:p w:rsidR="00000000" w:rsidRDefault="00303538">
      <w:pPr>
        <w:pStyle w:val="Body"/>
        <w:rPr>
          <w:sz w:val="20"/>
        </w:rPr>
      </w:pPr>
      <w:r>
        <w:rPr>
          <w:sz w:val="20"/>
        </w:rPr>
        <w:lastRenderedPageBreak/>
        <w:t>4.5</w:t>
      </w:r>
      <w:r>
        <w:rPr>
          <w:sz w:val="20"/>
        </w:rPr>
        <w:tab/>
      </w:r>
      <w:r>
        <w:rPr>
          <w:b/>
          <w:sz w:val="20"/>
        </w:rPr>
        <w:t>Treasurer:  Marshall Cates</w:t>
      </w:r>
    </w:p>
    <w:p w:rsidR="00000000" w:rsidRDefault="00303538">
      <w:pPr>
        <w:pStyle w:val="Body"/>
        <w:ind w:left="720"/>
        <w:rPr>
          <w:sz w:val="20"/>
        </w:rPr>
      </w:pPr>
      <w:r>
        <w:rPr>
          <w:sz w:val="20"/>
        </w:rPr>
        <w:t>Marshall distributed a report showing a current Association balance of $20,095, a net increase of $238; new Fellowship funds of $1</w:t>
      </w:r>
      <w:r>
        <w:rPr>
          <w:sz w:val="20"/>
        </w:rPr>
        <w:t>,245; a savings balance of $27; a luncheon profit of $183; three donations relating to the luncheon; and 15 Fellowship donations.</w:t>
      </w:r>
    </w:p>
    <w:p w:rsidR="00000000" w:rsidRDefault="00303538">
      <w:pPr>
        <w:pStyle w:val="Body"/>
        <w:rPr>
          <w:sz w:val="20"/>
        </w:rPr>
      </w:pPr>
    </w:p>
    <w:p w:rsidR="00000000" w:rsidRDefault="00303538">
      <w:pPr>
        <w:pStyle w:val="Body"/>
        <w:rPr>
          <w:sz w:val="20"/>
        </w:rPr>
      </w:pPr>
      <w:r>
        <w:rPr>
          <w:sz w:val="20"/>
        </w:rPr>
        <w:t>4.6</w:t>
      </w:r>
      <w:r>
        <w:rPr>
          <w:sz w:val="20"/>
        </w:rPr>
        <w:tab/>
      </w:r>
      <w:r>
        <w:rPr>
          <w:b/>
          <w:sz w:val="20"/>
        </w:rPr>
        <w:t>Fiscal Affairs Chair:  Marshall Cates</w:t>
      </w:r>
    </w:p>
    <w:p w:rsidR="00000000" w:rsidRDefault="00303538">
      <w:pPr>
        <w:pStyle w:val="Body"/>
        <w:ind w:left="720"/>
        <w:rPr>
          <w:b/>
          <w:sz w:val="20"/>
        </w:rPr>
      </w:pPr>
      <w:r>
        <w:rPr>
          <w:sz w:val="20"/>
        </w:rPr>
        <w:t>Marshall raised a question:  Should a Fellowship donation continue to be put into t</w:t>
      </w:r>
      <w:r>
        <w:rPr>
          <w:sz w:val="20"/>
        </w:rPr>
        <w:t xml:space="preserve">he general fund unless the donor specifies that it should go toward the principal?  The consensus:  yes. </w:t>
      </w:r>
    </w:p>
    <w:p w:rsidR="00000000" w:rsidRDefault="00303538">
      <w:pPr>
        <w:pStyle w:val="Body"/>
        <w:rPr>
          <w:b/>
          <w:sz w:val="20"/>
        </w:rPr>
      </w:pPr>
    </w:p>
    <w:p w:rsidR="00000000" w:rsidRDefault="00303538">
      <w:pPr>
        <w:pStyle w:val="Body"/>
        <w:rPr>
          <w:sz w:val="20"/>
        </w:rPr>
      </w:pPr>
      <w:r>
        <w:rPr>
          <w:sz w:val="20"/>
        </w:rPr>
        <w:t>4.7</w:t>
      </w:r>
      <w:r>
        <w:rPr>
          <w:sz w:val="20"/>
        </w:rPr>
        <w:tab/>
      </w:r>
      <w:r>
        <w:rPr>
          <w:b/>
          <w:sz w:val="20"/>
        </w:rPr>
        <w:t>Fellowship Fund Committee Chair:  Ray Garcia</w:t>
      </w:r>
    </w:p>
    <w:p w:rsidR="00000000" w:rsidRDefault="00303538">
      <w:pPr>
        <w:pStyle w:val="Body"/>
        <w:ind w:left="720"/>
        <w:rPr>
          <w:sz w:val="20"/>
        </w:rPr>
      </w:pPr>
      <w:r>
        <w:rPr>
          <w:sz w:val="20"/>
        </w:rPr>
        <w:t xml:space="preserve">No report </w:t>
      </w:r>
    </w:p>
    <w:p w:rsidR="00000000" w:rsidRDefault="00303538">
      <w:pPr>
        <w:pStyle w:val="Body"/>
        <w:ind w:left="720"/>
        <w:rPr>
          <w:sz w:val="20"/>
        </w:rPr>
      </w:pPr>
    </w:p>
    <w:p w:rsidR="00000000" w:rsidRDefault="00303538">
      <w:pPr>
        <w:pStyle w:val="Body"/>
        <w:rPr>
          <w:b/>
          <w:sz w:val="20"/>
        </w:rPr>
      </w:pPr>
      <w:r>
        <w:rPr>
          <w:sz w:val="20"/>
        </w:rPr>
        <w:t>4.8</w:t>
      </w:r>
      <w:r>
        <w:rPr>
          <w:sz w:val="20"/>
        </w:rPr>
        <w:tab/>
      </w:r>
      <w:r>
        <w:rPr>
          <w:b/>
          <w:sz w:val="20"/>
        </w:rPr>
        <w:t>Life Long Learning Program Liaison:  Peter Brier</w:t>
      </w:r>
    </w:p>
    <w:p w:rsidR="00000000" w:rsidRDefault="00303538">
      <w:pPr>
        <w:pStyle w:val="Body"/>
        <w:ind w:left="720"/>
        <w:rPr>
          <w:b/>
          <w:sz w:val="20"/>
        </w:rPr>
      </w:pPr>
      <w:r>
        <w:rPr>
          <w:sz w:val="20"/>
        </w:rPr>
        <w:t>Peter reported that the Program has</w:t>
      </w:r>
      <w:r>
        <w:rPr>
          <w:sz w:val="20"/>
        </w:rPr>
        <w:t xml:space="preserve"> had a busy time since his last report, with sessions by Emily Acevedo on the UN in the 21st century; Vilma Potter on poetry in music; and Marilyn Friedman on what seniors want to know about the Affordable Care Act.  The next Board meeting is December 9, a</w:t>
      </w:r>
      <w:r>
        <w:rPr>
          <w:sz w:val="20"/>
        </w:rPr>
        <w:t>fter which he may be able to impart more information on plans, including possible connections with the University at large.</w:t>
      </w:r>
    </w:p>
    <w:p w:rsidR="00000000" w:rsidRDefault="00303538">
      <w:pPr>
        <w:pStyle w:val="Body"/>
        <w:ind w:left="720"/>
        <w:rPr>
          <w:b/>
          <w:sz w:val="20"/>
        </w:rPr>
      </w:pPr>
    </w:p>
    <w:p w:rsidR="00000000" w:rsidRDefault="00303538">
      <w:pPr>
        <w:pStyle w:val="Body"/>
        <w:rPr>
          <w:sz w:val="20"/>
        </w:rPr>
      </w:pPr>
      <w:r>
        <w:rPr>
          <w:sz w:val="20"/>
        </w:rPr>
        <w:t>4.9</w:t>
      </w:r>
      <w:r>
        <w:rPr>
          <w:sz w:val="20"/>
        </w:rPr>
        <w:tab/>
      </w:r>
      <w:r>
        <w:rPr>
          <w:b/>
          <w:sz w:val="20"/>
        </w:rPr>
        <w:t>Historian/Archivist:  Stanley Burstein</w:t>
      </w:r>
    </w:p>
    <w:p w:rsidR="00000000" w:rsidRDefault="00303538">
      <w:pPr>
        <w:pStyle w:val="Body"/>
        <w:ind w:left="720"/>
        <w:rPr>
          <w:b/>
          <w:sz w:val="20"/>
        </w:rPr>
      </w:pPr>
      <w:r>
        <w:rPr>
          <w:sz w:val="20"/>
        </w:rPr>
        <w:t>Stan said that he received no direction when he became archivist; he decides what gets a</w:t>
      </w:r>
      <w:r>
        <w:rPr>
          <w:sz w:val="20"/>
        </w:rPr>
        <w:t xml:space="preserve">rchived; and therefore guidance will be welcome. </w:t>
      </w:r>
    </w:p>
    <w:p w:rsidR="00000000" w:rsidRDefault="00303538">
      <w:pPr>
        <w:pStyle w:val="Body"/>
        <w:rPr>
          <w:sz w:val="20"/>
        </w:rPr>
      </w:pPr>
    </w:p>
    <w:p w:rsidR="00000000" w:rsidRDefault="00303538">
      <w:pPr>
        <w:pStyle w:val="Body"/>
        <w:rPr>
          <w:sz w:val="20"/>
        </w:rPr>
      </w:pPr>
      <w:r>
        <w:rPr>
          <w:sz w:val="20"/>
        </w:rPr>
        <w:t>4.10</w:t>
      </w:r>
      <w:r>
        <w:rPr>
          <w:sz w:val="20"/>
        </w:rPr>
        <w:tab/>
      </w:r>
      <w:r>
        <w:rPr>
          <w:b/>
          <w:sz w:val="20"/>
        </w:rPr>
        <w:t>Corresponding Secretary:  Marilyn Friedman</w:t>
      </w:r>
    </w:p>
    <w:p w:rsidR="00000000" w:rsidRDefault="00303538">
      <w:pPr>
        <w:pStyle w:val="Body"/>
        <w:ind w:left="720"/>
        <w:rPr>
          <w:sz w:val="20"/>
        </w:rPr>
      </w:pPr>
      <w:r>
        <w:rPr>
          <w:sz w:val="20"/>
        </w:rPr>
        <w:t>Marilyn reported that she has sent a note of condolence to the family of Ruth Wu.  It was noted that Karen Johnson, who is in assisted living at Villa Garden</w:t>
      </w:r>
      <w:r>
        <w:rPr>
          <w:sz w:val="20"/>
        </w:rPr>
        <w:t>s, declined to attend this meeting but is looking forward to seeing us in January.</w:t>
      </w:r>
    </w:p>
    <w:p w:rsidR="00000000" w:rsidRDefault="00303538">
      <w:pPr>
        <w:pStyle w:val="Body"/>
        <w:rPr>
          <w:sz w:val="20"/>
        </w:rPr>
      </w:pPr>
    </w:p>
    <w:p w:rsidR="00000000" w:rsidRDefault="00303538">
      <w:pPr>
        <w:pStyle w:val="Body"/>
        <w:rPr>
          <w:sz w:val="20"/>
        </w:rPr>
      </w:pPr>
      <w:r>
        <w:rPr>
          <w:sz w:val="20"/>
        </w:rPr>
        <w:t>4.11</w:t>
      </w:r>
      <w:r>
        <w:rPr>
          <w:sz w:val="20"/>
        </w:rPr>
        <w:tab/>
      </w:r>
      <w:r>
        <w:rPr>
          <w:b/>
          <w:sz w:val="20"/>
        </w:rPr>
        <w:t>Membership Secretary:  Rosemarie Marshall-Holt and Harold Cohen for Karen Johnson</w:t>
      </w:r>
    </w:p>
    <w:p w:rsidR="00000000" w:rsidRDefault="00303538">
      <w:pPr>
        <w:pStyle w:val="Body"/>
        <w:ind w:left="720"/>
        <w:rPr>
          <w:sz w:val="20"/>
        </w:rPr>
      </w:pPr>
      <w:r>
        <w:rPr>
          <w:sz w:val="20"/>
        </w:rPr>
        <w:t>Rosemarie reported that two new retirees are Jeffrey Benedict (Music) and Helen Bouss</w:t>
      </w:r>
      <w:r>
        <w:rPr>
          <w:sz w:val="20"/>
        </w:rPr>
        <w:t>alis (Electrical and Computer Engineering).</w:t>
      </w:r>
    </w:p>
    <w:p w:rsidR="00000000" w:rsidRDefault="00303538">
      <w:pPr>
        <w:pStyle w:val="Body"/>
        <w:ind w:left="720"/>
        <w:rPr>
          <w:sz w:val="20"/>
        </w:rPr>
      </w:pPr>
    </w:p>
    <w:p w:rsidR="00000000" w:rsidRDefault="00303538">
      <w:pPr>
        <w:pStyle w:val="Body"/>
        <w:rPr>
          <w:sz w:val="20"/>
        </w:rPr>
      </w:pPr>
      <w:r>
        <w:rPr>
          <w:sz w:val="20"/>
        </w:rPr>
        <w:t>4.12</w:t>
      </w:r>
      <w:r>
        <w:rPr>
          <w:sz w:val="20"/>
        </w:rPr>
        <w:tab/>
      </w:r>
      <w:r>
        <w:rPr>
          <w:b/>
          <w:sz w:val="20"/>
        </w:rPr>
        <w:t>Webmaster:  Demetrius Margaziotis</w:t>
      </w:r>
    </w:p>
    <w:p w:rsidR="00000000" w:rsidRDefault="00303538">
      <w:pPr>
        <w:pStyle w:val="Body"/>
        <w:ind w:left="720"/>
        <w:rPr>
          <w:sz w:val="20"/>
        </w:rPr>
      </w:pPr>
      <w:r>
        <w:rPr>
          <w:sz w:val="20"/>
        </w:rPr>
        <w:t>Dimitri reported that the website is updated as of today; he concluded that biographies of deceased emeriti should remain on the website; and therefore he has restored Leon</w:t>
      </w:r>
      <w:r>
        <w:rPr>
          <w:sz w:val="20"/>
        </w:rPr>
        <w:t xml:space="preserve"> Schwartz’s biography with suitable notation indicating “Deceased.”</w:t>
      </w:r>
    </w:p>
    <w:p w:rsidR="00000000" w:rsidRDefault="00303538">
      <w:pPr>
        <w:pStyle w:val="Body"/>
        <w:ind w:left="720"/>
        <w:rPr>
          <w:sz w:val="20"/>
        </w:rPr>
      </w:pPr>
    </w:p>
    <w:p w:rsidR="00000000" w:rsidRDefault="00303538">
      <w:pPr>
        <w:pStyle w:val="Body"/>
        <w:rPr>
          <w:sz w:val="20"/>
        </w:rPr>
      </w:pPr>
      <w:r>
        <w:rPr>
          <w:sz w:val="20"/>
        </w:rPr>
        <w:t>4.12.1</w:t>
      </w:r>
      <w:r>
        <w:rPr>
          <w:sz w:val="20"/>
        </w:rPr>
        <w:tab/>
      </w:r>
      <w:r>
        <w:rPr>
          <w:b/>
          <w:sz w:val="20"/>
        </w:rPr>
        <w:t>New Entry on the Website:  Demetrius Margaziotis</w:t>
      </w:r>
    </w:p>
    <w:p w:rsidR="00000000" w:rsidRDefault="00303538">
      <w:pPr>
        <w:pStyle w:val="Body"/>
        <w:ind w:left="720"/>
        <w:rPr>
          <w:sz w:val="20"/>
        </w:rPr>
      </w:pPr>
      <w:r>
        <w:rPr>
          <w:sz w:val="20"/>
        </w:rPr>
        <w:t>Dimitri reported that he has initiated a time-consuming but what seems like a worthwhile project and is halfway through it but does</w:t>
      </w:r>
      <w:r>
        <w:rPr>
          <w:sz w:val="20"/>
        </w:rPr>
        <w:t xml:space="preserve">n’t want to proceed without Executive Committee interest and agreement.  The project—retrieving obituaries from the entire run of </w:t>
      </w:r>
      <w:r>
        <w:rPr>
          <w:i/>
          <w:sz w:val="20"/>
        </w:rPr>
        <w:t>The Emeritimes</w:t>
      </w:r>
      <w:r>
        <w:rPr>
          <w:sz w:val="20"/>
        </w:rPr>
        <w:t xml:space="preserve"> since its inception and posting them on the website as a separate group following the Biography section—was end</w:t>
      </w:r>
      <w:r>
        <w:rPr>
          <w:sz w:val="20"/>
        </w:rPr>
        <w:t xml:space="preserve">orsed by the Committtee; Dimitri was commended; and some suggestions were offered.     </w:t>
      </w:r>
    </w:p>
    <w:p w:rsidR="00000000" w:rsidRDefault="00303538">
      <w:pPr>
        <w:pStyle w:val="Body"/>
        <w:rPr>
          <w:sz w:val="20"/>
        </w:rPr>
      </w:pPr>
    </w:p>
    <w:p w:rsidR="00000000" w:rsidRDefault="00303538">
      <w:pPr>
        <w:pStyle w:val="Body"/>
        <w:rPr>
          <w:sz w:val="20"/>
        </w:rPr>
      </w:pPr>
      <w:r>
        <w:rPr>
          <w:sz w:val="20"/>
        </w:rPr>
        <w:t>4.13</w:t>
      </w:r>
      <w:r>
        <w:rPr>
          <w:sz w:val="20"/>
        </w:rPr>
        <w:tab/>
      </w:r>
      <w:r>
        <w:rPr>
          <w:b/>
          <w:sz w:val="20"/>
        </w:rPr>
        <w:t>Database Coordinator:  Harold Cohen</w:t>
      </w:r>
    </w:p>
    <w:p w:rsidR="00000000" w:rsidRDefault="00303538">
      <w:pPr>
        <w:pStyle w:val="Body"/>
        <w:ind w:left="720"/>
        <w:rPr>
          <w:sz w:val="20"/>
        </w:rPr>
      </w:pPr>
      <w:r>
        <w:rPr>
          <w:sz w:val="20"/>
        </w:rPr>
        <w:t xml:space="preserve">Harold reported that in the recent </w:t>
      </w:r>
      <w:r>
        <w:rPr>
          <w:i/>
          <w:sz w:val="20"/>
        </w:rPr>
        <w:t>Emeritimes</w:t>
      </w:r>
      <w:r>
        <w:rPr>
          <w:sz w:val="20"/>
        </w:rPr>
        <w:t xml:space="preserve"> mailing, two went awry, with one resulting in a life member thinking he should p</w:t>
      </w:r>
      <w:r>
        <w:rPr>
          <w:sz w:val="20"/>
        </w:rPr>
        <w:t>ay annually; the extra payment was donated to the Fellowship fund.  Other envelopes were returned, and the database was updated accordingly.</w:t>
      </w:r>
    </w:p>
    <w:p w:rsidR="00000000" w:rsidRDefault="00303538">
      <w:pPr>
        <w:pStyle w:val="Body"/>
        <w:ind w:left="720"/>
        <w:rPr>
          <w:sz w:val="20"/>
        </w:rPr>
      </w:pPr>
    </w:p>
    <w:p w:rsidR="00000000" w:rsidRDefault="00303538">
      <w:pPr>
        <w:pStyle w:val="Body"/>
        <w:rPr>
          <w:sz w:val="20"/>
        </w:rPr>
      </w:pPr>
      <w:r>
        <w:rPr>
          <w:sz w:val="20"/>
        </w:rPr>
        <w:t>4.14</w:t>
      </w:r>
      <w:r>
        <w:rPr>
          <w:sz w:val="20"/>
        </w:rPr>
        <w:tab/>
      </w:r>
      <w:r>
        <w:rPr>
          <w:b/>
          <w:sz w:val="20"/>
        </w:rPr>
        <w:t>Secretary:  Anne Hess</w:t>
      </w:r>
    </w:p>
    <w:p w:rsidR="00000000" w:rsidRDefault="00303538">
      <w:pPr>
        <w:pStyle w:val="Body"/>
        <w:ind w:left="720"/>
        <w:rPr>
          <w:sz w:val="20"/>
        </w:rPr>
      </w:pPr>
      <w:r>
        <w:rPr>
          <w:sz w:val="20"/>
        </w:rPr>
        <w:t>No report</w:t>
      </w:r>
    </w:p>
    <w:p w:rsidR="00000000" w:rsidRDefault="00303538">
      <w:pPr>
        <w:pStyle w:val="Body"/>
        <w:rPr>
          <w:sz w:val="20"/>
        </w:rPr>
      </w:pPr>
    </w:p>
    <w:p w:rsidR="00000000" w:rsidRDefault="00303538">
      <w:pPr>
        <w:pStyle w:val="Body"/>
        <w:rPr>
          <w:sz w:val="20"/>
        </w:rPr>
      </w:pPr>
      <w:r>
        <w:rPr>
          <w:sz w:val="20"/>
        </w:rPr>
        <w:t>4.15</w:t>
      </w:r>
      <w:r>
        <w:rPr>
          <w:sz w:val="20"/>
        </w:rPr>
        <w:tab/>
      </w:r>
      <w:r>
        <w:rPr>
          <w:b/>
          <w:i/>
          <w:sz w:val="20"/>
        </w:rPr>
        <w:t>Emeritimes</w:t>
      </w:r>
      <w:r>
        <w:rPr>
          <w:b/>
          <w:sz w:val="20"/>
        </w:rPr>
        <w:t xml:space="preserve"> Editorial Chair:  Harold Goldwhite</w:t>
      </w:r>
    </w:p>
    <w:p w:rsidR="00000000" w:rsidRDefault="00303538">
      <w:pPr>
        <w:pStyle w:val="Body"/>
        <w:tabs>
          <w:tab w:val="right" w:pos="0"/>
        </w:tabs>
        <w:ind w:left="720"/>
        <w:rPr>
          <w:sz w:val="20"/>
        </w:rPr>
      </w:pPr>
      <w:r>
        <w:rPr>
          <w:sz w:val="20"/>
        </w:rPr>
        <w:t xml:space="preserve">Harold said that content </w:t>
      </w:r>
      <w:r>
        <w:rPr>
          <w:sz w:val="20"/>
        </w:rPr>
        <w:t>for the Winter issue is in good shape.</w:t>
      </w:r>
    </w:p>
    <w:p w:rsidR="00000000" w:rsidRDefault="00303538">
      <w:pPr>
        <w:pStyle w:val="Body"/>
        <w:rPr>
          <w:sz w:val="20"/>
        </w:rPr>
      </w:pPr>
    </w:p>
    <w:p w:rsidR="00000000" w:rsidRDefault="00303538">
      <w:pPr>
        <w:pStyle w:val="Body"/>
        <w:rPr>
          <w:sz w:val="20"/>
        </w:rPr>
      </w:pPr>
      <w:r>
        <w:rPr>
          <w:sz w:val="20"/>
        </w:rPr>
        <w:t>4.16</w:t>
      </w:r>
      <w:r>
        <w:rPr>
          <w:sz w:val="20"/>
        </w:rPr>
        <w:tab/>
      </w:r>
      <w:r>
        <w:rPr>
          <w:b/>
          <w:sz w:val="20"/>
        </w:rPr>
        <w:t>CSULA Academic Senator:  John Cleman</w:t>
      </w:r>
    </w:p>
    <w:p w:rsidR="00000000" w:rsidRDefault="00303538">
      <w:pPr>
        <w:pStyle w:val="Body"/>
        <w:ind w:left="720"/>
        <w:rPr>
          <w:sz w:val="20"/>
        </w:rPr>
      </w:pPr>
    </w:p>
    <w:p w:rsidR="00000000" w:rsidRDefault="00303538">
      <w:pPr>
        <w:pStyle w:val="Body"/>
        <w:ind w:left="720"/>
        <w:rPr>
          <w:sz w:val="20"/>
        </w:rPr>
      </w:pPr>
      <w:r>
        <w:rPr>
          <w:sz w:val="20"/>
        </w:rPr>
        <w:t xml:space="preserve">John said that he has not been announcing emeriti deaths in the Senate partly because he didn’t know some of the persons but he will announce them if information is sent to </w:t>
      </w:r>
      <w:r>
        <w:rPr>
          <w:sz w:val="20"/>
        </w:rPr>
        <w:t xml:space="preserve">him. </w:t>
      </w:r>
    </w:p>
    <w:p w:rsidR="00000000" w:rsidRDefault="00303538">
      <w:pPr>
        <w:pStyle w:val="Body"/>
        <w:ind w:left="720"/>
        <w:rPr>
          <w:sz w:val="20"/>
        </w:rPr>
      </w:pPr>
    </w:p>
    <w:p w:rsidR="00000000" w:rsidRDefault="00303538">
      <w:pPr>
        <w:pStyle w:val="Body"/>
        <w:ind w:left="720"/>
        <w:rPr>
          <w:sz w:val="20"/>
        </w:rPr>
      </w:pPr>
      <w:r>
        <w:rPr>
          <w:sz w:val="20"/>
        </w:rPr>
        <w:t>John thanked D. Dewey for attending in his absence the October 22 Senate meeting and for his report to the Executive Committee in emails dated October 28 and 29.</w:t>
      </w:r>
    </w:p>
    <w:p w:rsidR="00000000" w:rsidRDefault="00303538">
      <w:pPr>
        <w:pStyle w:val="Body"/>
        <w:ind w:left="720"/>
        <w:rPr>
          <w:sz w:val="20"/>
        </w:rPr>
      </w:pPr>
    </w:p>
    <w:p w:rsidR="00000000" w:rsidRDefault="00303538">
      <w:pPr>
        <w:pStyle w:val="Body"/>
        <w:ind w:left="720"/>
        <w:rPr>
          <w:sz w:val="20"/>
        </w:rPr>
      </w:pPr>
      <w:r>
        <w:rPr>
          <w:sz w:val="20"/>
        </w:rPr>
        <w:t xml:space="preserve">John noted that he emailed to the Executive Committee on November 14 (via D. Keane) a </w:t>
      </w:r>
      <w:r>
        <w:rPr>
          <w:sz w:val="20"/>
        </w:rPr>
        <w:t>report which said that Senate meetings of October 29 and November 5 were canceled for lack of an agenda and which then described the Senate meeting of November 12.  After highlighting some points, he further reported that Senate Chair Kevin Baaske is inter</w:t>
      </w:r>
      <w:r>
        <w:rPr>
          <w:sz w:val="20"/>
        </w:rPr>
        <w:t>ested in changing some Senate procedures and that Kyle Button, Vice President for Institutional Advancement, has left the University.</w:t>
      </w:r>
    </w:p>
    <w:p w:rsidR="00000000" w:rsidRDefault="00303538">
      <w:pPr>
        <w:pStyle w:val="Body"/>
        <w:ind w:left="720"/>
        <w:rPr>
          <w:sz w:val="20"/>
        </w:rPr>
      </w:pPr>
    </w:p>
    <w:p w:rsidR="00000000" w:rsidRDefault="00303538">
      <w:pPr>
        <w:pStyle w:val="Body"/>
        <w:rPr>
          <w:b/>
          <w:sz w:val="20"/>
        </w:rPr>
      </w:pPr>
      <w:r>
        <w:rPr>
          <w:sz w:val="20"/>
        </w:rPr>
        <w:t>4.17</w:t>
      </w:r>
      <w:r>
        <w:rPr>
          <w:sz w:val="20"/>
        </w:rPr>
        <w:tab/>
      </w:r>
      <w:r>
        <w:rPr>
          <w:b/>
          <w:sz w:val="20"/>
        </w:rPr>
        <w:t>CSU Academic Senator:  Harold Goldwhite</w:t>
      </w:r>
    </w:p>
    <w:p w:rsidR="00000000" w:rsidRDefault="00303538">
      <w:pPr>
        <w:pStyle w:val="Body"/>
        <w:ind w:left="720"/>
        <w:rPr>
          <w:b/>
          <w:sz w:val="20"/>
        </w:rPr>
      </w:pPr>
      <w:r>
        <w:rPr>
          <w:sz w:val="20"/>
        </w:rPr>
        <w:t>Harold noted that he emailed to the Executive Committee on November 4 a 6-pa</w:t>
      </w:r>
      <w:r>
        <w:rPr>
          <w:sz w:val="20"/>
        </w:rPr>
        <w:t>ge report on the ASCSU Plenary session of October 31-November 1 and asked anyone with concerns or comments to speak with him.</w:t>
      </w:r>
    </w:p>
    <w:p w:rsidR="00000000" w:rsidRDefault="00303538">
      <w:pPr>
        <w:pStyle w:val="Body"/>
        <w:rPr>
          <w:sz w:val="20"/>
        </w:rPr>
      </w:pPr>
    </w:p>
    <w:p w:rsidR="00000000" w:rsidRDefault="00303538">
      <w:pPr>
        <w:pStyle w:val="Body"/>
        <w:rPr>
          <w:sz w:val="20"/>
        </w:rPr>
      </w:pPr>
      <w:r>
        <w:rPr>
          <w:sz w:val="20"/>
        </w:rPr>
        <w:t>4.18</w:t>
      </w:r>
      <w:r>
        <w:rPr>
          <w:sz w:val="20"/>
        </w:rPr>
        <w:tab/>
      </w:r>
      <w:r>
        <w:rPr>
          <w:b/>
          <w:sz w:val="20"/>
        </w:rPr>
        <w:t>CSU ERFA Council:  Donald Dewey, Dorothy Keane, William Taylor</w:t>
      </w:r>
    </w:p>
    <w:p w:rsidR="00000000" w:rsidRDefault="00303538">
      <w:pPr>
        <w:pStyle w:val="Body"/>
        <w:ind w:left="720"/>
        <w:rPr>
          <w:sz w:val="20"/>
        </w:rPr>
      </w:pPr>
      <w:r>
        <w:rPr>
          <w:sz w:val="20"/>
        </w:rPr>
        <w:t>Don reported on the October 26 meeting in San Jose.  Highligh</w:t>
      </w:r>
      <w:r>
        <w:rPr>
          <w:sz w:val="20"/>
        </w:rPr>
        <w:t xml:space="preserve">ts:  ERFA is in good financial status, primarily because it is meeting at campuses instead of hotels; Cal Poly Pomona is hosting in April.  The </w:t>
      </w:r>
      <w:r>
        <w:rPr>
          <w:i/>
          <w:sz w:val="20"/>
        </w:rPr>
        <w:t>Reporter</w:t>
      </w:r>
      <w:r>
        <w:rPr>
          <w:sz w:val="20"/>
        </w:rPr>
        <w:t xml:space="preserve"> will have an extended report on the Affordable Care Act.  Channel Islands, which is organizing its emer</w:t>
      </w:r>
      <w:r>
        <w:rPr>
          <w:sz w:val="20"/>
        </w:rPr>
        <w:t>iti, sent a rep for the first time.  Much time was devoted to arguments over privacy, i.e., whether CalPERS should release the names of persons with pensions of $100,000.  The ERFA Foundation has received $500 in matching funds for retired faculty doing re</w:t>
      </w:r>
      <w:r>
        <w:rPr>
          <w:sz w:val="20"/>
        </w:rPr>
        <w:t xml:space="preserve">search and a $2500 donation from Sidney Albert’s son.     </w:t>
      </w:r>
    </w:p>
    <w:p w:rsidR="00000000" w:rsidRDefault="00303538">
      <w:pPr>
        <w:pStyle w:val="Body"/>
        <w:ind w:left="720"/>
        <w:rPr>
          <w:sz w:val="20"/>
        </w:rPr>
      </w:pPr>
    </w:p>
    <w:p w:rsidR="00000000" w:rsidRDefault="00303538">
      <w:pPr>
        <w:pStyle w:val="Body"/>
        <w:rPr>
          <w:sz w:val="20"/>
        </w:rPr>
      </w:pPr>
      <w:r>
        <w:rPr>
          <w:sz w:val="20"/>
        </w:rPr>
        <w:t>4.19</w:t>
      </w:r>
      <w:r>
        <w:rPr>
          <w:sz w:val="20"/>
        </w:rPr>
        <w:tab/>
      </w:r>
      <w:r>
        <w:rPr>
          <w:b/>
          <w:sz w:val="20"/>
        </w:rPr>
        <w:t>2013 Gigi Gaucher-Morales Memorial Conference:  Ted Crovello, Don Dewey</w:t>
      </w:r>
    </w:p>
    <w:p w:rsidR="00000000" w:rsidRDefault="00303538">
      <w:pPr>
        <w:pStyle w:val="Body"/>
        <w:ind w:left="720"/>
        <w:rPr>
          <w:i/>
          <w:sz w:val="20"/>
        </w:rPr>
      </w:pPr>
      <w:r>
        <w:rPr>
          <w:sz w:val="20"/>
        </w:rPr>
        <w:t>Don reported that he had an interview with Roberto Cantu, who is retiring next June but has designed programs for the C</w:t>
      </w:r>
      <w:r>
        <w:rPr>
          <w:sz w:val="20"/>
        </w:rPr>
        <w:t xml:space="preserve">onference through 2017.  The first of three books coming out of this Conference, edited by Cantu, is in print:  </w:t>
      </w:r>
      <w:r>
        <w:rPr>
          <w:i/>
          <w:sz w:val="20"/>
        </w:rPr>
        <w:t>An Insatiable Dialectic:  Essays on Critique, Modernity, and Humanism.</w:t>
      </w:r>
    </w:p>
    <w:p w:rsidR="00000000" w:rsidRDefault="00303538">
      <w:pPr>
        <w:pStyle w:val="Body"/>
        <w:ind w:left="720"/>
        <w:rPr>
          <w:sz w:val="20"/>
        </w:rPr>
      </w:pPr>
      <w:r>
        <w:rPr>
          <w:sz w:val="20"/>
        </w:rPr>
        <w:t xml:space="preserve"> </w:t>
      </w:r>
    </w:p>
    <w:p w:rsidR="00000000" w:rsidRDefault="00303538">
      <w:pPr>
        <w:pStyle w:val="Body"/>
        <w:rPr>
          <w:b/>
          <w:sz w:val="20"/>
        </w:rPr>
      </w:pPr>
      <w:r>
        <w:rPr>
          <w:b/>
          <w:sz w:val="20"/>
        </w:rPr>
        <w:t>5.0</w:t>
      </w:r>
      <w:r>
        <w:rPr>
          <w:b/>
          <w:sz w:val="20"/>
        </w:rPr>
        <w:tab/>
        <w:t>Old Business</w:t>
      </w:r>
    </w:p>
    <w:p w:rsidR="00000000" w:rsidRDefault="00303538">
      <w:pPr>
        <w:pStyle w:val="Body"/>
        <w:rPr>
          <w:b/>
          <w:sz w:val="20"/>
        </w:rPr>
      </w:pPr>
    </w:p>
    <w:p w:rsidR="00000000" w:rsidRDefault="00303538">
      <w:pPr>
        <w:pStyle w:val="Body"/>
        <w:rPr>
          <w:sz w:val="20"/>
        </w:rPr>
      </w:pPr>
      <w:r>
        <w:rPr>
          <w:sz w:val="20"/>
        </w:rPr>
        <w:t>5.1</w:t>
      </w:r>
      <w:r>
        <w:rPr>
          <w:sz w:val="20"/>
        </w:rPr>
        <w:tab/>
      </w:r>
      <w:r>
        <w:rPr>
          <w:b/>
          <w:sz w:val="20"/>
        </w:rPr>
        <w:t>Emeriti Volunteers</w:t>
      </w:r>
    </w:p>
    <w:p w:rsidR="00000000" w:rsidRDefault="00303538">
      <w:pPr>
        <w:pStyle w:val="Body"/>
        <w:ind w:left="720"/>
        <w:rPr>
          <w:sz w:val="20"/>
        </w:rPr>
      </w:pPr>
    </w:p>
    <w:p w:rsidR="00000000" w:rsidRDefault="00303538">
      <w:pPr>
        <w:pStyle w:val="Body"/>
        <w:ind w:left="720"/>
        <w:rPr>
          <w:sz w:val="20"/>
        </w:rPr>
      </w:pPr>
      <w:r>
        <w:rPr>
          <w:sz w:val="20"/>
        </w:rPr>
        <w:t xml:space="preserve">A. Gonzalez, chair of the ad </w:t>
      </w:r>
      <w:r>
        <w:rPr>
          <w:sz w:val="20"/>
        </w:rPr>
        <w:t>hoc Emeriti Volunteers Subcommittee, reported that further response has been received from Dominguez Hills, specifically a) that in each of the last two years, there were eight volunteers and b) the folks there are surprised at the small number of requests</w:t>
      </w:r>
      <w:r>
        <w:rPr>
          <w:sz w:val="20"/>
        </w:rPr>
        <w:t xml:space="preserve"> for volunteers.  The Subcommittee is circulating the CSULA survey that he discussed last month.</w:t>
      </w:r>
    </w:p>
    <w:p w:rsidR="00000000" w:rsidRDefault="00303538">
      <w:pPr>
        <w:pStyle w:val="Body"/>
        <w:ind w:left="720"/>
        <w:rPr>
          <w:sz w:val="20"/>
        </w:rPr>
      </w:pPr>
    </w:p>
    <w:p w:rsidR="00000000" w:rsidRDefault="00303538">
      <w:pPr>
        <w:pStyle w:val="Body"/>
        <w:ind w:left="720"/>
        <w:rPr>
          <w:sz w:val="20"/>
        </w:rPr>
      </w:pPr>
      <w:r>
        <w:rPr>
          <w:sz w:val="20"/>
        </w:rPr>
        <w:t>D. Keane referred to her announcement about her unsuccessful attempts to contact Rennie Schoepflin regarding how emeriti can help with semester conversion.  J</w:t>
      </w:r>
      <w:r>
        <w:rPr>
          <w:sz w:val="20"/>
        </w:rPr>
        <w:t xml:space="preserve">. Cleman will talk to Schoepflin about it.  </w:t>
      </w:r>
    </w:p>
    <w:p w:rsidR="00000000" w:rsidRDefault="00303538">
      <w:pPr>
        <w:pStyle w:val="Body"/>
        <w:ind w:left="720"/>
        <w:rPr>
          <w:sz w:val="20"/>
        </w:rPr>
      </w:pPr>
    </w:p>
    <w:p w:rsidR="00000000" w:rsidRDefault="00303538">
      <w:pPr>
        <w:pStyle w:val="Body"/>
        <w:rPr>
          <w:sz w:val="20"/>
        </w:rPr>
      </w:pPr>
      <w:r>
        <w:rPr>
          <w:sz w:val="20"/>
        </w:rPr>
        <w:t>5.2</w:t>
      </w:r>
      <w:r>
        <w:rPr>
          <w:sz w:val="20"/>
        </w:rPr>
        <w:tab/>
      </w:r>
      <w:r>
        <w:rPr>
          <w:b/>
          <w:sz w:val="20"/>
        </w:rPr>
        <w:t>Ad hoc Subcommittee on Membership</w:t>
      </w:r>
    </w:p>
    <w:p w:rsidR="00000000" w:rsidRDefault="00303538">
      <w:pPr>
        <w:pStyle w:val="Body"/>
        <w:ind w:left="720"/>
        <w:rPr>
          <w:sz w:val="20"/>
        </w:rPr>
      </w:pPr>
      <w:r>
        <w:rPr>
          <w:sz w:val="20"/>
        </w:rPr>
        <w:t>It was m/s to approve recommendation #1 in the Subcommittee’s report.  This item will be continued to the next Executive Committee meeting with a time certain.</w:t>
      </w:r>
    </w:p>
    <w:p w:rsidR="00000000" w:rsidRDefault="00303538">
      <w:pPr>
        <w:pStyle w:val="Body"/>
        <w:rPr>
          <w:sz w:val="20"/>
        </w:rPr>
      </w:pPr>
    </w:p>
    <w:p w:rsidR="00000000" w:rsidRDefault="00303538">
      <w:pPr>
        <w:pStyle w:val="Body"/>
        <w:rPr>
          <w:sz w:val="20"/>
        </w:rPr>
      </w:pPr>
      <w:r>
        <w:rPr>
          <w:sz w:val="20"/>
        </w:rPr>
        <w:t>Adjournment</w:t>
      </w:r>
    </w:p>
    <w:p w:rsidR="00000000" w:rsidRDefault="00303538">
      <w:pPr>
        <w:pStyle w:val="Body"/>
        <w:rPr>
          <w:sz w:val="20"/>
        </w:rPr>
      </w:pPr>
    </w:p>
    <w:p w:rsidR="00000000" w:rsidRDefault="00303538">
      <w:pPr>
        <w:pStyle w:val="Body"/>
        <w:rPr>
          <w:b/>
          <w:sz w:val="20"/>
        </w:rPr>
      </w:pPr>
      <w:r>
        <w:rPr>
          <w:sz w:val="20"/>
        </w:rPr>
        <w:t>Respectfully submitted, A. Hess</w:t>
      </w:r>
    </w:p>
    <w:p w:rsidR="00000000" w:rsidRDefault="00303538">
      <w:pPr>
        <w:pStyle w:val="Body"/>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3538">
      <w:r>
        <w:separator/>
      </w:r>
    </w:p>
  </w:endnote>
  <w:endnote w:type="continuationSeparator" w:id="0">
    <w:p w:rsidR="00000000" w:rsidRDefault="003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03538">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03538">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3538">
      <w:r>
        <w:separator/>
      </w:r>
    </w:p>
  </w:footnote>
  <w:footnote w:type="continuationSeparator" w:id="0">
    <w:p w:rsidR="00000000" w:rsidRDefault="0030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03538">
    <w:pPr>
      <w:pStyle w:val="HeaderFooter"/>
      <w:jc w:val="center"/>
      <w:rPr>
        <w:rFonts w:ascii="Times New Roman" w:eastAsia="Times New Roman" w:hAnsi="Times New Roman"/>
        <w:color w:val="auto"/>
        <w:lang w:val="en-US" w:eastAsia="en-US" w:bidi="x-none"/>
      </w:rPr>
    </w:pPr>
    <w:r>
      <w:t>APPROVED DECEMBER 12,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03538">
    <w:pPr>
      <w:pStyle w:val="HeaderFooter"/>
      <w:jc w:val="center"/>
      <w:rPr>
        <w:rFonts w:ascii="Times New Roman" w:eastAsia="Times New Roman" w:hAnsi="Times New Roman"/>
        <w:color w:val="auto"/>
        <w:lang w:val="en-US" w:eastAsia="en-US" w:bidi="x-none"/>
      </w:rPr>
    </w:pPr>
    <w:r>
      <w:t>APPROVED DECEMBER 12,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538"/>
    <w:rsid w:val="0030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6AA747A-37F4-45D1-9FDC-6D496752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Salcido, Violeta</cp:lastModifiedBy>
  <cp:revision>2</cp:revision>
  <dcterms:created xsi:type="dcterms:W3CDTF">2016-12-12T20:31:00Z</dcterms:created>
  <dcterms:modified xsi:type="dcterms:W3CDTF">2016-12-12T20:31:00Z</dcterms:modified>
</cp:coreProperties>
</file>