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9DC" w:rsidRPr="00286AFE" w:rsidRDefault="000329DC" w:rsidP="000329DC">
      <w:pPr>
        <w:pStyle w:val="wpheader"/>
        <w:spacing w:before="480" w:beforeAutospacing="0" w:after="0" w:afterAutospacing="0"/>
        <w:jc w:val="center"/>
        <w:rPr>
          <w:b/>
          <w:bCs/>
          <w:color w:val="000000"/>
          <w:sz w:val="20"/>
          <w:szCs w:val="20"/>
        </w:rPr>
      </w:pPr>
      <w:r w:rsidRPr="00286AFE">
        <w:rPr>
          <w:b/>
          <w:bCs/>
          <w:color w:val="000000"/>
          <w:sz w:val="20"/>
          <w:szCs w:val="20"/>
        </w:rPr>
        <w:t>California State University, Los Angeles, Emeriti Association</w:t>
      </w:r>
    </w:p>
    <w:p w:rsidR="000329DC" w:rsidRPr="00286AFE" w:rsidRDefault="000329DC" w:rsidP="000329DC">
      <w:pPr>
        <w:rPr>
          <w:bCs/>
          <w:color w:val="000000"/>
          <w:sz w:val="20"/>
          <w:szCs w:val="20"/>
        </w:rPr>
      </w:pPr>
    </w:p>
    <w:p w:rsidR="000329DC" w:rsidRPr="00286AFE" w:rsidRDefault="000329DC" w:rsidP="000329DC">
      <w:pPr>
        <w:rPr>
          <w:sz w:val="20"/>
          <w:szCs w:val="20"/>
        </w:rPr>
      </w:pPr>
      <w:r w:rsidRPr="00286AFE">
        <w:rPr>
          <w:bCs/>
          <w:color w:val="000000"/>
          <w:sz w:val="20"/>
          <w:szCs w:val="20"/>
        </w:rPr>
        <w:t>Emeriti Center, Administration 815</w:t>
      </w:r>
    </w:p>
    <w:p w:rsidR="000329DC" w:rsidRPr="00286AFE" w:rsidRDefault="000329DC" w:rsidP="000329DC">
      <w:pPr>
        <w:rPr>
          <w:sz w:val="20"/>
          <w:szCs w:val="20"/>
        </w:rPr>
      </w:pPr>
      <w:r w:rsidRPr="00286AFE">
        <w:rPr>
          <w:bCs/>
          <w:color w:val="000000"/>
          <w:sz w:val="20"/>
          <w:szCs w:val="20"/>
        </w:rPr>
        <w:t>California State University, Los Angeles</w:t>
      </w:r>
    </w:p>
    <w:p w:rsidR="000329DC" w:rsidRPr="00286AFE" w:rsidRDefault="000329DC" w:rsidP="000329DC">
      <w:pPr>
        <w:rPr>
          <w:sz w:val="20"/>
          <w:szCs w:val="20"/>
        </w:rPr>
      </w:pPr>
      <w:r w:rsidRPr="00286AFE">
        <w:rPr>
          <w:bCs/>
          <w:color w:val="000000"/>
          <w:sz w:val="20"/>
          <w:szCs w:val="20"/>
        </w:rPr>
        <w:t>5151 State University Drive</w:t>
      </w:r>
    </w:p>
    <w:p w:rsidR="000329DC" w:rsidRPr="00286AFE" w:rsidRDefault="000329DC" w:rsidP="000329DC">
      <w:pPr>
        <w:rPr>
          <w:sz w:val="20"/>
          <w:szCs w:val="20"/>
        </w:rPr>
      </w:pPr>
      <w:r w:rsidRPr="00286AFE">
        <w:rPr>
          <w:bCs/>
          <w:color w:val="000000"/>
          <w:sz w:val="20"/>
          <w:szCs w:val="20"/>
        </w:rPr>
        <w:t>Los Angeles, CA 90032</w:t>
      </w:r>
    </w:p>
    <w:p w:rsidR="000329DC" w:rsidRPr="00286AFE" w:rsidRDefault="000329DC" w:rsidP="000329DC">
      <w:pPr>
        <w:rPr>
          <w:sz w:val="20"/>
          <w:szCs w:val="20"/>
        </w:rPr>
      </w:pPr>
    </w:p>
    <w:p w:rsidR="000329DC" w:rsidRPr="00286AFE" w:rsidRDefault="000329DC" w:rsidP="000329DC">
      <w:pPr>
        <w:rPr>
          <w:sz w:val="20"/>
          <w:szCs w:val="20"/>
        </w:rPr>
      </w:pPr>
      <w:r w:rsidRPr="00286AFE">
        <w:rPr>
          <w:sz w:val="20"/>
          <w:szCs w:val="20"/>
        </w:rPr>
        <w:t>Date:</w:t>
      </w:r>
      <w:r w:rsidRPr="00286AFE">
        <w:rPr>
          <w:sz w:val="20"/>
          <w:szCs w:val="20"/>
        </w:rPr>
        <w:tab/>
      </w:r>
      <w:r w:rsidRPr="00286AFE">
        <w:rPr>
          <w:sz w:val="20"/>
          <w:szCs w:val="20"/>
        </w:rPr>
        <w:tab/>
      </w:r>
      <w:r w:rsidRPr="00286AFE">
        <w:rPr>
          <w:bCs/>
          <w:color w:val="000000"/>
          <w:sz w:val="20"/>
          <w:szCs w:val="20"/>
        </w:rPr>
        <w:t>June 13, 2013</w:t>
      </w:r>
    </w:p>
    <w:p w:rsidR="000329DC" w:rsidRPr="00286AFE" w:rsidRDefault="000329DC" w:rsidP="000329DC">
      <w:pPr>
        <w:rPr>
          <w:sz w:val="20"/>
          <w:szCs w:val="20"/>
        </w:rPr>
      </w:pPr>
      <w:r w:rsidRPr="00286AFE">
        <w:rPr>
          <w:bCs/>
          <w:color w:val="000000"/>
          <w:sz w:val="20"/>
          <w:szCs w:val="20"/>
        </w:rPr>
        <w:t>Place:           </w:t>
      </w:r>
      <w:r w:rsidRPr="00286AFE">
        <w:rPr>
          <w:bCs/>
          <w:color w:val="000000"/>
          <w:sz w:val="20"/>
          <w:szCs w:val="20"/>
        </w:rPr>
        <w:tab/>
        <w:t>President’s Conference Room</w:t>
      </w:r>
    </w:p>
    <w:p w:rsidR="000329DC" w:rsidRPr="00286AFE" w:rsidRDefault="000329DC" w:rsidP="000329DC">
      <w:pPr>
        <w:rPr>
          <w:sz w:val="20"/>
          <w:szCs w:val="20"/>
        </w:rPr>
      </w:pPr>
      <w:r w:rsidRPr="00286AFE">
        <w:rPr>
          <w:bCs/>
          <w:color w:val="000000"/>
          <w:sz w:val="20"/>
          <w:szCs w:val="20"/>
        </w:rPr>
        <w:t xml:space="preserve">Time:              </w:t>
      </w:r>
      <w:r w:rsidRPr="00286AFE">
        <w:rPr>
          <w:bCs/>
          <w:color w:val="000000"/>
          <w:sz w:val="20"/>
          <w:szCs w:val="20"/>
        </w:rPr>
        <w:tab/>
        <w:t xml:space="preserve">12:45 p.m. – 2:52 p.m. </w:t>
      </w:r>
    </w:p>
    <w:p w:rsidR="000329DC" w:rsidRPr="00286AFE" w:rsidRDefault="000329DC" w:rsidP="000329DC">
      <w:pPr>
        <w:pStyle w:val="wpheader"/>
        <w:spacing w:before="0" w:beforeAutospacing="0" w:after="0" w:afterAutospacing="0"/>
        <w:rPr>
          <w:sz w:val="20"/>
          <w:szCs w:val="20"/>
        </w:rPr>
      </w:pPr>
      <w:r w:rsidRPr="00286AFE">
        <w:rPr>
          <w:sz w:val="20"/>
          <w:szCs w:val="20"/>
        </w:rPr>
        <w:t> </w:t>
      </w:r>
    </w:p>
    <w:p w:rsidR="000329DC" w:rsidRPr="00286AFE" w:rsidRDefault="000329DC" w:rsidP="000329DC">
      <w:pPr>
        <w:pStyle w:val="wpheader"/>
        <w:spacing w:before="0" w:beforeAutospacing="0" w:after="0" w:afterAutospacing="0"/>
        <w:jc w:val="center"/>
        <w:rPr>
          <w:b/>
          <w:sz w:val="20"/>
          <w:szCs w:val="20"/>
        </w:rPr>
      </w:pPr>
      <w:r w:rsidRPr="00286AFE">
        <w:rPr>
          <w:b/>
          <w:sz w:val="20"/>
          <w:szCs w:val="20"/>
        </w:rPr>
        <w:t>MINUTES FOR JUNE 13, 2013 MEETING</w:t>
      </w:r>
    </w:p>
    <w:p w:rsidR="000329DC" w:rsidRPr="00286AFE" w:rsidRDefault="000329DC" w:rsidP="000329DC">
      <w:pPr>
        <w:pStyle w:val="wpheader"/>
        <w:spacing w:before="0" w:beforeAutospacing="0" w:after="0" w:afterAutospacing="0"/>
        <w:rPr>
          <w:sz w:val="20"/>
          <w:szCs w:val="20"/>
        </w:rPr>
      </w:pPr>
    </w:p>
    <w:p w:rsidR="000329DC" w:rsidRPr="00286AFE" w:rsidRDefault="000329DC" w:rsidP="000329DC">
      <w:pPr>
        <w:rPr>
          <w:sz w:val="20"/>
          <w:szCs w:val="20"/>
        </w:rPr>
      </w:pPr>
      <w:r w:rsidRPr="00286AFE">
        <w:rPr>
          <w:b/>
          <w:sz w:val="20"/>
          <w:szCs w:val="20"/>
        </w:rPr>
        <w:t>P</w:t>
      </w:r>
      <w:r w:rsidRPr="00286AFE">
        <w:rPr>
          <w:b/>
          <w:bCs/>
          <w:color w:val="000000"/>
          <w:sz w:val="20"/>
          <w:szCs w:val="20"/>
        </w:rPr>
        <w:t>r</w:t>
      </w:r>
      <w:r w:rsidRPr="00286AFE">
        <w:rPr>
          <w:b/>
          <w:sz w:val="20"/>
          <w:szCs w:val="20"/>
        </w:rPr>
        <w:t>esent:</w:t>
      </w:r>
      <w:r w:rsidRPr="00286AFE">
        <w:rPr>
          <w:sz w:val="20"/>
          <w:szCs w:val="20"/>
        </w:rPr>
        <w:t xml:space="preserve"> J. Adenika, P. Brier, S. Burstein, J. Casanova, M. Cates, J. </w:t>
      </w:r>
      <w:proofErr w:type="spellStart"/>
      <w:r w:rsidRPr="00286AFE">
        <w:rPr>
          <w:sz w:val="20"/>
          <w:szCs w:val="20"/>
        </w:rPr>
        <w:t>Cleman</w:t>
      </w:r>
      <w:proofErr w:type="spellEnd"/>
      <w:r w:rsidRPr="00286AFE">
        <w:rPr>
          <w:sz w:val="20"/>
          <w:szCs w:val="20"/>
        </w:rPr>
        <w:t xml:space="preserve">, H. Cohen, J. </w:t>
      </w:r>
      <w:proofErr w:type="spellStart"/>
      <w:r w:rsidRPr="00286AFE">
        <w:rPr>
          <w:sz w:val="20"/>
          <w:szCs w:val="20"/>
        </w:rPr>
        <w:t>Cleman</w:t>
      </w:r>
      <w:proofErr w:type="spellEnd"/>
      <w:r w:rsidRPr="00286AFE">
        <w:rPr>
          <w:sz w:val="20"/>
          <w:szCs w:val="20"/>
        </w:rPr>
        <w:t xml:space="preserve">, D. Dewey, </w:t>
      </w:r>
    </w:p>
    <w:p w:rsidR="000329DC" w:rsidRPr="00286AFE" w:rsidRDefault="000329DC" w:rsidP="000329DC">
      <w:pPr>
        <w:rPr>
          <w:sz w:val="20"/>
          <w:szCs w:val="20"/>
        </w:rPr>
      </w:pPr>
      <w:r w:rsidRPr="00286AFE">
        <w:rPr>
          <w:sz w:val="20"/>
          <w:szCs w:val="20"/>
        </w:rPr>
        <w:t>J. Fisher-</w:t>
      </w:r>
      <w:proofErr w:type="spellStart"/>
      <w:r w:rsidRPr="00286AFE">
        <w:rPr>
          <w:sz w:val="20"/>
          <w:szCs w:val="20"/>
        </w:rPr>
        <w:t>Hoult</w:t>
      </w:r>
      <w:proofErr w:type="spellEnd"/>
      <w:r w:rsidRPr="00286AFE">
        <w:rPr>
          <w:sz w:val="20"/>
          <w:szCs w:val="20"/>
        </w:rPr>
        <w:t xml:space="preserve">, M. Friedman, R., Garcia, H. </w:t>
      </w:r>
      <w:proofErr w:type="spellStart"/>
      <w:r w:rsidRPr="00286AFE">
        <w:rPr>
          <w:sz w:val="20"/>
          <w:szCs w:val="20"/>
        </w:rPr>
        <w:t>Goldwhite</w:t>
      </w:r>
      <w:proofErr w:type="spellEnd"/>
      <w:r w:rsidRPr="00286AFE">
        <w:rPr>
          <w:sz w:val="20"/>
          <w:szCs w:val="20"/>
        </w:rPr>
        <w:t xml:space="preserve">, J. Johnson, D. Keane, D. </w:t>
      </w:r>
      <w:proofErr w:type="spellStart"/>
      <w:r w:rsidRPr="00286AFE">
        <w:rPr>
          <w:sz w:val="20"/>
          <w:szCs w:val="20"/>
        </w:rPr>
        <w:t>Margaziotis</w:t>
      </w:r>
      <w:proofErr w:type="spellEnd"/>
      <w:r w:rsidRPr="00286AFE">
        <w:rPr>
          <w:sz w:val="20"/>
          <w:szCs w:val="20"/>
        </w:rPr>
        <w:t xml:space="preserve">, R. Marshall-Holt, </w:t>
      </w:r>
    </w:p>
    <w:p w:rsidR="000329DC" w:rsidRPr="00286AFE" w:rsidRDefault="000329DC" w:rsidP="000329DC">
      <w:pPr>
        <w:rPr>
          <w:sz w:val="20"/>
          <w:szCs w:val="20"/>
        </w:rPr>
      </w:pPr>
      <w:r w:rsidRPr="00286AFE">
        <w:rPr>
          <w:sz w:val="20"/>
          <w:szCs w:val="20"/>
        </w:rPr>
        <w:t xml:space="preserve">L. </w:t>
      </w:r>
      <w:proofErr w:type="spellStart"/>
      <w:r w:rsidRPr="00286AFE">
        <w:rPr>
          <w:sz w:val="20"/>
          <w:szCs w:val="20"/>
        </w:rPr>
        <w:t>Mathy</w:t>
      </w:r>
      <w:proofErr w:type="spellEnd"/>
      <w:r w:rsidRPr="00286AFE">
        <w:rPr>
          <w:sz w:val="20"/>
          <w:szCs w:val="20"/>
        </w:rPr>
        <w:t xml:space="preserve">, </w:t>
      </w:r>
      <w:r>
        <w:rPr>
          <w:sz w:val="20"/>
          <w:szCs w:val="20"/>
        </w:rPr>
        <w:t>V. Potter,</w:t>
      </w:r>
      <w:r w:rsidRPr="00286AFE">
        <w:rPr>
          <w:sz w:val="20"/>
          <w:szCs w:val="20"/>
        </w:rPr>
        <w:t xml:space="preserve"> B. Sinclair, F. Stahl, W. Taylor, D. Vernon</w:t>
      </w:r>
    </w:p>
    <w:p w:rsidR="000329DC" w:rsidRPr="00286AFE" w:rsidRDefault="000329DC" w:rsidP="000329DC">
      <w:pPr>
        <w:rPr>
          <w:b/>
          <w:sz w:val="20"/>
          <w:szCs w:val="20"/>
        </w:rPr>
      </w:pPr>
    </w:p>
    <w:p w:rsidR="000329DC" w:rsidRPr="00286AFE" w:rsidRDefault="000329DC" w:rsidP="000329DC">
      <w:pPr>
        <w:rPr>
          <w:b/>
          <w:bCs/>
          <w:color w:val="000000"/>
          <w:sz w:val="20"/>
          <w:szCs w:val="20"/>
        </w:rPr>
      </w:pPr>
      <w:r w:rsidRPr="00286AFE">
        <w:rPr>
          <w:b/>
          <w:sz w:val="20"/>
          <w:szCs w:val="20"/>
        </w:rPr>
        <w:t>Absent:</w:t>
      </w:r>
      <w:r w:rsidRPr="00286AFE">
        <w:rPr>
          <w:sz w:val="20"/>
          <w:szCs w:val="20"/>
        </w:rPr>
        <w:t xml:space="preserve">   K. Johnson, M. </w:t>
      </w:r>
      <w:proofErr w:type="spellStart"/>
      <w:r w:rsidRPr="00286AFE">
        <w:rPr>
          <w:sz w:val="20"/>
          <w:szCs w:val="20"/>
        </w:rPr>
        <w:t>Roden</w:t>
      </w:r>
      <w:proofErr w:type="spellEnd"/>
      <w:r w:rsidRPr="00286AFE">
        <w:rPr>
          <w:sz w:val="20"/>
          <w:szCs w:val="20"/>
        </w:rPr>
        <w:t xml:space="preserve">, </w:t>
      </w:r>
      <w:proofErr w:type="gramStart"/>
      <w:r w:rsidRPr="00286AFE">
        <w:rPr>
          <w:sz w:val="20"/>
          <w:szCs w:val="20"/>
        </w:rPr>
        <w:t>T</w:t>
      </w:r>
      <w:proofErr w:type="gramEnd"/>
      <w:r w:rsidRPr="00286AFE">
        <w:rPr>
          <w:sz w:val="20"/>
          <w:szCs w:val="20"/>
        </w:rPr>
        <w:t xml:space="preserve">. </w:t>
      </w:r>
      <w:proofErr w:type="spellStart"/>
      <w:r w:rsidRPr="00286AFE">
        <w:rPr>
          <w:sz w:val="20"/>
          <w:szCs w:val="20"/>
        </w:rPr>
        <w:t>Crovello</w:t>
      </w:r>
      <w:proofErr w:type="spellEnd"/>
      <w:r w:rsidRPr="00286AFE">
        <w:rPr>
          <w:sz w:val="20"/>
          <w:szCs w:val="20"/>
        </w:rPr>
        <w:t xml:space="preserve"> </w:t>
      </w:r>
    </w:p>
    <w:p w:rsidR="000329DC" w:rsidRPr="00286AFE" w:rsidRDefault="000329DC" w:rsidP="000329DC">
      <w:pPr>
        <w:pStyle w:val="level1"/>
        <w:spacing w:before="0" w:beforeAutospacing="0" w:after="0" w:afterAutospacing="0"/>
        <w:ind w:left="720" w:hanging="720"/>
        <w:rPr>
          <w:b/>
          <w:bCs/>
          <w:color w:val="000000"/>
          <w:sz w:val="20"/>
          <w:szCs w:val="20"/>
        </w:rPr>
      </w:pPr>
    </w:p>
    <w:p w:rsidR="000329DC" w:rsidRPr="00286AFE" w:rsidRDefault="000329DC" w:rsidP="000329DC">
      <w:pPr>
        <w:pStyle w:val="level1"/>
        <w:spacing w:before="0" w:beforeAutospacing="0" w:after="0" w:afterAutospacing="0"/>
        <w:ind w:left="720" w:hanging="720"/>
        <w:rPr>
          <w:b/>
          <w:sz w:val="20"/>
          <w:szCs w:val="20"/>
        </w:rPr>
      </w:pPr>
      <w:r w:rsidRPr="00286AFE">
        <w:rPr>
          <w:b/>
          <w:bCs/>
          <w:color w:val="000000"/>
          <w:sz w:val="20"/>
          <w:szCs w:val="20"/>
        </w:rPr>
        <w:t xml:space="preserve">1.1       Announcements         </w:t>
      </w:r>
    </w:p>
    <w:p w:rsidR="000329DC" w:rsidRPr="00286AFE" w:rsidRDefault="000329DC" w:rsidP="000329DC">
      <w:pPr>
        <w:pStyle w:val="level1"/>
        <w:spacing w:before="0" w:beforeAutospacing="0" w:after="0" w:afterAutospacing="0"/>
        <w:ind w:left="720" w:hanging="720"/>
        <w:rPr>
          <w:b/>
          <w:bCs/>
          <w:color w:val="000000"/>
          <w:sz w:val="20"/>
          <w:szCs w:val="20"/>
        </w:rPr>
      </w:pPr>
      <w:r w:rsidRPr="00286AFE">
        <w:rPr>
          <w:b/>
          <w:bCs/>
          <w:color w:val="000000"/>
          <w:sz w:val="20"/>
          <w:szCs w:val="20"/>
        </w:rPr>
        <w:t xml:space="preserve">W. Taylor: </w:t>
      </w:r>
    </w:p>
    <w:p w:rsidR="000329DC" w:rsidRPr="00286AFE" w:rsidRDefault="000329DC" w:rsidP="000329DC">
      <w:pPr>
        <w:pStyle w:val="level1"/>
        <w:spacing w:before="0" w:beforeAutospacing="0" w:after="0" w:afterAutospacing="0"/>
        <w:ind w:left="720" w:hanging="720"/>
        <w:rPr>
          <w:bCs/>
          <w:color w:val="000000"/>
          <w:sz w:val="20"/>
          <w:szCs w:val="20"/>
        </w:rPr>
      </w:pPr>
    </w:p>
    <w:p w:rsidR="000329DC" w:rsidRPr="00286AFE" w:rsidRDefault="000329DC" w:rsidP="000329DC">
      <w:pPr>
        <w:numPr>
          <w:ilvl w:val="0"/>
          <w:numId w:val="2"/>
        </w:numPr>
        <w:rPr>
          <w:sz w:val="20"/>
          <w:szCs w:val="20"/>
        </w:rPr>
      </w:pPr>
      <w:r w:rsidRPr="00286AFE">
        <w:rPr>
          <w:sz w:val="20"/>
        </w:rPr>
        <w:t>The subcommittee reviewing the possibility of expanding the membership beyond emeriti faculty will probably report back in the Fall Quarter.</w:t>
      </w:r>
    </w:p>
    <w:p w:rsidR="000329DC" w:rsidRPr="00C808C8" w:rsidRDefault="000329DC" w:rsidP="000329DC">
      <w:pPr>
        <w:numPr>
          <w:ilvl w:val="0"/>
          <w:numId w:val="2"/>
        </w:numPr>
        <w:rPr>
          <w:sz w:val="20"/>
          <w:szCs w:val="20"/>
        </w:rPr>
      </w:pPr>
      <w:r w:rsidRPr="00286AFE">
        <w:rPr>
          <w:sz w:val="20"/>
        </w:rPr>
        <w:t xml:space="preserve">The retirement party for Eileen Roberts, the Administrator for the Academic Senate, was Tuesday, June 4, 2013.  Several of us attended.  On behalf of the Emeriti Association I </w:t>
      </w:r>
      <w:r>
        <w:rPr>
          <w:sz w:val="20"/>
        </w:rPr>
        <w:t>presented her with the</w:t>
      </w:r>
      <w:r w:rsidRPr="00286AFE">
        <w:rPr>
          <w:sz w:val="20"/>
        </w:rPr>
        <w:t xml:space="preserve"> resolution</w:t>
      </w:r>
      <w:r>
        <w:rPr>
          <w:sz w:val="20"/>
        </w:rPr>
        <w:t xml:space="preserve"> in item 4.1 below.</w:t>
      </w:r>
    </w:p>
    <w:p w:rsidR="000329DC" w:rsidRDefault="000329DC" w:rsidP="000329DC">
      <w:pPr>
        <w:rPr>
          <w:sz w:val="20"/>
        </w:rPr>
      </w:pPr>
    </w:p>
    <w:p w:rsidR="000329DC" w:rsidRPr="00C808C8" w:rsidRDefault="000329DC" w:rsidP="000329DC">
      <w:pPr>
        <w:rPr>
          <w:b/>
          <w:sz w:val="20"/>
        </w:rPr>
      </w:pPr>
      <w:r w:rsidRPr="00C808C8">
        <w:rPr>
          <w:b/>
          <w:sz w:val="20"/>
        </w:rPr>
        <w:t>D. Dewey:</w:t>
      </w:r>
    </w:p>
    <w:p w:rsidR="000329DC" w:rsidRPr="00C808C8" w:rsidRDefault="000329DC" w:rsidP="000329DC">
      <w:pPr>
        <w:rPr>
          <w:sz w:val="20"/>
          <w:szCs w:val="20"/>
        </w:rPr>
      </w:pPr>
      <w:r>
        <w:rPr>
          <w:sz w:val="20"/>
        </w:rPr>
        <w:tab/>
        <w:t>He</w:t>
      </w:r>
      <w:r w:rsidRPr="00C808C8">
        <w:rPr>
          <w:sz w:val="20"/>
        </w:rPr>
        <w:t xml:space="preserve"> announced good news regarding his efforts to receive photographs of our deceased colleague Art </w:t>
      </w:r>
      <w:r>
        <w:rPr>
          <w:sz w:val="20"/>
        </w:rPr>
        <w:tab/>
      </w:r>
      <w:r>
        <w:rPr>
          <w:sz w:val="20"/>
        </w:rPr>
        <w:tab/>
      </w:r>
      <w:r w:rsidRPr="00C808C8">
        <w:rPr>
          <w:sz w:val="20"/>
        </w:rPr>
        <w:t xml:space="preserve">Kirsch, which he had requested by mail from the executive committee.  Through Art's best friend Len </w:t>
      </w:r>
      <w:r>
        <w:rPr>
          <w:sz w:val="20"/>
        </w:rPr>
        <w:tab/>
      </w:r>
      <w:proofErr w:type="spellStart"/>
      <w:r w:rsidRPr="00C808C8">
        <w:rPr>
          <w:sz w:val="20"/>
        </w:rPr>
        <w:t>Mathy</w:t>
      </w:r>
      <w:proofErr w:type="spellEnd"/>
      <w:r w:rsidRPr="00C808C8">
        <w:rPr>
          <w:sz w:val="20"/>
        </w:rPr>
        <w:t xml:space="preserve">, I contacted Art's niece and executor, who provided many photographs for a PBS autumn </w:t>
      </w:r>
      <w:r>
        <w:rPr>
          <w:sz w:val="20"/>
        </w:rPr>
        <w:tab/>
      </w:r>
      <w:r w:rsidRPr="00C808C8">
        <w:rPr>
          <w:sz w:val="20"/>
        </w:rPr>
        <w:t xml:space="preserve">documentary that will be based on Art's former student Walter Williams, an economist whose memoirs are </w:t>
      </w:r>
      <w:r>
        <w:rPr>
          <w:sz w:val="20"/>
        </w:rPr>
        <w:tab/>
      </w:r>
      <w:r w:rsidRPr="00C808C8">
        <w:rPr>
          <w:sz w:val="20"/>
        </w:rPr>
        <w:t xml:space="preserve">the basis of the documentary.  Because Williams was a student at Cal State LA and briefly a lecturer here, </w:t>
      </w:r>
      <w:r>
        <w:rPr>
          <w:sz w:val="20"/>
        </w:rPr>
        <w:tab/>
      </w:r>
      <w:r w:rsidRPr="00C808C8">
        <w:rPr>
          <w:sz w:val="20"/>
        </w:rPr>
        <w:t>these photos are an important addition.  Williams</w:t>
      </w:r>
      <w:r w:rsidR="00100318">
        <w:rPr>
          <w:sz w:val="20"/>
        </w:rPr>
        <w:t xml:space="preserve"> describes Art Kirsch as the professor</w:t>
      </w:r>
      <w:r w:rsidRPr="00C808C8">
        <w:rPr>
          <w:sz w:val="20"/>
        </w:rPr>
        <w:t xml:space="preserve"> who inspired him to </w:t>
      </w:r>
      <w:r>
        <w:rPr>
          <w:sz w:val="20"/>
        </w:rPr>
        <w:tab/>
      </w:r>
      <w:r w:rsidRPr="00C808C8">
        <w:rPr>
          <w:sz w:val="20"/>
        </w:rPr>
        <w:t>become an economist and who is the most important contributor to his success.</w:t>
      </w:r>
    </w:p>
    <w:p w:rsidR="000329DC" w:rsidRPr="00C808C8" w:rsidRDefault="000329DC" w:rsidP="000329DC">
      <w:pPr>
        <w:pStyle w:val="level1"/>
        <w:spacing w:before="0" w:beforeAutospacing="0" w:after="0" w:afterAutospacing="0"/>
        <w:ind w:left="720" w:hanging="720"/>
        <w:rPr>
          <w:bCs/>
          <w:color w:val="000000"/>
          <w:sz w:val="20"/>
          <w:szCs w:val="20"/>
        </w:rPr>
      </w:pPr>
    </w:p>
    <w:p w:rsidR="000329DC" w:rsidRPr="00286AFE" w:rsidRDefault="000329DC" w:rsidP="000329DC">
      <w:pPr>
        <w:pStyle w:val="level1"/>
        <w:spacing w:before="0" w:beforeAutospacing="0" w:after="0" w:afterAutospacing="0"/>
        <w:ind w:left="720" w:hanging="720"/>
        <w:rPr>
          <w:bCs/>
          <w:color w:val="000000"/>
          <w:sz w:val="20"/>
          <w:szCs w:val="20"/>
        </w:rPr>
      </w:pPr>
      <w:r w:rsidRPr="00286AFE">
        <w:rPr>
          <w:b/>
          <w:bCs/>
          <w:color w:val="000000"/>
          <w:sz w:val="20"/>
          <w:szCs w:val="20"/>
        </w:rPr>
        <w:t>B. Sinclair:</w:t>
      </w:r>
      <w:r w:rsidRPr="00286AFE">
        <w:rPr>
          <w:bCs/>
          <w:color w:val="000000"/>
          <w:sz w:val="20"/>
          <w:szCs w:val="20"/>
        </w:rPr>
        <w:t xml:space="preserve">  She recommended that everyone read </w:t>
      </w:r>
      <w:r w:rsidR="00100318">
        <w:rPr>
          <w:bCs/>
          <w:color w:val="000000"/>
          <w:sz w:val="20"/>
          <w:szCs w:val="20"/>
        </w:rPr>
        <w:t xml:space="preserve">the </w:t>
      </w:r>
      <w:r w:rsidRPr="00286AFE">
        <w:rPr>
          <w:bCs/>
          <w:color w:val="000000"/>
          <w:sz w:val="20"/>
          <w:szCs w:val="20"/>
        </w:rPr>
        <w:t>Los Angeles Times col</w:t>
      </w:r>
      <w:r>
        <w:rPr>
          <w:bCs/>
          <w:color w:val="000000"/>
          <w:sz w:val="20"/>
          <w:szCs w:val="20"/>
        </w:rPr>
        <w:t xml:space="preserve">umn by Steve Lopez about Mickey </w:t>
      </w:r>
      <w:proofErr w:type="spellStart"/>
      <w:r>
        <w:rPr>
          <w:bCs/>
          <w:color w:val="000000"/>
          <w:sz w:val="20"/>
          <w:szCs w:val="20"/>
        </w:rPr>
        <w:t>Fruchter</w:t>
      </w:r>
      <w:proofErr w:type="spellEnd"/>
      <w:r w:rsidRPr="00286AFE">
        <w:rPr>
          <w:bCs/>
          <w:color w:val="000000"/>
          <w:sz w:val="20"/>
          <w:szCs w:val="20"/>
        </w:rPr>
        <w:t xml:space="preserve"> from Theater Arts.  It was agreed that someone should send a note of appreciation to Mr. Lopez.</w:t>
      </w:r>
    </w:p>
    <w:p w:rsidR="000329DC" w:rsidRPr="00286AFE" w:rsidRDefault="000329DC" w:rsidP="000329DC">
      <w:pPr>
        <w:pStyle w:val="level1"/>
        <w:spacing w:before="0" w:beforeAutospacing="0" w:after="0" w:afterAutospacing="0"/>
        <w:ind w:left="720" w:hanging="720"/>
        <w:rPr>
          <w:bCs/>
          <w:color w:val="000000"/>
          <w:sz w:val="20"/>
          <w:szCs w:val="20"/>
        </w:rPr>
      </w:pPr>
    </w:p>
    <w:p w:rsidR="000329DC" w:rsidRPr="00286AFE" w:rsidRDefault="000329DC" w:rsidP="000329DC">
      <w:pPr>
        <w:pStyle w:val="level1"/>
        <w:spacing w:before="0" w:beforeAutospacing="0" w:after="0" w:afterAutospacing="0"/>
        <w:ind w:left="720" w:hanging="720"/>
        <w:rPr>
          <w:b/>
          <w:bCs/>
          <w:color w:val="000000"/>
          <w:sz w:val="20"/>
          <w:szCs w:val="20"/>
        </w:rPr>
      </w:pPr>
      <w:r w:rsidRPr="00286AFE">
        <w:rPr>
          <w:b/>
          <w:bCs/>
          <w:color w:val="000000"/>
          <w:sz w:val="20"/>
          <w:szCs w:val="20"/>
        </w:rPr>
        <w:t xml:space="preserve">D. Keane:  </w:t>
      </w:r>
    </w:p>
    <w:p w:rsidR="00100318" w:rsidRDefault="000329DC" w:rsidP="000329DC">
      <w:pPr>
        <w:pStyle w:val="level1"/>
        <w:spacing w:before="0" w:beforeAutospacing="0" w:after="0" w:afterAutospacing="0"/>
        <w:ind w:left="720" w:hanging="720"/>
        <w:rPr>
          <w:bCs/>
          <w:color w:val="000000"/>
          <w:sz w:val="20"/>
          <w:szCs w:val="20"/>
        </w:rPr>
      </w:pPr>
      <w:r>
        <w:rPr>
          <w:bCs/>
          <w:color w:val="000000"/>
          <w:sz w:val="20"/>
          <w:szCs w:val="20"/>
        </w:rPr>
        <w:tab/>
        <w:t>1.  She has a video of the Eileen</w:t>
      </w:r>
      <w:r w:rsidRPr="00286AFE">
        <w:rPr>
          <w:bCs/>
          <w:color w:val="000000"/>
          <w:sz w:val="20"/>
          <w:szCs w:val="20"/>
        </w:rPr>
        <w:t xml:space="preserve"> Roberts retirement with photos and interviews that were given to </w:t>
      </w:r>
    </w:p>
    <w:p w:rsidR="000329DC" w:rsidRPr="00286AFE" w:rsidRDefault="00100318" w:rsidP="000329DC">
      <w:pPr>
        <w:pStyle w:val="level1"/>
        <w:spacing w:before="0" w:beforeAutospacing="0" w:after="0" w:afterAutospacing="0"/>
        <w:ind w:left="720" w:hanging="720"/>
        <w:rPr>
          <w:bCs/>
          <w:color w:val="000000"/>
          <w:sz w:val="20"/>
          <w:szCs w:val="20"/>
        </w:rPr>
      </w:pPr>
      <w:r>
        <w:rPr>
          <w:bCs/>
          <w:color w:val="000000"/>
          <w:sz w:val="20"/>
          <w:szCs w:val="20"/>
        </w:rPr>
        <w:tab/>
      </w:r>
      <w:r>
        <w:rPr>
          <w:bCs/>
          <w:color w:val="000000"/>
          <w:sz w:val="20"/>
          <w:szCs w:val="20"/>
        </w:rPr>
        <w:tab/>
      </w:r>
      <w:r w:rsidR="000329DC" w:rsidRPr="00286AFE">
        <w:rPr>
          <w:bCs/>
          <w:color w:val="000000"/>
          <w:sz w:val="20"/>
          <w:szCs w:val="20"/>
        </w:rPr>
        <w:t xml:space="preserve">W. Taylor for the archives. </w:t>
      </w:r>
    </w:p>
    <w:p w:rsidR="000329DC" w:rsidRPr="00286AFE" w:rsidRDefault="000329DC" w:rsidP="000329DC">
      <w:pPr>
        <w:pStyle w:val="level1"/>
        <w:spacing w:before="0" w:beforeAutospacing="0" w:after="0" w:afterAutospacing="0"/>
        <w:ind w:left="720" w:hanging="720"/>
        <w:rPr>
          <w:bCs/>
          <w:color w:val="000000"/>
          <w:sz w:val="20"/>
          <w:szCs w:val="20"/>
        </w:rPr>
      </w:pPr>
      <w:r>
        <w:rPr>
          <w:bCs/>
          <w:color w:val="000000"/>
          <w:sz w:val="20"/>
          <w:szCs w:val="20"/>
        </w:rPr>
        <w:tab/>
        <w:t>2. Bernard Kane</w:t>
      </w:r>
      <w:r w:rsidRPr="00286AFE">
        <w:rPr>
          <w:bCs/>
          <w:color w:val="000000"/>
          <w:sz w:val="20"/>
          <w:szCs w:val="20"/>
        </w:rPr>
        <w:t xml:space="preserve"> is having the photo archives digitized and </w:t>
      </w:r>
      <w:r w:rsidR="00100318">
        <w:rPr>
          <w:bCs/>
          <w:color w:val="000000"/>
          <w:sz w:val="20"/>
          <w:szCs w:val="20"/>
        </w:rPr>
        <w:t>D</w:t>
      </w:r>
      <w:r>
        <w:rPr>
          <w:bCs/>
          <w:color w:val="000000"/>
          <w:sz w:val="20"/>
          <w:szCs w:val="20"/>
        </w:rPr>
        <w:t>. Keane asked</w:t>
      </w:r>
      <w:r w:rsidRPr="00286AFE">
        <w:rPr>
          <w:bCs/>
          <w:color w:val="000000"/>
          <w:sz w:val="20"/>
          <w:szCs w:val="20"/>
        </w:rPr>
        <w:t xml:space="preserve"> D. Dewey to identify content.</w:t>
      </w:r>
    </w:p>
    <w:p w:rsidR="000329DC" w:rsidRPr="00286AFE" w:rsidRDefault="000329DC" w:rsidP="000329DC">
      <w:pPr>
        <w:pStyle w:val="level1"/>
        <w:spacing w:before="0" w:beforeAutospacing="0" w:after="0" w:afterAutospacing="0"/>
        <w:ind w:left="720" w:hanging="720"/>
        <w:rPr>
          <w:bCs/>
          <w:color w:val="000000"/>
          <w:sz w:val="20"/>
          <w:szCs w:val="20"/>
        </w:rPr>
      </w:pPr>
      <w:r w:rsidRPr="00286AFE">
        <w:rPr>
          <w:bCs/>
          <w:color w:val="000000"/>
          <w:sz w:val="20"/>
          <w:szCs w:val="20"/>
        </w:rPr>
        <w:tab/>
        <w:t xml:space="preserve">3.   She read a resolution for W. Taylor for his service to the Emeriti Association.  The executive committee </w:t>
      </w:r>
      <w:r>
        <w:rPr>
          <w:bCs/>
          <w:color w:val="000000"/>
          <w:sz w:val="20"/>
          <w:szCs w:val="20"/>
        </w:rPr>
        <w:tab/>
      </w:r>
      <w:r w:rsidRPr="00286AFE">
        <w:rPr>
          <w:bCs/>
          <w:color w:val="000000"/>
          <w:sz w:val="20"/>
          <w:szCs w:val="20"/>
        </w:rPr>
        <w:t>commended her for the resolution and thanked W. Taylor.</w:t>
      </w:r>
      <w:r>
        <w:rPr>
          <w:bCs/>
          <w:color w:val="000000"/>
          <w:sz w:val="20"/>
          <w:szCs w:val="20"/>
        </w:rPr>
        <w:t xml:space="preserve"> (See attachment)</w:t>
      </w:r>
    </w:p>
    <w:p w:rsidR="000329DC" w:rsidRPr="00286AFE" w:rsidRDefault="000329DC" w:rsidP="000329DC">
      <w:pPr>
        <w:pStyle w:val="level1"/>
        <w:spacing w:before="0" w:beforeAutospacing="0" w:after="0" w:afterAutospacing="0"/>
        <w:ind w:left="720" w:hanging="720"/>
        <w:rPr>
          <w:bCs/>
          <w:color w:val="000000"/>
          <w:sz w:val="20"/>
          <w:szCs w:val="20"/>
        </w:rPr>
      </w:pPr>
    </w:p>
    <w:p w:rsidR="000329DC" w:rsidRPr="00286AFE" w:rsidRDefault="000329DC" w:rsidP="000329DC">
      <w:pPr>
        <w:pStyle w:val="level1"/>
        <w:spacing w:before="0" w:beforeAutospacing="0" w:after="0" w:afterAutospacing="0"/>
        <w:ind w:left="720" w:hanging="720"/>
        <w:rPr>
          <w:bCs/>
          <w:color w:val="000000"/>
          <w:sz w:val="20"/>
          <w:szCs w:val="20"/>
        </w:rPr>
      </w:pPr>
      <w:r w:rsidRPr="00286AFE">
        <w:rPr>
          <w:b/>
          <w:bCs/>
          <w:color w:val="000000"/>
          <w:sz w:val="20"/>
          <w:szCs w:val="20"/>
        </w:rPr>
        <w:t>F. Stahl:</w:t>
      </w:r>
      <w:r w:rsidRPr="00286AFE">
        <w:rPr>
          <w:bCs/>
          <w:color w:val="000000"/>
          <w:sz w:val="20"/>
          <w:szCs w:val="20"/>
        </w:rPr>
        <w:t xml:space="preserve">  K. Joh</w:t>
      </w:r>
      <w:r w:rsidR="00100318">
        <w:rPr>
          <w:bCs/>
          <w:color w:val="000000"/>
          <w:sz w:val="20"/>
          <w:szCs w:val="20"/>
        </w:rPr>
        <w:t>nson is improving and is residing</w:t>
      </w:r>
      <w:r w:rsidRPr="00286AFE">
        <w:rPr>
          <w:bCs/>
          <w:color w:val="000000"/>
          <w:sz w:val="20"/>
          <w:szCs w:val="20"/>
        </w:rPr>
        <w:t xml:space="preserve"> in the Villa Gardens Infirmary.  She is expected to enter assisted living </w:t>
      </w:r>
      <w:r w:rsidR="00100318">
        <w:rPr>
          <w:bCs/>
          <w:color w:val="000000"/>
          <w:sz w:val="20"/>
          <w:szCs w:val="20"/>
        </w:rPr>
        <w:t xml:space="preserve">at Villa Gardens </w:t>
      </w:r>
      <w:r w:rsidRPr="00286AFE">
        <w:rPr>
          <w:bCs/>
          <w:color w:val="000000"/>
          <w:sz w:val="20"/>
          <w:szCs w:val="20"/>
        </w:rPr>
        <w:t>when released by the doctor.</w:t>
      </w:r>
    </w:p>
    <w:p w:rsidR="000329DC" w:rsidRPr="00286AFE" w:rsidRDefault="000329DC" w:rsidP="000329DC">
      <w:pPr>
        <w:pStyle w:val="level1"/>
        <w:spacing w:before="0" w:beforeAutospacing="0" w:after="0" w:afterAutospacing="0"/>
        <w:ind w:left="720" w:hanging="720"/>
        <w:rPr>
          <w:bCs/>
          <w:color w:val="000000"/>
          <w:sz w:val="20"/>
          <w:szCs w:val="20"/>
        </w:rPr>
      </w:pPr>
    </w:p>
    <w:p w:rsidR="000329DC" w:rsidRDefault="000329DC" w:rsidP="000329DC">
      <w:pPr>
        <w:pStyle w:val="level1"/>
        <w:spacing w:before="0" w:beforeAutospacing="0" w:after="0" w:afterAutospacing="0"/>
        <w:ind w:left="720" w:hanging="720"/>
        <w:rPr>
          <w:bCs/>
          <w:color w:val="000000"/>
          <w:sz w:val="20"/>
          <w:szCs w:val="20"/>
        </w:rPr>
      </w:pPr>
      <w:r w:rsidRPr="00286AFE">
        <w:rPr>
          <w:b/>
          <w:bCs/>
          <w:color w:val="000000"/>
          <w:sz w:val="20"/>
          <w:szCs w:val="20"/>
        </w:rPr>
        <w:t>T. J. Adenika:</w:t>
      </w:r>
      <w:r w:rsidRPr="00286AFE">
        <w:rPr>
          <w:bCs/>
          <w:color w:val="000000"/>
          <w:sz w:val="20"/>
          <w:szCs w:val="20"/>
        </w:rPr>
        <w:t xml:space="preserve">  Thanked the committee for the gift and especially for their support and encouragement during her service as the executive committee secretary. It was an eye-opening experience.</w:t>
      </w:r>
    </w:p>
    <w:p w:rsidR="000329DC" w:rsidRPr="00286AFE" w:rsidRDefault="000329DC" w:rsidP="000329DC">
      <w:pPr>
        <w:pStyle w:val="level1"/>
        <w:spacing w:before="0" w:beforeAutospacing="0" w:after="0" w:afterAutospacing="0"/>
        <w:ind w:left="720" w:hanging="720"/>
        <w:rPr>
          <w:bCs/>
          <w:color w:val="000000"/>
          <w:sz w:val="20"/>
          <w:szCs w:val="20"/>
        </w:rPr>
      </w:pPr>
    </w:p>
    <w:p w:rsidR="000329DC" w:rsidRPr="00286AFE" w:rsidRDefault="000329DC" w:rsidP="000329DC">
      <w:pPr>
        <w:pStyle w:val="level1"/>
        <w:spacing w:before="0" w:beforeAutospacing="0" w:after="0" w:afterAutospacing="0"/>
        <w:ind w:left="720" w:hanging="720"/>
        <w:rPr>
          <w:bCs/>
          <w:color w:val="000000"/>
          <w:sz w:val="20"/>
          <w:szCs w:val="20"/>
        </w:rPr>
      </w:pPr>
    </w:p>
    <w:p w:rsidR="000329DC" w:rsidRPr="00286AFE" w:rsidRDefault="000329DC" w:rsidP="000329DC">
      <w:pPr>
        <w:pStyle w:val="level1"/>
        <w:spacing w:before="0" w:beforeAutospacing="0" w:after="0" w:afterAutospacing="0"/>
        <w:ind w:left="720" w:hanging="720"/>
        <w:rPr>
          <w:b/>
          <w:sz w:val="20"/>
          <w:szCs w:val="20"/>
        </w:rPr>
      </w:pPr>
      <w:r w:rsidRPr="00286AFE">
        <w:rPr>
          <w:b/>
          <w:bCs/>
          <w:color w:val="000000"/>
          <w:sz w:val="20"/>
          <w:szCs w:val="20"/>
        </w:rPr>
        <w:t xml:space="preserve">1.2       Approval of Agenda </w:t>
      </w:r>
    </w:p>
    <w:p w:rsidR="000329DC" w:rsidRPr="00286AFE" w:rsidRDefault="000329DC" w:rsidP="000329DC">
      <w:pPr>
        <w:pStyle w:val="level1"/>
        <w:spacing w:before="0" w:beforeAutospacing="0" w:after="0" w:afterAutospacing="0"/>
        <w:ind w:left="720" w:hanging="720"/>
        <w:rPr>
          <w:bCs/>
          <w:color w:val="000000"/>
          <w:sz w:val="20"/>
          <w:szCs w:val="20"/>
        </w:rPr>
      </w:pPr>
      <w:r w:rsidRPr="00286AFE">
        <w:rPr>
          <w:bCs/>
          <w:color w:val="000000"/>
          <w:sz w:val="20"/>
          <w:szCs w:val="20"/>
        </w:rPr>
        <w:tab/>
        <w:t>M/S/P Agenda approved with 4.6 and 4.5 reversed on the Agenda.</w:t>
      </w:r>
    </w:p>
    <w:p w:rsidR="000329DC" w:rsidRPr="00286AFE" w:rsidRDefault="000329DC" w:rsidP="000329DC">
      <w:pPr>
        <w:pStyle w:val="level1"/>
        <w:spacing w:before="0" w:beforeAutospacing="0" w:after="0" w:afterAutospacing="0"/>
        <w:ind w:left="720" w:hanging="720"/>
        <w:rPr>
          <w:b/>
          <w:bCs/>
          <w:color w:val="000000"/>
          <w:sz w:val="20"/>
          <w:szCs w:val="20"/>
        </w:rPr>
      </w:pPr>
    </w:p>
    <w:p w:rsidR="000329DC" w:rsidRPr="00286AFE" w:rsidRDefault="000329DC" w:rsidP="000329DC">
      <w:pPr>
        <w:pStyle w:val="level1"/>
        <w:spacing w:before="0" w:beforeAutospacing="0" w:after="0" w:afterAutospacing="0"/>
        <w:ind w:left="720" w:hanging="720"/>
        <w:rPr>
          <w:b/>
          <w:sz w:val="20"/>
          <w:szCs w:val="20"/>
        </w:rPr>
      </w:pPr>
      <w:r w:rsidRPr="00286AFE">
        <w:rPr>
          <w:b/>
          <w:bCs/>
          <w:color w:val="000000"/>
          <w:sz w:val="20"/>
          <w:szCs w:val="20"/>
        </w:rPr>
        <w:t>1.3       Approval</w:t>
      </w:r>
      <w:r>
        <w:rPr>
          <w:b/>
          <w:bCs/>
          <w:color w:val="000000"/>
          <w:sz w:val="20"/>
          <w:szCs w:val="20"/>
        </w:rPr>
        <w:t xml:space="preserve"> of Minutes of May 10, 2013</w:t>
      </w:r>
      <w:r w:rsidRPr="00286AFE">
        <w:rPr>
          <w:b/>
          <w:bCs/>
          <w:color w:val="000000"/>
          <w:sz w:val="20"/>
          <w:szCs w:val="20"/>
        </w:rPr>
        <w:t xml:space="preserve">         </w:t>
      </w:r>
    </w:p>
    <w:p w:rsidR="000329DC" w:rsidRPr="00286AFE" w:rsidRDefault="000329DC" w:rsidP="000329DC">
      <w:pPr>
        <w:rPr>
          <w:bCs/>
          <w:color w:val="000000"/>
          <w:sz w:val="20"/>
          <w:szCs w:val="20"/>
        </w:rPr>
      </w:pPr>
      <w:r w:rsidRPr="00286AFE">
        <w:rPr>
          <w:bCs/>
          <w:color w:val="000000"/>
          <w:sz w:val="20"/>
          <w:szCs w:val="20"/>
        </w:rPr>
        <w:tab/>
        <w:t xml:space="preserve">M/S/P accepted with edited changes </w:t>
      </w:r>
      <w:r>
        <w:rPr>
          <w:bCs/>
          <w:color w:val="000000"/>
          <w:sz w:val="20"/>
          <w:szCs w:val="20"/>
        </w:rPr>
        <w:t xml:space="preserve">to be </w:t>
      </w:r>
      <w:r w:rsidRPr="00286AFE">
        <w:rPr>
          <w:bCs/>
          <w:color w:val="000000"/>
          <w:sz w:val="20"/>
          <w:szCs w:val="20"/>
        </w:rPr>
        <w:t>added.</w:t>
      </w:r>
    </w:p>
    <w:p w:rsidR="000329DC" w:rsidRPr="00286AFE" w:rsidRDefault="000329DC" w:rsidP="000329DC">
      <w:pPr>
        <w:rPr>
          <w:bCs/>
          <w:color w:val="000000"/>
          <w:sz w:val="20"/>
          <w:szCs w:val="20"/>
        </w:rPr>
      </w:pPr>
    </w:p>
    <w:p w:rsidR="000329DC" w:rsidRPr="00286AFE" w:rsidRDefault="000329DC" w:rsidP="000329DC">
      <w:pPr>
        <w:rPr>
          <w:bCs/>
          <w:color w:val="000000"/>
          <w:sz w:val="20"/>
          <w:szCs w:val="20"/>
        </w:rPr>
      </w:pPr>
    </w:p>
    <w:p w:rsidR="000329DC" w:rsidRPr="00286AFE" w:rsidRDefault="000329DC" w:rsidP="000329DC">
      <w:pPr>
        <w:rPr>
          <w:b/>
          <w:i/>
          <w:sz w:val="20"/>
          <w:szCs w:val="20"/>
        </w:rPr>
      </w:pPr>
      <w:r w:rsidRPr="00286AFE">
        <w:rPr>
          <w:b/>
          <w:bCs/>
          <w:i/>
          <w:color w:val="000000"/>
          <w:sz w:val="20"/>
          <w:szCs w:val="20"/>
        </w:rPr>
        <w:tab/>
        <w:t>4.0       Officer and Committee Reports and Recommendations</w:t>
      </w:r>
    </w:p>
    <w:p w:rsidR="000329DC" w:rsidRPr="00286AFE" w:rsidRDefault="000329DC" w:rsidP="000329DC">
      <w:pPr>
        <w:rPr>
          <w:b/>
          <w:sz w:val="20"/>
          <w:szCs w:val="20"/>
        </w:rPr>
      </w:pPr>
      <w:r w:rsidRPr="00286AFE">
        <w:rPr>
          <w:b/>
          <w:bCs/>
          <w:color w:val="000000"/>
          <w:sz w:val="20"/>
          <w:szCs w:val="20"/>
        </w:rPr>
        <w:t xml:space="preserve">4.1       President: W. Taylor </w:t>
      </w:r>
    </w:p>
    <w:p w:rsidR="000329DC" w:rsidRPr="00286AFE" w:rsidRDefault="000329DC" w:rsidP="000329DC">
      <w:pPr>
        <w:rPr>
          <w:bCs/>
          <w:color w:val="000000"/>
          <w:sz w:val="20"/>
          <w:szCs w:val="20"/>
        </w:rPr>
      </w:pPr>
    </w:p>
    <w:p w:rsidR="000329DC" w:rsidRPr="00286AFE" w:rsidRDefault="000329DC" w:rsidP="000329DC">
      <w:pPr>
        <w:jc w:val="center"/>
        <w:rPr>
          <w:sz w:val="20"/>
          <w:szCs w:val="20"/>
        </w:rPr>
      </w:pPr>
      <w:r w:rsidRPr="00286AFE">
        <w:rPr>
          <w:sz w:val="20"/>
          <w:szCs w:val="20"/>
        </w:rPr>
        <w:tab/>
      </w:r>
      <w:r w:rsidRPr="00286AFE">
        <w:rPr>
          <w:sz w:val="20"/>
          <w:szCs w:val="20"/>
        </w:rPr>
        <w:tab/>
      </w:r>
      <w:r w:rsidRPr="00286AFE">
        <w:rPr>
          <w:b/>
          <w:sz w:val="20"/>
        </w:rPr>
        <w:t xml:space="preserve">EMERITI ASSOCIATION OF CALIFORNIA STATE UNIVERSITY, </w:t>
      </w:r>
    </w:p>
    <w:p w:rsidR="000329DC" w:rsidRPr="00286AFE" w:rsidRDefault="000329DC" w:rsidP="000329DC">
      <w:pPr>
        <w:jc w:val="center"/>
        <w:rPr>
          <w:sz w:val="20"/>
          <w:szCs w:val="20"/>
        </w:rPr>
      </w:pPr>
      <w:r w:rsidRPr="00286AFE">
        <w:rPr>
          <w:b/>
          <w:sz w:val="20"/>
        </w:rPr>
        <w:t>LOS ANGELES</w:t>
      </w:r>
    </w:p>
    <w:p w:rsidR="000329DC" w:rsidRPr="00286AFE" w:rsidRDefault="000329DC" w:rsidP="000329DC">
      <w:pPr>
        <w:jc w:val="center"/>
        <w:rPr>
          <w:sz w:val="20"/>
          <w:szCs w:val="20"/>
        </w:rPr>
      </w:pPr>
      <w:r w:rsidRPr="00286AFE">
        <w:rPr>
          <w:b/>
          <w:sz w:val="20"/>
        </w:rPr>
        <w:t>_______________________________________________________</w:t>
      </w:r>
    </w:p>
    <w:p w:rsidR="000329DC" w:rsidRPr="00286AFE" w:rsidRDefault="000329DC" w:rsidP="000329DC">
      <w:pPr>
        <w:jc w:val="center"/>
        <w:rPr>
          <w:sz w:val="20"/>
          <w:szCs w:val="20"/>
        </w:rPr>
      </w:pPr>
      <w:r w:rsidRPr="00286AFE">
        <w:rPr>
          <w:b/>
          <w:sz w:val="20"/>
        </w:rPr>
        <w:softHyphen/>
      </w:r>
      <w:r w:rsidRPr="00286AFE">
        <w:rPr>
          <w:b/>
          <w:sz w:val="20"/>
        </w:rPr>
        <w:softHyphen/>
      </w:r>
      <w:r w:rsidRPr="00286AFE">
        <w:rPr>
          <w:b/>
          <w:sz w:val="20"/>
        </w:rPr>
        <w:softHyphen/>
      </w:r>
      <w:r w:rsidRPr="00286AFE">
        <w:rPr>
          <w:b/>
          <w:sz w:val="20"/>
        </w:rPr>
        <w:softHyphen/>
      </w:r>
      <w:r w:rsidRPr="00286AFE">
        <w:rPr>
          <w:b/>
          <w:sz w:val="20"/>
        </w:rPr>
        <w:softHyphen/>
      </w:r>
      <w:r w:rsidRPr="00286AFE">
        <w:rPr>
          <w:b/>
          <w:sz w:val="20"/>
        </w:rPr>
        <w:softHyphen/>
      </w:r>
      <w:r w:rsidRPr="00286AFE">
        <w:rPr>
          <w:b/>
          <w:sz w:val="20"/>
        </w:rPr>
        <w:softHyphen/>
      </w:r>
    </w:p>
    <w:p w:rsidR="000329DC" w:rsidRPr="00286AFE" w:rsidRDefault="000329DC" w:rsidP="000329DC">
      <w:pPr>
        <w:jc w:val="center"/>
        <w:rPr>
          <w:sz w:val="20"/>
          <w:szCs w:val="20"/>
        </w:rPr>
      </w:pPr>
      <w:r w:rsidRPr="00286AFE">
        <w:rPr>
          <w:i/>
          <w:sz w:val="20"/>
        </w:rPr>
        <w:t>Resolution of Commendation</w:t>
      </w:r>
    </w:p>
    <w:p w:rsidR="000329DC" w:rsidRPr="00286AFE" w:rsidRDefault="000329DC" w:rsidP="000329DC">
      <w:pPr>
        <w:jc w:val="center"/>
        <w:rPr>
          <w:sz w:val="20"/>
          <w:szCs w:val="20"/>
        </w:rPr>
      </w:pPr>
      <w:r w:rsidRPr="00286AFE">
        <w:rPr>
          <w:i/>
          <w:sz w:val="20"/>
        </w:rPr>
        <w:t>For</w:t>
      </w:r>
    </w:p>
    <w:p w:rsidR="000329DC" w:rsidRPr="00286AFE" w:rsidRDefault="000329DC" w:rsidP="000329DC">
      <w:pPr>
        <w:jc w:val="center"/>
        <w:rPr>
          <w:sz w:val="20"/>
          <w:szCs w:val="20"/>
        </w:rPr>
      </w:pPr>
      <w:r w:rsidRPr="00286AFE">
        <w:rPr>
          <w:i/>
          <w:sz w:val="20"/>
        </w:rPr>
        <w:t>Eileen Roberts</w:t>
      </w:r>
    </w:p>
    <w:p w:rsidR="000329DC" w:rsidRPr="00286AFE" w:rsidRDefault="000329DC" w:rsidP="000329DC">
      <w:pPr>
        <w:rPr>
          <w:sz w:val="20"/>
          <w:szCs w:val="20"/>
        </w:rPr>
      </w:pPr>
      <w:r w:rsidRPr="00286AFE">
        <w:rPr>
          <w:i/>
          <w:sz w:val="20"/>
        </w:rPr>
        <w:t> </w:t>
      </w:r>
    </w:p>
    <w:p w:rsidR="000329DC" w:rsidRPr="00286AFE" w:rsidRDefault="000329DC" w:rsidP="000329DC">
      <w:pPr>
        <w:tabs>
          <w:tab w:val="left" w:pos="2160"/>
        </w:tabs>
        <w:ind w:left="2160" w:hanging="2160"/>
        <w:rPr>
          <w:sz w:val="20"/>
          <w:szCs w:val="20"/>
        </w:rPr>
      </w:pPr>
      <w:r w:rsidRPr="00286AFE">
        <w:rPr>
          <w:i/>
          <w:sz w:val="20"/>
        </w:rPr>
        <w:t xml:space="preserve">WHEREAS </w:t>
      </w:r>
      <w:r w:rsidRPr="00286AFE">
        <w:rPr>
          <w:i/>
          <w:sz w:val="20"/>
        </w:rPr>
        <w:tab/>
        <w:t>For forty-seven years, Eileen Roberts has given outstanding service to California State University, Los Angeles; and</w:t>
      </w:r>
    </w:p>
    <w:p w:rsidR="000329DC" w:rsidRPr="00286AFE" w:rsidRDefault="000329DC" w:rsidP="000329DC">
      <w:pPr>
        <w:tabs>
          <w:tab w:val="left" w:pos="2160"/>
        </w:tabs>
        <w:ind w:left="2160" w:hanging="2160"/>
        <w:rPr>
          <w:sz w:val="20"/>
          <w:szCs w:val="20"/>
        </w:rPr>
      </w:pPr>
      <w:r w:rsidRPr="00286AFE">
        <w:rPr>
          <w:i/>
          <w:sz w:val="20"/>
        </w:rPr>
        <w:t>WHEREAS</w:t>
      </w:r>
      <w:r w:rsidRPr="00286AFE">
        <w:rPr>
          <w:i/>
          <w:sz w:val="20"/>
        </w:rPr>
        <w:tab/>
        <w:t>She has served as administrator of the Academic Senate for the past thirty-one years; and</w:t>
      </w:r>
    </w:p>
    <w:p w:rsidR="000329DC" w:rsidRPr="00286AFE" w:rsidRDefault="000329DC" w:rsidP="000329DC">
      <w:pPr>
        <w:tabs>
          <w:tab w:val="left" w:pos="2160"/>
        </w:tabs>
        <w:ind w:left="2160" w:hanging="2160"/>
        <w:rPr>
          <w:sz w:val="20"/>
          <w:szCs w:val="20"/>
        </w:rPr>
      </w:pPr>
      <w:r w:rsidRPr="00286AFE">
        <w:rPr>
          <w:i/>
          <w:sz w:val="20"/>
        </w:rPr>
        <w:t>WHEREAS</w:t>
      </w:r>
      <w:r w:rsidRPr="00286AFE">
        <w:rPr>
          <w:i/>
          <w:sz w:val="20"/>
        </w:rPr>
        <w:tab/>
        <w:t>She has been the keeper of institutional memory as the overseer of the faculty handbook; and</w:t>
      </w:r>
    </w:p>
    <w:p w:rsidR="000329DC" w:rsidRPr="00286AFE" w:rsidRDefault="000329DC" w:rsidP="000329DC">
      <w:pPr>
        <w:tabs>
          <w:tab w:val="left" w:pos="2160"/>
        </w:tabs>
        <w:ind w:left="2160" w:hanging="2160"/>
        <w:rPr>
          <w:sz w:val="20"/>
          <w:szCs w:val="20"/>
        </w:rPr>
      </w:pPr>
      <w:r w:rsidRPr="00286AFE">
        <w:rPr>
          <w:i/>
          <w:sz w:val="20"/>
        </w:rPr>
        <w:t>WHEREAS</w:t>
      </w:r>
      <w:r w:rsidRPr="00286AFE">
        <w:rPr>
          <w:i/>
          <w:sz w:val="20"/>
        </w:rPr>
        <w:tab/>
        <w:t>Eileen has served each Academic Senate Chair as a mentor, as a secretary and as a concerned partner; and</w:t>
      </w:r>
    </w:p>
    <w:p w:rsidR="000329DC" w:rsidRPr="00286AFE" w:rsidRDefault="000329DC" w:rsidP="000329DC">
      <w:pPr>
        <w:tabs>
          <w:tab w:val="left" w:pos="2160"/>
        </w:tabs>
        <w:ind w:left="2160" w:hanging="2160"/>
        <w:rPr>
          <w:sz w:val="20"/>
          <w:szCs w:val="20"/>
        </w:rPr>
      </w:pPr>
      <w:r w:rsidRPr="00286AFE">
        <w:rPr>
          <w:i/>
          <w:sz w:val="20"/>
        </w:rPr>
        <w:t>WHEREAS</w:t>
      </w:r>
      <w:r w:rsidRPr="00286AFE">
        <w:rPr>
          <w:i/>
          <w:sz w:val="20"/>
        </w:rPr>
        <w:tab/>
        <w:t>The Cal State LA Academic Senate’s reputation as a model of academic governance is attributable in large part to her contributions; and</w:t>
      </w:r>
    </w:p>
    <w:p w:rsidR="000329DC" w:rsidRPr="00286AFE" w:rsidRDefault="000329DC" w:rsidP="000329DC">
      <w:pPr>
        <w:tabs>
          <w:tab w:val="left" w:pos="2160"/>
        </w:tabs>
        <w:ind w:left="2160" w:hanging="2160"/>
        <w:rPr>
          <w:sz w:val="20"/>
          <w:szCs w:val="20"/>
        </w:rPr>
      </w:pPr>
      <w:r w:rsidRPr="00286AFE">
        <w:rPr>
          <w:i/>
          <w:sz w:val="20"/>
        </w:rPr>
        <w:t>WHEREAS</w:t>
      </w:r>
      <w:r w:rsidRPr="00286AFE">
        <w:rPr>
          <w:i/>
          <w:sz w:val="20"/>
        </w:rPr>
        <w:tab/>
        <w:t xml:space="preserve">The Emeriti Association is comprised of many who served on the Academic Senate and who benefited from Eileen’s extraordinary service, therefore be it </w:t>
      </w:r>
    </w:p>
    <w:p w:rsidR="000329DC" w:rsidRPr="00286AFE" w:rsidRDefault="000329DC" w:rsidP="000329DC">
      <w:pPr>
        <w:tabs>
          <w:tab w:val="left" w:pos="2160"/>
        </w:tabs>
        <w:ind w:left="2160" w:hanging="2160"/>
        <w:rPr>
          <w:sz w:val="20"/>
          <w:szCs w:val="20"/>
        </w:rPr>
      </w:pPr>
      <w:r w:rsidRPr="00286AFE">
        <w:rPr>
          <w:i/>
          <w:sz w:val="20"/>
        </w:rPr>
        <w:t>RESOLVED</w:t>
      </w:r>
      <w:r w:rsidRPr="00286AFE">
        <w:rPr>
          <w:i/>
          <w:sz w:val="20"/>
        </w:rPr>
        <w:tab/>
        <w:t>That the Emeriti Association of California State University, Los Angeles congratulates Eileen Roberts on the occasion of her retirement and expresses its sincere appreciation and gratitude for her commitment and service to the University and extends to her best wishes for the future.</w:t>
      </w:r>
    </w:p>
    <w:p w:rsidR="000329DC" w:rsidRPr="00286AFE" w:rsidRDefault="000329DC" w:rsidP="000329DC">
      <w:pPr>
        <w:tabs>
          <w:tab w:val="left" w:pos="2160"/>
        </w:tabs>
        <w:ind w:left="2160" w:hanging="2160"/>
        <w:rPr>
          <w:sz w:val="20"/>
          <w:szCs w:val="20"/>
        </w:rPr>
      </w:pPr>
      <w:r w:rsidRPr="00286AFE">
        <w:rPr>
          <w:i/>
          <w:sz w:val="20"/>
        </w:rPr>
        <w:t> </w:t>
      </w:r>
    </w:p>
    <w:p w:rsidR="000329DC" w:rsidRPr="00286AFE" w:rsidRDefault="000329DC" w:rsidP="000329DC">
      <w:pPr>
        <w:tabs>
          <w:tab w:val="left" w:pos="2160"/>
          <w:tab w:val="left" w:pos="4320"/>
        </w:tabs>
        <w:ind w:left="6480" w:hanging="2160"/>
        <w:rPr>
          <w:sz w:val="20"/>
          <w:szCs w:val="20"/>
        </w:rPr>
      </w:pPr>
      <w:r w:rsidRPr="00286AFE">
        <w:rPr>
          <w:i/>
          <w:sz w:val="20"/>
        </w:rPr>
        <w:t>Dated this Fourth day of June 2013.</w:t>
      </w:r>
    </w:p>
    <w:p w:rsidR="000329DC" w:rsidRPr="00286AFE" w:rsidRDefault="000329DC" w:rsidP="000329DC">
      <w:pPr>
        <w:tabs>
          <w:tab w:val="left" w:pos="2160"/>
          <w:tab w:val="left" w:pos="4320"/>
        </w:tabs>
        <w:ind w:left="6480" w:hanging="2160"/>
        <w:rPr>
          <w:sz w:val="20"/>
          <w:szCs w:val="20"/>
        </w:rPr>
      </w:pPr>
      <w:r w:rsidRPr="00286AFE">
        <w:rPr>
          <w:i/>
          <w:sz w:val="20"/>
        </w:rPr>
        <w:t>William A. Taylor, President</w:t>
      </w:r>
    </w:p>
    <w:p w:rsidR="000329DC" w:rsidRPr="00286AFE" w:rsidRDefault="000329DC" w:rsidP="000329DC">
      <w:pPr>
        <w:tabs>
          <w:tab w:val="left" w:pos="2160"/>
          <w:tab w:val="left" w:pos="4320"/>
        </w:tabs>
        <w:ind w:left="6480" w:hanging="2160"/>
        <w:rPr>
          <w:sz w:val="20"/>
          <w:szCs w:val="20"/>
        </w:rPr>
      </w:pPr>
      <w:r w:rsidRPr="00286AFE">
        <w:rPr>
          <w:i/>
          <w:sz w:val="20"/>
        </w:rPr>
        <w:t> </w:t>
      </w:r>
    </w:p>
    <w:p w:rsidR="000329DC" w:rsidRPr="00286AFE" w:rsidRDefault="000329DC" w:rsidP="000329DC">
      <w:pPr>
        <w:tabs>
          <w:tab w:val="left" w:pos="2160"/>
          <w:tab w:val="left" w:pos="4320"/>
        </w:tabs>
        <w:ind w:left="6480" w:hanging="2160"/>
        <w:rPr>
          <w:sz w:val="20"/>
          <w:szCs w:val="20"/>
        </w:rPr>
      </w:pPr>
      <w:r w:rsidRPr="00286AFE">
        <w:rPr>
          <w:i/>
          <w:sz w:val="20"/>
        </w:rPr>
        <w:t> </w:t>
      </w:r>
    </w:p>
    <w:p w:rsidR="000329DC" w:rsidRPr="00286AFE" w:rsidRDefault="000329DC" w:rsidP="000329DC">
      <w:pPr>
        <w:tabs>
          <w:tab w:val="left" w:pos="2160"/>
          <w:tab w:val="left" w:pos="4320"/>
        </w:tabs>
        <w:ind w:left="6480" w:hanging="2160"/>
        <w:rPr>
          <w:sz w:val="20"/>
          <w:szCs w:val="20"/>
        </w:rPr>
      </w:pPr>
      <w:r w:rsidRPr="00286AFE">
        <w:rPr>
          <w:i/>
          <w:sz w:val="20"/>
        </w:rPr>
        <w:t> </w:t>
      </w:r>
    </w:p>
    <w:p w:rsidR="000329DC" w:rsidRPr="00286AFE" w:rsidRDefault="000329DC" w:rsidP="000329DC">
      <w:pPr>
        <w:tabs>
          <w:tab w:val="left" w:pos="2160"/>
          <w:tab w:val="left" w:pos="4320"/>
        </w:tabs>
        <w:ind w:left="6480" w:hanging="2160"/>
        <w:rPr>
          <w:sz w:val="20"/>
          <w:szCs w:val="20"/>
        </w:rPr>
      </w:pPr>
      <w:r w:rsidRPr="00286AFE">
        <w:rPr>
          <w:sz w:val="20"/>
        </w:rPr>
        <w:t> </w:t>
      </w:r>
    </w:p>
    <w:p w:rsidR="000329DC" w:rsidRPr="00286AFE" w:rsidRDefault="000329DC" w:rsidP="000329DC">
      <w:pPr>
        <w:tabs>
          <w:tab w:val="left" w:pos="2160"/>
          <w:tab w:val="left" w:pos="4320"/>
        </w:tabs>
        <w:ind w:left="360"/>
        <w:rPr>
          <w:sz w:val="20"/>
          <w:szCs w:val="20"/>
        </w:rPr>
      </w:pPr>
    </w:p>
    <w:p w:rsidR="000329DC" w:rsidRPr="00286AFE" w:rsidRDefault="000329DC" w:rsidP="000329DC">
      <w:pPr>
        <w:tabs>
          <w:tab w:val="num" w:pos="780"/>
          <w:tab w:val="left" w:pos="2160"/>
          <w:tab w:val="left" w:pos="4320"/>
        </w:tabs>
        <w:ind w:left="780" w:hanging="420"/>
        <w:rPr>
          <w:sz w:val="20"/>
          <w:szCs w:val="20"/>
        </w:rPr>
      </w:pPr>
      <w:r>
        <w:rPr>
          <w:sz w:val="20"/>
        </w:rPr>
        <w:t>4.1.2.</w:t>
      </w:r>
      <w:r w:rsidRPr="00286AFE">
        <w:rPr>
          <w:sz w:val="20"/>
          <w:szCs w:val="14"/>
        </w:rPr>
        <w:t xml:space="preserve">    </w:t>
      </w:r>
      <w:r w:rsidRPr="00286AFE">
        <w:rPr>
          <w:sz w:val="20"/>
        </w:rPr>
        <w:t>President James M. Rosser sent me the following letter</w:t>
      </w:r>
      <w:r>
        <w:rPr>
          <w:sz w:val="20"/>
        </w:rPr>
        <w:t>:</w:t>
      </w:r>
    </w:p>
    <w:p w:rsidR="000329DC" w:rsidRDefault="000329DC" w:rsidP="000329DC">
      <w:pPr>
        <w:tabs>
          <w:tab w:val="left" w:pos="2160"/>
          <w:tab w:val="left" w:pos="4320"/>
        </w:tabs>
        <w:ind w:left="720"/>
        <w:rPr>
          <w:sz w:val="20"/>
        </w:rPr>
      </w:pPr>
      <w:r w:rsidRPr="00286AFE">
        <w:rPr>
          <w:sz w:val="20"/>
        </w:rPr>
        <w:t>“Thank you for the opportunity to speak to the members of the Emeriti Association at Friday’s Emeriti Spring Luncheon.  It was a pleasure to address those in attendance.  I hope that my remarks were informative.”</w:t>
      </w:r>
    </w:p>
    <w:p w:rsidR="000329DC" w:rsidRDefault="000329DC" w:rsidP="000329DC">
      <w:pPr>
        <w:tabs>
          <w:tab w:val="left" w:pos="2160"/>
          <w:tab w:val="left" w:pos="4320"/>
        </w:tabs>
        <w:ind w:left="720"/>
        <w:rPr>
          <w:sz w:val="20"/>
        </w:rPr>
      </w:pPr>
    </w:p>
    <w:p w:rsidR="000329DC" w:rsidRPr="00286AFE" w:rsidRDefault="000329DC" w:rsidP="000329DC">
      <w:pPr>
        <w:ind w:left="360"/>
        <w:rPr>
          <w:sz w:val="20"/>
          <w:szCs w:val="20"/>
        </w:rPr>
      </w:pPr>
      <w:r>
        <w:rPr>
          <w:sz w:val="20"/>
        </w:rPr>
        <w:t>4.1.3 My</w:t>
      </w:r>
      <w:r w:rsidRPr="00286AFE">
        <w:rPr>
          <w:sz w:val="20"/>
        </w:rPr>
        <w:t xml:space="preserve"> second term as</w:t>
      </w:r>
      <w:r>
        <w:rPr>
          <w:sz w:val="20"/>
        </w:rPr>
        <w:t xml:space="preserve"> President is ending this month,</w:t>
      </w:r>
      <w:r w:rsidRPr="00286AFE">
        <w:rPr>
          <w:sz w:val="20"/>
        </w:rPr>
        <w:t xml:space="preserve"> I’m proud of our accomplishments.  I thank you for </w:t>
      </w:r>
      <w:r>
        <w:rPr>
          <w:sz w:val="20"/>
        </w:rPr>
        <w:tab/>
      </w:r>
      <w:r w:rsidRPr="00286AFE">
        <w:rPr>
          <w:sz w:val="20"/>
        </w:rPr>
        <w:t>the opportunity to serve.  I’m grateful to all of you for making it a very rewarding experience.</w:t>
      </w:r>
    </w:p>
    <w:p w:rsidR="000329DC" w:rsidRPr="00286AFE" w:rsidRDefault="000329DC" w:rsidP="000329DC">
      <w:pPr>
        <w:rPr>
          <w:bCs/>
          <w:color w:val="000000"/>
          <w:sz w:val="20"/>
          <w:szCs w:val="20"/>
        </w:rPr>
      </w:pPr>
    </w:p>
    <w:p w:rsidR="000329DC" w:rsidRPr="00286AFE" w:rsidRDefault="000329DC" w:rsidP="000329DC">
      <w:pPr>
        <w:rPr>
          <w:b/>
          <w:bCs/>
          <w:color w:val="000000"/>
          <w:sz w:val="20"/>
          <w:szCs w:val="20"/>
        </w:rPr>
      </w:pPr>
    </w:p>
    <w:p w:rsidR="000329DC" w:rsidRPr="00286AFE" w:rsidRDefault="000329DC" w:rsidP="000329DC">
      <w:pPr>
        <w:rPr>
          <w:b/>
          <w:sz w:val="20"/>
          <w:szCs w:val="20"/>
        </w:rPr>
      </w:pPr>
      <w:r w:rsidRPr="00286AFE">
        <w:rPr>
          <w:b/>
          <w:bCs/>
          <w:color w:val="000000"/>
          <w:sz w:val="20"/>
          <w:szCs w:val="20"/>
        </w:rPr>
        <w:t xml:space="preserve">4.2       Past President: M. Roden </w:t>
      </w:r>
    </w:p>
    <w:p w:rsidR="000329DC" w:rsidRPr="00286AFE" w:rsidRDefault="000329DC" w:rsidP="000329DC">
      <w:pPr>
        <w:rPr>
          <w:bCs/>
          <w:color w:val="000000"/>
          <w:sz w:val="20"/>
          <w:szCs w:val="20"/>
        </w:rPr>
      </w:pPr>
      <w:r w:rsidRPr="00286AFE">
        <w:rPr>
          <w:bCs/>
          <w:color w:val="000000"/>
          <w:sz w:val="20"/>
          <w:szCs w:val="20"/>
        </w:rPr>
        <w:tab/>
        <w:t>No Report</w:t>
      </w:r>
    </w:p>
    <w:p w:rsidR="000329DC" w:rsidRPr="00286AFE" w:rsidRDefault="000329DC" w:rsidP="000329DC">
      <w:pPr>
        <w:rPr>
          <w:b/>
          <w:bCs/>
          <w:color w:val="000000"/>
          <w:sz w:val="20"/>
          <w:szCs w:val="20"/>
        </w:rPr>
      </w:pPr>
    </w:p>
    <w:p w:rsidR="000329DC" w:rsidRPr="00286AFE" w:rsidRDefault="000329DC" w:rsidP="000329DC">
      <w:pPr>
        <w:rPr>
          <w:b/>
          <w:sz w:val="20"/>
          <w:szCs w:val="20"/>
        </w:rPr>
      </w:pPr>
      <w:r w:rsidRPr="00286AFE">
        <w:rPr>
          <w:b/>
          <w:bCs/>
          <w:color w:val="000000"/>
          <w:sz w:val="20"/>
          <w:szCs w:val="20"/>
        </w:rPr>
        <w:t>4.3       Vice President – Administration: D. Keane</w:t>
      </w:r>
    </w:p>
    <w:p w:rsidR="000329DC" w:rsidRPr="00122A25" w:rsidRDefault="000329DC" w:rsidP="000329DC">
      <w:pPr>
        <w:rPr>
          <w:bCs/>
          <w:color w:val="000000"/>
          <w:sz w:val="20"/>
          <w:szCs w:val="20"/>
        </w:rPr>
      </w:pPr>
      <w:r>
        <w:rPr>
          <w:bCs/>
          <w:color w:val="000000"/>
          <w:sz w:val="20"/>
          <w:szCs w:val="20"/>
        </w:rPr>
        <w:tab/>
        <w:t>See attached</w:t>
      </w:r>
      <w:r w:rsidRPr="00286AFE">
        <w:rPr>
          <w:bCs/>
          <w:color w:val="000000"/>
          <w:sz w:val="20"/>
          <w:szCs w:val="20"/>
        </w:rPr>
        <w:t xml:space="preserve"> resolution for W. Taylor</w:t>
      </w:r>
      <w:r>
        <w:rPr>
          <w:bCs/>
          <w:color w:val="000000"/>
          <w:sz w:val="20"/>
          <w:szCs w:val="20"/>
        </w:rPr>
        <w:t>’s contribution to the Emeriti Association.</w:t>
      </w:r>
    </w:p>
    <w:p w:rsidR="000329DC" w:rsidRPr="00286AFE" w:rsidRDefault="000329DC" w:rsidP="000329DC">
      <w:pPr>
        <w:rPr>
          <w:b/>
          <w:bCs/>
          <w:color w:val="000000"/>
          <w:sz w:val="20"/>
          <w:szCs w:val="20"/>
        </w:rPr>
      </w:pPr>
    </w:p>
    <w:p w:rsidR="000329DC" w:rsidRPr="00286AFE" w:rsidRDefault="000329DC" w:rsidP="000329DC">
      <w:pPr>
        <w:rPr>
          <w:b/>
          <w:sz w:val="20"/>
          <w:szCs w:val="20"/>
        </w:rPr>
      </w:pPr>
      <w:r w:rsidRPr="00286AFE">
        <w:rPr>
          <w:b/>
          <w:bCs/>
          <w:color w:val="000000"/>
          <w:sz w:val="20"/>
          <w:szCs w:val="20"/>
        </w:rPr>
        <w:t xml:space="preserve">4.4       Vice President – Programs: J. Fisher-Hoult </w:t>
      </w:r>
    </w:p>
    <w:p w:rsidR="000329DC" w:rsidRPr="00286AFE" w:rsidRDefault="000329DC" w:rsidP="000329DC">
      <w:pPr>
        <w:rPr>
          <w:bCs/>
          <w:color w:val="000000"/>
          <w:sz w:val="20"/>
          <w:szCs w:val="20"/>
        </w:rPr>
      </w:pPr>
      <w:r w:rsidRPr="00286AFE">
        <w:rPr>
          <w:bCs/>
          <w:color w:val="000000"/>
          <w:sz w:val="20"/>
          <w:szCs w:val="20"/>
        </w:rPr>
        <w:tab/>
        <w:t xml:space="preserve">She discussed the fact that D. Vernon will be replacing her next year and is currently in training for the </w:t>
      </w:r>
      <w:r w:rsidRPr="00286AFE">
        <w:rPr>
          <w:bCs/>
          <w:color w:val="000000"/>
          <w:sz w:val="20"/>
          <w:szCs w:val="20"/>
        </w:rPr>
        <w:tab/>
        <w:t>task.  D. Vernon will need a sub-committee to assist in the many task required for each luncheon.</w:t>
      </w:r>
    </w:p>
    <w:p w:rsidR="000329DC" w:rsidRPr="00286AFE" w:rsidRDefault="000329DC" w:rsidP="000329DC">
      <w:pPr>
        <w:rPr>
          <w:bCs/>
          <w:color w:val="000000"/>
          <w:sz w:val="20"/>
          <w:szCs w:val="20"/>
        </w:rPr>
      </w:pPr>
    </w:p>
    <w:p w:rsidR="000329DC" w:rsidRPr="00286AFE" w:rsidRDefault="000329DC" w:rsidP="000329DC">
      <w:pPr>
        <w:rPr>
          <w:b/>
          <w:bCs/>
          <w:color w:val="000000"/>
          <w:sz w:val="20"/>
          <w:szCs w:val="20"/>
        </w:rPr>
      </w:pPr>
      <w:r w:rsidRPr="00286AFE">
        <w:rPr>
          <w:b/>
          <w:bCs/>
          <w:color w:val="000000"/>
          <w:sz w:val="20"/>
          <w:szCs w:val="20"/>
        </w:rPr>
        <w:t xml:space="preserve"> 4.5       Treasurer:  M. Cates </w:t>
      </w:r>
    </w:p>
    <w:p w:rsidR="000329DC" w:rsidRPr="00286AFE" w:rsidRDefault="000329DC" w:rsidP="000329DC">
      <w:pPr>
        <w:rPr>
          <w:bCs/>
          <w:color w:val="000000"/>
          <w:sz w:val="20"/>
          <w:szCs w:val="20"/>
        </w:rPr>
      </w:pPr>
      <w:r w:rsidRPr="00286AFE">
        <w:rPr>
          <w:bCs/>
          <w:color w:val="000000"/>
          <w:sz w:val="20"/>
          <w:szCs w:val="20"/>
        </w:rPr>
        <w:tab/>
        <w:t xml:space="preserve">He distributed the treasurer’s report, discussing his analysis of the finances related to the luncheon. It was </w:t>
      </w:r>
      <w:r w:rsidRPr="00286AFE">
        <w:rPr>
          <w:bCs/>
          <w:color w:val="000000"/>
          <w:sz w:val="20"/>
          <w:szCs w:val="20"/>
        </w:rPr>
        <w:tab/>
      </w:r>
      <w:r w:rsidRPr="00286AFE">
        <w:rPr>
          <w:bCs/>
          <w:color w:val="000000"/>
          <w:sz w:val="20"/>
          <w:szCs w:val="20"/>
        </w:rPr>
        <w:tab/>
        <w:t>concluded that the analysis confirmed what has been a pattern for some time.</w:t>
      </w:r>
    </w:p>
    <w:p w:rsidR="000329DC" w:rsidRPr="00286AFE" w:rsidRDefault="000329DC" w:rsidP="000329DC">
      <w:pPr>
        <w:rPr>
          <w:bCs/>
          <w:color w:val="000000"/>
          <w:sz w:val="20"/>
          <w:szCs w:val="20"/>
        </w:rPr>
      </w:pPr>
    </w:p>
    <w:p w:rsidR="000329DC" w:rsidRPr="00286AFE" w:rsidRDefault="000329DC" w:rsidP="000329DC">
      <w:pPr>
        <w:rPr>
          <w:b/>
          <w:bCs/>
          <w:color w:val="000000"/>
          <w:sz w:val="20"/>
          <w:szCs w:val="20"/>
        </w:rPr>
      </w:pPr>
      <w:r w:rsidRPr="00286AFE">
        <w:rPr>
          <w:b/>
          <w:bCs/>
          <w:color w:val="000000"/>
          <w:sz w:val="20"/>
          <w:szCs w:val="20"/>
        </w:rPr>
        <w:t>4.6       Fiscal Affairs Chair: M. Cates</w:t>
      </w:r>
    </w:p>
    <w:p w:rsidR="000329DC" w:rsidRPr="00286AFE" w:rsidRDefault="000329DC" w:rsidP="000329DC">
      <w:pPr>
        <w:rPr>
          <w:sz w:val="20"/>
          <w:szCs w:val="20"/>
        </w:rPr>
      </w:pPr>
      <w:r w:rsidRPr="00286AFE">
        <w:rPr>
          <w:bCs/>
          <w:color w:val="000000"/>
          <w:sz w:val="20"/>
          <w:szCs w:val="20"/>
        </w:rPr>
        <w:tab/>
        <w:t xml:space="preserve">He distributed a detailed analysis of the past 3-year’s expenditure for association operation. The document </w:t>
      </w:r>
      <w:r w:rsidRPr="00286AFE">
        <w:rPr>
          <w:bCs/>
          <w:color w:val="000000"/>
          <w:sz w:val="20"/>
          <w:szCs w:val="20"/>
        </w:rPr>
        <w:tab/>
        <w:t>included a final column for the proposed budge</w:t>
      </w:r>
      <w:r>
        <w:rPr>
          <w:bCs/>
          <w:color w:val="000000"/>
          <w:sz w:val="20"/>
          <w:szCs w:val="20"/>
        </w:rPr>
        <w:t>t</w:t>
      </w:r>
      <w:r w:rsidRPr="00286AFE">
        <w:rPr>
          <w:bCs/>
          <w:color w:val="000000"/>
          <w:sz w:val="20"/>
          <w:szCs w:val="20"/>
        </w:rPr>
        <w:t xml:space="preserve"> for the next operational year. A History of the </w:t>
      </w:r>
      <w:r w:rsidRPr="00286AFE">
        <w:rPr>
          <w:bCs/>
          <w:color w:val="000000"/>
          <w:sz w:val="20"/>
          <w:szCs w:val="20"/>
        </w:rPr>
        <w:tab/>
        <w:t xml:space="preserve">association’s budgetary events and an in-depth discussion of ways to save and/or increase dollars took </w:t>
      </w:r>
      <w:r w:rsidRPr="00286AFE">
        <w:rPr>
          <w:bCs/>
          <w:color w:val="000000"/>
          <w:sz w:val="20"/>
          <w:szCs w:val="20"/>
        </w:rPr>
        <w:tab/>
        <w:t>place. The contributions of President R</w:t>
      </w:r>
      <w:r w:rsidR="00F966D9">
        <w:rPr>
          <w:bCs/>
          <w:color w:val="000000"/>
          <w:sz w:val="20"/>
          <w:szCs w:val="20"/>
        </w:rPr>
        <w:t>osser to the operations of the Emeriti E</w:t>
      </w:r>
      <w:r w:rsidRPr="00286AFE">
        <w:rPr>
          <w:bCs/>
          <w:color w:val="000000"/>
          <w:sz w:val="20"/>
          <w:szCs w:val="20"/>
        </w:rPr>
        <w:t xml:space="preserve">xecutive committee was </w:t>
      </w:r>
      <w:r w:rsidRPr="00286AFE">
        <w:rPr>
          <w:bCs/>
          <w:color w:val="000000"/>
          <w:sz w:val="20"/>
          <w:szCs w:val="20"/>
        </w:rPr>
        <w:tab/>
        <w:t xml:space="preserve">clarified and added to the deliberations. This ended in the establishment of a sub-committee to consider all </w:t>
      </w:r>
      <w:r w:rsidRPr="00286AFE">
        <w:rPr>
          <w:bCs/>
          <w:color w:val="000000"/>
          <w:sz w:val="20"/>
          <w:szCs w:val="20"/>
        </w:rPr>
        <w:tab/>
        <w:t>alternatives. M. Cates adjusted the proposed budget</w:t>
      </w:r>
      <w:r>
        <w:rPr>
          <w:bCs/>
          <w:color w:val="000000"/>
          <w:sz w:val="20"/>
          <w:szCs w:val="20"/>
        </w:rPr>
        <w:t xml:space="preserve"> and the executive committee</w:t>
      </w:r>
      <w:r w:rsidRPr="00286AFE">
        <w:rPr>
          <w:bCs/>
          <w:color w:val="000000"/>
          <w:sz w:val="20"/>
          <w:szCs w:val="20"/>
        </w:rPr>
        <w:t xml:space="preserve"> accepted the new </w:t>
      </w:r>
      <w:r w:rsidRPr="00286AFE">
        <w:rPr>
          <w:bCs/>
          <w:color w:val="000000"/>
          <w:sz w:val="20"/>
          <w:szCs w:val="20"/>
        </w:rPr>
        <w:tab/>
        <w:t>budget as adjusted.</w:t>
      </w:r>
    </w:p>
    <w:p w:rsidR="000329DC" w:rsidRPr="00286AFE" w:rsidRDefault="000329DC" w:rsidP="000329DC">
      <w:pPr>
        <w:ind w:left="1440" w:hanging="720"/>
        <w:rPr>
          <w:bCs/>
          <w:color w:val="000000"/>
          <w:sz w:val="20"/>
          <w:szCs w:val="20"/>
        </w:rPr>
      </w:pPr>
    </w:p>
    <w:p w:rsidR="000329DC" w:rsidRPr="00286AFE" w:rsidRDefault="000329DC" w:rsidP="000329DC">
      <w:pPr>
        <w:rPr>
          <w:b/>
          <w:sz w:val="20"/>
          <w:szCs w:val="20"/>
        </w:rPr>
      </w:pPr>
      <w:r w:rsidRPr="00286AFE">
        <w:rPr>
          <w:b/>
          <w:bCs/>
          <w:color w:val="000000"/>
          <w:sz w:val="20"/>
          <w:szCs w:val="20"/>
        </w:rPr>
        <w:t xml:space="preserve">4.7       Fellowship Fund Chair:  R. Garcia </w:t>
      </w:r>
    </w:p>
    <w:p w:rsidR="000329DC" w:rsidRPr="00286AFE" w:rsidRDefault="000329DC" w:rsidP="000329DC">
      <w:pPr>
        <w:rPr>
          <w:bCs/>
          <w:color w:val="000000"/>
          <w:sz w:val="20"/>
          <w:szCs w:val="20"/>
        </w:rPr>
      </w:pPr>
      <w:r w:rsidRPr="00286AFE">
        <w:rPr>
          <w:bCs/>
          <w:color w:val="000000"/>
          <w:sz w:val="20"/>
          <w:szCs w:val="20"/>
        </w:rPr>
        <w:tab/>
        <w:t xml:space="preserve">He reported that the committee received 81 applicants, which were listed by </w:t>
      </w:r>
      <w:r w:rsidR="00F966D9">
        <w:rPr>
          <w:bCs/>
          <w:color w:val="000000"/>
          <w:sz w:val="20"/>
          <w:szCs w:val="20"/>
        </w:rPr>
        <w:t xml:space="preserve">the </w:t>
      </w:r>
      <w:r w:rsidRPr="00286AFE">
        <w:rPr>
          <w:bCs/>
          <w:color w:val="000000"/>
          <w:sz w:val="20"/>
          <w:szCs w:val="20"/>
        </w:rPr>
        <w:t xml:space="preserve">number from each school. The </w:t>
      </w:r>
      <w:r w:rsidRPr="00286AFE">
        <w:rPr>
          <w:bCs/>
          <w:color w:val="000000"/>
          <w:sz w:val="20"/>
          <w:szCs w:val="20"/>
        </w:rPr>
        <w:tab/>
        <w:t xml:space="preserve">entire </w:t>
      </w:r>
      <w:r>
        <w:rPr>
          <w:bCs/>
          <w:color w:val="000000"/>
          <w:sz w:val="20"/>
          <w:szCs w:val="20"/>
        </w:rPr>
        <w:t>Fellowship C</w:t>
      </w:r>
      <w:r w:rsidRPr="00286AFE">
        <w:rPr>
          <w:bCs/>
          <w:color w:val="000000"/>
          <w:sz w:val="20"/>
          <w:szCs w:val="20"/>
        </w:rPr>
        <w:t xml:space="preserve">ommittee will meet to evaluate the applicants and select the winners in each category. </w:t>
      </w:r>
    </w:p>
    <w:p w:rsidR="000329DC" w:rsidRPr="00286AFE" w:rsidRDefault="000329DC" w:rsidP="000329DC">
      <w:pPr>
        <w:ind w:firstLine="720"/>
        <w:rPr>
          <w:bCs/>
          <w:color w:val="000000"/>
          <w:sz w:val="20"/>
          <w:szCs w:val="20"/>
        </w:rPr>
      </w:pPr>
    </w:p>
    <w:p w:rsidR="000329DC" w:rsidRPr="00286AFE" w:rsidRDefault="000329DC" w:rsidP="000329DC">
      <w:pPr>
        <w:rPr>
          <w:b/>
          <w:sz w:val="20"/>
          <w:szCs w:val="20"/>
        </w:rPr>
      </w:pPr>
      <w:r w:rsidRPr="00286AFE">
        <w:rPr>
          <w:b/>
          <w:bCs/>
          <w:color w:val="000000"/>
          <w:sz w:val="20"/>
          <w:szCs w:val="20"/>
        </w:rPr>
        <w:t>4.8       Life Long Learning Program Liaison: P. Brier</w:t>
      </w:r>
    </w:p>
    <w:p w:rsidR="000329DC" w:rsidRPr="00286AFE" w:rsidRDefault="000329DC" w:rsidP="000329DC">
      <w:pPr>
        <w:rPr>
          <w:bCs/>
          <w:color w:val="000000"/>
          <w:sz w:val="20"/>
          <w:szCs w:val="20"/>
        </w:rPr>
      </w:pPr>
      <w:r w:rsidRPr="00286AFE">
        <w:rPr>
          <w:bCs/>
          <w:color w:val="000000"/>
          <w:sz w:val="20"/>
          <w:szCs w:val="20"/>
        </w:rPr>
        <w:tab/>
        <w:t>No Report</w:t>
      </w:r>
    </w:p>
    <w:p w:rsidR="000329DC" w:rsidRPr="00286AFE" w:rsidRDefault="000329DC" w:rsidP="000329DC">
      <w:pPr>
        <w:rPr>
          <w:b/>
          <w:bCs/>
          <w:color w:val="000000"/>
          <w:sz w:val="20"/>
          <w:szCs w:val="20"/>
        </w:rPr>
      </w:pPr>
    </w:p>
    <w:p w:rsidR="000329DC" w:rsidRPr="00286AFE" w:rsidRDefault="000329DC" w:rsidP="000329DC">
      <w:pPr>
        <w:rPr>
          <w:b/>
          <w:sz w:val="20"/>
          <w:szCs w:val="20"/>
        </w:rPr>
      </w:pPr>
      <w:r w:rsidRPr="00286AFE">
        <w:rPr>
          <w:b/>
          <w:bCs/>
          <w:color w:val="000000"/>
          <w:sz w:val="20"/>
          <w:szCs w:val="20"/>
        </w:rPr>
        <w:t>4.9       Historian/Archivist: S. Burstein</w:t>
      </w:r>
    </w:p>
    <w:p w:rsidR="000329DC" w:rsidRPr="00286AFE" w:rsidRDefault="000329DC" w:rsidP="000329DC">
      <w:pPr>
        <w:rPr>
          <w:bCs/>
          <w:color w:val="000000"/>
          <w:sz w:val="20"/>
          <w:szCs w:val="20"/>
        </w:rPr>
      </w:pPr>
      <w:r w:rsidRPr="00286AFE">
        <w:rPr>
          <w:bCs/>
          <w:color w:val="000000"/>
          <w:sz w:val="20"/>
          <w:szCs w:val="20"/>
        </w:rPr>
        <w:tab/>
        <w:t>No Report</w:t>
      </w:r>
    </w:p>
    <w:p w:rsidR="000329DC" w:rsidRPr="00286AFE" w:rsidRDefault="000329DC" w:rsidP="000329DC">
      <w:pPr>
        <w:ind w:firstLine="720"/>
        <w:rPr>
          <w:bCs/>
          <w:color w:val="000000"/>
          <w:sz w:val="20"/>
          <w:szCs w:val="20"/>
        </w:rPr>
      </w:pPr>
    </w:p>
    <w:p w:rsidR="000329DC" w:rsidRPr="00122A25" w:rsidRDefault="000329DC" w:rsidP="000329DC">
      <w:pPr>
        <w:rPr>
          <w:b/>
          <w:sz w:val="20"/>
          <w:szCs w:val="20"/>
        </w:rPr>
      </w:pPr>
      <w:r w:rsidRPr="00286AFE">
        <w:rPr>
          <w:b/>
          <w:bCs/>
          <w:color w:val="000000"/>
          <w:sz w:val="20"/>
          <w:szCs w:val="20"/>
        </w:rPr>
        <w:t>4.10     Corresponding Secretary: M. Friedman</w:t>
      </w:r>
    </w:p>
    <w:p w:rsidR="000329DC" w:rsidRPr="00286AFE" w:rsidRDefault="000329DC" w:rsidP="000329DC">
      <w:pPr>
        <w:ind w:left="720"/>
        <w:rPr>
          <w:bCs/>
          <w:color w:val="000000"/>
          <w:sz w:val="20"/>
          <w:szCs w:val="20"/>
        </w:rPr>
      </w:pPr>
      <w:r w:rsidRPr="00286AFE">
        <w:rPr>
          <w:bCs/>
          <w:color w:val="000000"/>
          <w:sz w:val="20"/>
          <w:szCs w:val="20"/>
        </w:rPr>
        <w:t xml:space="preserve">She reported that </w:t>
      </w:r>
      <w:r w:rsidR="00EB2137">
        <w:rPr>
          <w:bCs/>
          <w:color w:val="000000"/>
          <w:sz w:val="20"/>
          <w:szCs w:val="20"/>
        </w:rPr>
        <w:t xml:space="preserve">Jean </w:t>
      </w:r>
      <w:proofErr w:type="spellStart"/>
      <w:r w:rsidR="00EB2137">
        <w:rPr>
          <w:bCs/>
          <w:color w:val="000000"/>
          <w:sz w:val="20"/>
          <w:szCs w:val="20"/>
        </w:rPr>
        <w:t>La</w:t>
      </w:r>
      <w:r>
        <w:rPr>
          <w:bCs/>
          <w:color w:val="000000"/>
          <w:sz w:val="20"/>
          <w:szCs w:val="20"/>
        </w:rPr>
        <w:t>C</w:t>
      </w:r>
      <w:r w:rsidRPr="00286AFE">
        <w:rPr>
          <w:bCs/>
          <w:color w:val="000000"/>
          <w:sz w:val="20"/>
          <w:szCs w:val="20"/>
        </w:rPr>
        <w:t>our’s</w:t>
      </w:r>
      <w:proofErr w:type="spellEnd"/>
      <w:r w:rsidRPr="00286AFE">
        <w:rPr>
          <w:bCs/>
          <w:color w:val="000000"/>
          <w:sz w:val="20"/>
          <w:szCs w:val="20"/>
        </w:rPr>
        <w:t xml:space="preserve"> letter was returned. </w:t>
      </w:r>
      <w:r w:rsidR="00EB2137">
        <w:rPr>
          <w:bCs/>
          <w:color w:val="000000"/>
          <w:sz w:val="20"/>
          <w:szCs w:val="20"/>
        </w:rPr>
        <w:t xml:space="preserve"> Connie Corley sent a note concerning her</w:t>
      </w:r>
      <w:r w:rsidRPr="00286AFE">
        <w:rPr>
          <w:bCs/>
          <w:color w:val="000000"/>
          <w:sz w:val="20"/>
          <w:szCs w:val="20"/>
        </w:rPr>
        <w:t xml:space="preserve"> parents</w:t>
      </w:r>
      <w:r w:rsidR="00EB2137">
        <w:rPr>
          <w:bCs/>
          <w:color w:val="000000"/>
          <w:sz w:val="20"/>
          <w:szCs w:val="20"/>
        </w:rPr>
        <w:t>’ illness</w:t>
      </w:r>
      <w:r w:rsidRPr="00286AFE">
        <w:rPr>
          <w:bCs/>
          <w:color w:val="000000"/>
          <w:sz w:val="20"/>
          <w:szCs w:val="20"/>
        </w:rPr>
        <w:t>.  Cards were sent to Robert Fowles’ wife and Karen Johnson</w:t>
      </w:r>
    </w:p>
    <w:p w:rsidR="000329DC" w:rsidRPr="00286AFE" w:rsidRDefault="000329DC" w:rsidP="000329DC">
      <w:pPr>
        <w:ind w:left="720"/>
        <w:rPr>
          <w:bCs/>
          <w:color w:val="000000"/>
          <w:sz w:val="20"/>
          <w:szCs w:val="20"/>
        </w:rPr>
      </w:pPr>
    </w:p>
    <w:p w:rsidR="000329DC" w:rsidRPr="00286AFE" w:rsidRDefault="000329DC" w:rsidP="000329DC">
      <w:pPr>
        <w:rPr>
          <w:b/>
          <w:sz w:val="20"/>
          <w:szCs w:val="20"/>
        </w:rPr>
      </w:pPr>
      <w:r w:rsidRPr="00286AFE">
        <w:rPr>
          <w:b/>
          <w:bCs/>
          <w:color w:val="000000"/>
          <w:sz w:val="20"/>
          <w:szCs w:val="20"/>
        </w:rPr>
        <w:t>4.11     Membership Secretary: K. Johnson</w:t>
      </w:r>
    </w:p>
    <w:p w:rsidR="000329DC" w:rsidRPr="00286AFE" w:rsidRDefault="000329DC" w:rsidP="000329DC">
      <w:pPr>
        <w:rPr>
          <w:bCs/>
          <w:color w:val="000000"/>
          <w:sz w:val="20"/>
          <w:szCs w:val="20"/>
        </w:rPr>
      </w:pPr>
      <w:r w:rsidRPr="00286AFE">
        <w:rPr>
          <w:bCs/>
          <w:color w:val="000000"/>
          <w:sz w:val="20"/>
          <w:szCs w:val="20"/>
        </w:rPr>
        <w:tab/>
        <w:t xml:space="preserve">No Report </w:t>
      </w:r>
    </w:p>
    <w:p w:rsidR="000329DC" w:rsidRPr="00286AFE" w:rsidRDefault="00EB2137" w:rsidP="000329DC">
      <w:pPr>
        <w:rPr>
          <w:b/>
          <w:bCs/>
          <w:color w:val="000000"/>
          <w:sz w:val="20"/>
          <w:szCs w:val="20"/>
        </w:rPr>
      </w:pPr>
      <w:proofErr w:type="gramStart"/>
      <w:r w:rsidRPr="00EB2137">
        <w:rPr>
          <w:b/>
          <w:bCs/>
          <w:color w:val="000000"/>
          <w:sz w:val="20"/>
          <w:szCs w:val="20"/>
        </w:rPr>
        <w:t>allthingslinks@gmail.com</w:t>
      </w:r>
      <w:proofErr w:type="gramEnd"/>
      <w:r w:rsidRPr="00EB2137">
        <w:rPr>
          <w:b/>
          <w:bCs/>
          <w:color w:val="000000"/>
          <w:sz w:val="20"/>
          <w:szCs w:val="20"/>
        </w:rPr>
        <w:t>,</w:t>
      </w:r>
    </w:p>
    <w:p w:rsidR="000329DC" w:rsidRPr="00286AFE" w:rsidRDefault="000329DC" w:rsidP="000329DC">
      <w:pPr>
        <w:rPr>
          <w:b/>
          <w:sz w:val="20"/>
          <w:szCs w:val="20"/>
        </w:rPr>
      </w:pPr>
      <w:r w:rsidRPr="00286AFE">
        <w:rPr>
          <w:b/>
          <w:bCs/>
          <w:color w:val="000000"/>
          <w:sz w:val="20"/>
          <w:szCs w:val="20"/>
        </w:rPr>
        <w:t xml:space="preserve">4.12     Webmaster: D. Margaziotis </w:t>
      </w:r>
    </w:p>
    <w:p w:rsidR="000329DC" w:rsidRPr="00286AFE" w:rsidRDefault="000329DC" w:rsidP="000329DC">
      <w:pPr>
        <w:rPr>
          <w:bCs/>
          <w:sz w:val="20"/>
          <w:szCs w:val="20"/>
        </w:rPr>
      </w:pPr>
      <w:r w:rsidRPr="00286AFE">
        <w:rPr>
          <w:bCs/>
          <w:sz w:val="20"/>
          <w:szCs w:val="20"/>
        </w:rPr>
        <w:t xml:space="preserve"> </w:t>
      </w:r>
      <w:r w:rsidRPr="00286AFE">
        <w:rPr>
          <w:bCs/>
          <w:sz w:val="20"/>
          <w:szCs w:val="20"/>
        </w:rPr>
        <w:tab/>
        <w:t xml:space="preserve">He reported on a meeting he had with Bill Taylor, Chris Rapp (Director, ITS Infrastructure Services) and </w:t>
      </w:r>
      <w:r w:rsidRPr="00286AFE">
        <w:rPr>
          <w:bCs/>
          <w:sz w:val="20"/>
          <w:szCs w:val="20"/>
        </w:rPr>
        <w:tab/>
        <w:t xml:space="preserve">Stephanie Carey (Supervisor, ITS Help Desk) regarding the conversion of emeriti faculty computer/email </w:t>
      </w:r>
      <w:r w:rsidRPr="00286AFE">
        <w:rPr>
          <w:bCs/>
          <w:sz w:val="20"/>
          <w:szCs w:val="20"/>
        </w:rPr>
        <w:tab/>
        <w:t xml:space="preserve">accounts to the AD campus domain, scheduled for July 6, 2013.  Emeriti will be notified of the need as well </w:t>
      </w:r>
      <w:r w:rsidRPr="00286AFE">
        <w:rPr>
          <w:bCs/>
          <w:sz w:val="20"/>
          <w:szCs w:val="20"/>
        </w:rPr>
        <w:tab/>
        <w:t xml:space="preserve">as benefits of converting from NIS to AD if they wish to maintain access to CSULA network services </w:t>
      </w:r>
      <w:r w:rsidRPr="00286AFE">
        <w:rPr>
          <w:bCs/>
          <w:sz w:val="20"/>
          <w:szCs w:val="20"/>
        </w:rPr>
        <w:tab/>
        <w:t xml:space="preserve">including access to email, Library databases, VPN connection, etc.  Instructions on what to do will be </w:t>
      </w:r>
      <w:r w:rsidRPr="00286AFE">
        <w:rPr>
          <w:bCs/>
          <w:sz w:val="20"/>
          <w:szCs w:val="20"/>
        </w:rPr>
        <w:tab/>
        <w:t xml:space="preserve">provided to emeriti and advance notice will be given to the Emeriti Association for distribution to its </w:t>
      </w:r>
      <w:r w:rsidRPr="00286AFE">
        <w:rPr>
          <w:bCs/>
          <w:sz w:val="20"/>
          <w:szCs w:val="20"/>
        </w:rPr>
        <w:tab/>
        <w:t xml:space="preserve">members.  Any emeriti who do not convert to AD at this time will continue to have access to their email as </w:t>
      </w:r>
      <w:r w:rsidRPr="00286AFE">
        <w:rPr>
          <w:bCs/>
          <w:sz w:val="20"/>
          <w:szCs w:val="20"/>
        </w:rPr>
        <w:tab/>
        <w:t xml:space="preserve">they currently do, for the near future.  However, their access to all campus services, including email, will </w:t>
      </w:r>
      <w:r w:rsidRPr="00286AFE">
        <w:rPr>
          <w:bCs/>
          <w:sz w:val="20"/>
          <w:szCs w:val="20"/>
        </w:rPr>
        <w:tab/>
        <w:t xml:space="preserve">become progressively more limited as the campus fully integrates its services under the new system.  </w:t>
      </w:r>
      <w:r w:rsidRPr="00286AFE">
        <w:rPr>
          <w:bCs/>
          <w:sz w:val="20"/>
          <w:szCs w:val="20"/>
        </w:rPr>
        <w:tab/>
        <w:t xml:space="preserve">Conversion to the AD domain will not require physical presence by faculty on campus, but it will </w:t>
      </w:r>
      <w:r w:rsidRPr="00286AFE">
        <w:rPr>
          <w:bCs/>
          <w:sz w:val="20"/>
          <w:szCs w:val="20"/>
        </w:rPr>
        <w:tab/>
        <w:t xml:space="preserve">ultimately include the need to change their computer account password every three months (with advance </w:t>
      </w:r>
      <w:r w:rsidRPr="00286AFE">
        <w:rPr>
          <w:bCs/>
          <w:sz w:val="20"/>
          <w:szCs w:val="20"/>
        </w:rPr>
        <w:tab/>
        <w:t xml:space="preserve">notice provided by ITS) as well as adjusting appropriately all their digital devices (desktop and laptop </w:t>
      </w:r>
      <w:r w:rsidRPr="00286AFE">
        <w:rPr>
          <w:bCs/>
          <w:sz w:val="20"/>
          <w:szCs w:val="20"/>
        </w:rPr>
        <w:tab/>
        <w:t xml:space="preserve">computers, tablets, smart phones, etc.) following conversion to accommodate their new sign on </w:t>
      </w:r>
      <w:r w:rsidR="00E97B73">
        <w:rPr>
          <w:bCs/>
          <w:sz w:val="20"/>
          <w:szCs w:val="20"/>
        </w:rPr>
        <w:tab/>
      </w:r>
      <w:r w:rsidRPr="00286AFE">
        <w:rPr>
          <w:bCs/>
          <w:sz w:val="20"/>
          <w:szCs w:val="20"/>
        </w:rPr>
        <w:t>information.</w:t>
      </w:r>
    </w:p>
    <w:p w:rsidR="000329DC" w:rsidRPr="00286AFE" w:rsidRDefault="000329DC" w:rsidP="000329DC">
      <w:pPr>
        <w:rPr>
          <w:bCs/>
          <w:color w:val="000000"/>
          <w:sz w:val="20"/>
          <w:szCs w:val="20"/>
        </w:rPr>
      </w:pPr>
    </w:p>
    <w:p w:rsidR="00E97B73" w:rsidRDefault="00E97B73" w:rsidP="000329DC">
      <w:pPr>
        <w:ind w:left="720"/>
        <w:rPr>
          <w:bCs/>
          <w:color w:val="000000"/>
          <w:sz w:val="20"/>
          <w:szCs w:val="20"/>
        </w:rPr>
      </w:pPr>
    </w:p>
    <w:p w:rsidR="00E97B73" w:rsidRDefault="00E97B73" w:rsidP="000329DC">
      <w:pPr>
        <w:ind w:left="720"/>
        <w:rPr>
          <w:bCs/>
          <w:color w:val="000000"/>
          <w:sz w:val="20"/>
          <w:szCs w:val="20"/>
        </w:rPr>
      </w:pPr>
    </w:p>
    <w:p w:rsidR="000329DC" w:rsidRPr="00286AFE" w:rsidRDefault="000329DC" w:rsidP="000329DC">
      <w:pPr>
        <w:ind w:left="720"/>
        <w:rPr>
          <w:bCs/>
          <w:color w:val="000000"/>
          <w:sz w:val="20"/>
          <w:szCs w:val="20"/>
        </w:rPr>
      </w:pPr>
    </w:p>
    <w:p w:rsidR="000329DC" w:rsidRPr="00286AFE" w:rsidRDefault="000329DC" w:rsidP="000329DC">
      <w:pPr>
        <w:ind w:left="720"/>
        <w:rPr>
          <w:bCs/>
          <w:color w:val="000000"/>
          <w:sz w:val="20"/>
          <w:szCs w:val="20"/>
        </w:rPr>
      </w:pPr>
    </w:p>
    <w:p w:rsidR="000329DC" w:rsidRPr="00286AFE" w:rsidRDefault="000329DC" w:rsidP="000329DC">
      <w:pPr>
        <w:rPr>
          <w:b/>
          <w:sz w:val="20"/>
          <w:szCs w:val="20"/>
        </w:rPr>
      </w:pPr>
      <w:r w:rsidRPr="00286AFE">
        <w:rPr>
          <w:b/>
          <w:bCs/>
          <w:color w:val="000000"/>
          <w:sz w:val="20"/>
          <w:szCs w:val="20"/>
        </w:rPr>
        <w:t>4.13     Database Coordinator:  H. Cohen</w:t>
      </w:r>
    </w:p>
    <w:p w:rsidR="000329DC" w:rsidRPr="00286AFE" w:rsidRDefault="000329DC" w:rsidP="000329DC">
      <w:pPr>
        <w:rPr>
          <w:bCs/>
          <w:color w:val="000000"/>
          <w:sz w:val="20"/>
          <w:szCs w:val="20"/>
        </w:rPr>
      </w:pPr>
      <w:r w:rsidRPr="00286AFE">
        <w:rPr>
          <w:bCs/>
          <w:color w:val="000000"/>
          <w:sz w:val="20"/>
          <w:szCs w:val="20"/>
        </w:rPr>
        <w:tab/>
        <w:t xml:space="preserve">He reported that samples of the new envelopes would be ready for the July meeting. He reported that all </w:t>
      </w:r>
      <w:r>
        <w:rPr>
          <w:bCs/>
          <w:color w:val="000000"/>
          <w:sz w:val="20"/>
          <w:szCs w:val="20"/>
        </w:rPr>
        <w:tab/>
      </w:r>
      <w:r w:rsidRPr="00286AFE">
        <w:rPr>
          <w:bCs/>
          <w:color w:val="000000"/>
          <w:sz w:val="20"/>
          <w:szCs w:val="20"/>
        </w:rPr>
        <w:t xml:space="preserve">emeriti, including new members, are in his database but not necessarily on the Web.  Once dues are </w:t>
      </w:r>
      <w:r>
        <w:rPr>
          <w:bCs/>
          <w:color w:val="000000"/>
          <w:sz w:val="20"/>
          <w:szCs w:val="20"/>
        </w:rPr>
        <w:tab/>
      </w:r>
      <w:r w:rsidRPr="00286AFE">
        <w:rPr>
          <w:bCs/>
          <w:color w:val="000000"/>
          <w:sz w:val="20"/>
          <w:szCs w:val="20"/>
        </w:rPr>
        <w:t xml:space="preserve">collected the names of paying members are placed in the Directory. The Web only displays the names of </w:t>
      </w:r>
      <w:r>
        <w:rPr>
          <w:bCs/>
          <w:color w:val="000000"/>
          <w:sz w:val="20"/>
          <w:szCs w:val="20"/>
        </w:rPr>
        <w:tab/>
      </w:r>
      <w:r w:rsidRPr="00286AFE">
        <w:rPr>
          <w:bCs/>
          <w:color w:val="000000"/>
          <w:sz w:val="20"/>
          <w:szCs w:val="20"/>
        </w:rPr>
        <w:t xml:space="preserve">dues paying emeriti. Personal information is displayed at the request of the retiree. </w:t>
      </w:r>
    </w:p>
    <w:p w:rsidR="000329DC" w:rsidRPr="00286AFE" w:rsidRDefault="000329DC" w:rsidP="000329DC">
      <w:pPr>
        <w:ind w:left="720"/>
        <w:rPr>
          <w:bCs/>
          <w:color w:val="000000"/>
          <w:sz w:val="20"/>
          <w:szCs w:val="20"/>
        </w:rPr>
      </w:pPr>
    </w:p>
    <w:p w:rsidR="000329DC" w:rsidRPr="00286AFE" w:rsidRDefault="000329DC" w:rsidP="000329DC">
      <w:pPr>
        <w:rPr>
          <w:b/>
          <w:sz w:val="20"/>
          <w:szCs w:val="20"/>
        </w:rPr>
      </w:pPr>
      <w:r w:rsidRPr="00286AFE">
        <w:rPr>
          <w:b/>
          <w:bCs/>
          <w:color w:val="000000"/>
          <w:sz w:val="20"/>
          <w:szCs w:val="20"/>
        </w:rPr>
        <w:t>4.14     Secretary: T.  Morrow-Adenika</w:t>
      </w:r>
    </w:p>
    <w:p w:rsidR="000329DC" w:rsidRPr="00286AFE" w:rsidRDefault="000329DC" w:rsidP="000329DC">
      <w:pPr>
        <w:rPr>
          <w:bCs/>
          <w:color w:val="000000"/>
          <w:sz w:val="20"/>
          <w:szCs w:val="20"/>
        </w:rPr>
      </w:pPr>
      <w:r w:rsidRPr="00286AFE">
        <w:rPr>
          <w:bCs/>
          <w:color w:val="000000"/>
          <w:sz w:val="20"/>
          <w:szCs w:val="20"/>
        </w:rPr>
        <w:tab/>
        <w:t>No Report</w:t>
      </w:r>
    </w:p>
    <w:p w:rsidR="000329DC" w:rsidRPr="00286AFE" w:rsidRDefault="000329DC" w:rsidP="000329DC">
      <w:pPr>
        <w:rPr>
          <w:b/>
          <w:bCs/>
          <w:color w:val="000000"/>
          <w:sz w:val="20"/>
          <w:szCs w:val="20"/>
        </w:rPr>
      </w:pPr>
    </w:p>
    <w:p w:rsidR="000329DC" w:rsidRPr="00286AFE" w:rsidRDefault="000329DC" w:rsidP="000329DC">
      <w:pPr>
        <w:rPr>
          <w:b/>
          <w:sz w:val="20"/>
          <w:szCs w:val="20"/>
        </w:rPr>
      </w:pPr>
      <w:r w:rsidRPr="00286AFE">
        <w:rPr>
          <w:b/>
          <w:bCs/>
          <w:color w:val="000000"/>
          <w:sz w:val="20"/>
          <w:szCs w:val="20"/>
        </w:rPr>
        <w:t xml:space="preserve">4.15     </w:t>
      </w:r>
      <w:r w:rsidRPr="00286AFE">
        <w:rPr>
          <w:b/>
          <w:bCs/>
          <w:i/>
          <w:color w:val="000000"/>
          <w:sz w:val="20"/>
          <w:szCs w:val="20"/>
          <w:u w:val="single"/>
        </w:rPr>
        <w:t>Emeritimes</w:t>
      </w:r>
      <w:r w:rsidRPr="00286AFE">
        <w:rPr>
          <w:b/>
          <w:bCs/>
          <w:color w:val="000000"/>
          <w:sz w:val="20"/>
          <w:szCs w:val="20"/>
        </w:rPr>
        <w:t xml:space="preserve"> Editorial Chair:  H. Goldwhite</w:t>
      </w:r>
    </w:p>
    <w:p w:rsidR="000329DC" w:rsidRPr="00286AFE" w:rsidRDefault="000329DC" w:rsidP="000329DC">
      <w:pPr>
        <w:rPr>
          <w:bCs/>
          <w:color w:val="000000"/>
          <w:sz w:val="20"/>
          <w:szCs w:val="20"/>
        </w:rPr>
      </w:pPr>
      <w:r w:rsidRPr="00286AFE">
        <w:rPr>
          <w:bCs/>
          <w:color w:val="000000"/>
          <w:sz w:val="20"/>
          <w:szCs w:val="20"/>
        </w:rPr>
        <w:tab/>
        <w:t xml:space="preserve">He thanked the members for their contributions to the </w:t>
      </w:r>
      <w:r w:rsidRPr="00286AFE">
        <w:rPr>
          <w:bCs/>
          <w:i/>
          <w:color w:val="000000"/>
          <w:sz w:val="20"/>
          <w:szCs w:val="20"/>
        </w:rPr>
        <w:t>Emeritimes</w:t>
      </w:r>
      <w:r w:rsidRPr="00286AFE">
        <w:rPr>
          <w:bCs/>
          <w:color w:val="000000"/>
          <w:sz w:val="20"/>
          <w:szCs w:val="20"/>
        </w:rPr>
        <w:t>.  There</w:t>
      </w:r>
      <w:r w:rsidRPr="00286AFE">
        <w:rPr>
          <w:bCs/>
          <w:i/>
          <w:color w:val="000000"/>
          <w:sz w:val="20"/>
          <w:szCs w:val="20"/>
        </w:rPr>
        <w:t xml:space="preserve"> </w:t>
      </w:r>
      <w:r w:rsidRPr="00286AFE">
        <w:rPr>
          <w:bCs/>
          <w:color w:val="000000"/>
          <w:sz w:val="20"/>
          <w:szCs w:val="20"/>
        </w:rPr>
        <w:t>is a July 15</w:t>
      </w:r>
      <w:r w:rsidRPr="00286AFE">
        <w:rPr>
          <w:bCs/>
          <w:color w:val="000000"/>
          <w:sz w:val="20"/>
          <w:szCs w:val="20"/>
          <w:vertAlign w:val="superscript"/>
        </w:rPr>
        <w:t>th</w:t>
      </w:r>
      <w:r w:rsidRPr="00286AFE">
        <w:rPr>
          <w:bCs/>
          <w:color w:val="000000"/>
          <w:sz w:val="20"/>
          <w:szCs w:val="20"/>
        </w:rPr>
        <w:t xml:space="preserve"> deadline for articles </w:t>
      </w:r>
      <w:r w:rsidRPr="00286AFE">
        <w:rPr>
          <w:bCs/>
          <w:color w:val="000000"/>
          <w:sz w:val="20"/>
          <w:szCs w:val="20"/>
        </w:rPr>
        <w:tab/>
        <w:t xml:space="preserve">for the next issue.  There was a discussion of how many issues to produce if the semester conversion takes </w:t>
      </w:r>
      <w:r w:rsidRPr="00286AFE">
        <w:rPr>
          <w:bCs/>
          <w:color w:val="000000"/>
          <w:sz w:val="20"/>
          <w:szCs w:val="20"/>
        </w:rPr>
        <w:tab/>
        <w:t>place. There was also a discussion of inv</w:t>
      </w:r>
      <w:r>
        <w:rPr>
          <w:bCs/>
          <w:color w:val="000000"/>
          <w:sz w:val="20"/>
          <w:szCs w:val="20"/>
        </w:rPr>
        <w:t xml:space="preserve">itation for interaction with William Covino, the incoming </w:t>
      </w:r>
      <w:r>
        <w:rPr>
          <w:bCs/>
          <w:color w:val="000000"/>
          <w:sz w:val="20"/>
          <w:szCs w:val="20"/>
        </w:rPr>
        <w:tab/>
        <w:t>University P</w:t>
      </w:r>
      <w:r w:rsidRPr="00286AFE">
        <w:rPr>
          <w:bCs/>
          <w:color w:val="000000"/>
          <w:sz w:val="20"/>
          <w:szCs w:val="20"/>
        </w:rPr>
        <w:t>resident.</w:t>
      </w:r>
    </w:p>
    <w:p w:rsidR="000329DC" w:rsidRPr="00286AFE" w:rsidRDefault="000329DC" w:rsidP="000329DC">
      <w:pPr>
        <w:ind w:left="720"/>
        <w:rPr>
          <w:bCs/>
          <w:i/>
          <w:color w:val="000000"/>
          <w:sz w:val="20"/>
          <w:szCs w:val="20"/>
        </w:rPr>
      </w:pPr>
    </w:p>
    <w:p w:rsidR="000329DC" w:rsidRPr="00286AFE" w:rsidRDefault="000329DC" w:rsidP="000329DC">
      <w:pPr>
        <w:rPr>
          <w:b/>
          <w:sz w:val="20"/>
          <w:szCs w:val="20"/>
        </w:rPr>
      </w:pPr>
      <w:r w:rsidRPr="00286AFE">
        <w:rPr>
          <w:b/>
          <w:bCs/>
          <w:color w:val="000000"/>
          <w:sz w:val="20"/>
          <w:szCs w:val="20"/>
        </w:rPr>
        <w:t xml:space="preserve">4.16     CSULA Academic Senator: J. Cleman </w:t>
      </w:r>
    </w:p>
    <w:p w:rsidR="000329DC" w:rsidRPr="00286AFE" w:rsidRDefault="000329DC" w:rsidP="000329DC">
      <w:pPr>
        <w:jc w:val="center"/>
        <w:rPr>
          <w:sz w:val="20"/>
        </w:rPr>
      </w:pPr>
      <w:r w:rsidRPr="00286AFE">
        <w:rPr>
          <w:sz w:val="20"/>
          <w:szCs w:val="20"/>
        </w:rPr>
        <w:tab/>
      </w:r>
      <w:r w:rsidRPr="00286AFE">
        <w:rPr>
          <w:sz w:val="20"/>
        </w:rPr>
        <w:t>Academic Senate Report</w:t>
      </w:r>
    </w:p>
    <w:p w:rsidR="000329DC" w:rsidRPr="00286AFE" w:rsidRDefault="000329DC" w:rsidP="000329DC">
      <w:pPr>
        <w:jc w:val="center"/>
        <w:rPr>
          <w:sz w:val="20"/>
        </w:rPr>
      </w:pPr>
      <w:r w:rsidRPr="00286AFE">
        <w:rPr>
          <w:sz w:val="20"/>
        </w:rPr>
        <w:t xml:space="preserve">5/14/2013-6/4/2013 </w:t>
      </w:r>
    </w:p>
    <w:p w:rsidR="000329DC" w:rsidRPr="00286AFE" w:rsidRDefault="000329DC" w:rsidP="000329DC">
      <w:pPr>
        <w:jc w:val="center"/>
        <w:rPr>
          <w:sz w:val="20"/>
        </w:rPr>
      </w:pPr>
    </w:p>
    <w:p w:rsidR="000329DC" w:rsidRPr="00286AFE" w:rsidRDefault="000329DC" w:rsidP="000329DC">
      <w:pPr>
        <w:ind w:firstLine="720"/>
        <w:rPr>
          <w:sz w:val="20"/>
        </w:rPr>
      </w:pPr>
      <w:r w:rsidRPr="00286AFE">
        <w:rPr>
          <w:sz w:val="20"/>
        </w:rPr>
        <w:t>1.  As has become the pattern over the past year or so, the meetings since my last report were devoted more to reports than action items.  The most significant of the reports was the President’s last State of the University Address.  Unfortunately, I was out of town that week, and so have nothing to report other than hearing that there was an amusing kafuffle over Chair Baaske not having worn a tie for the occasion that included a photo op with President Rosser.</w:t>
      </w:r>
    </w:p>
    <w:p w:rsidR="000329DC" w:rsidRPr="00286AFE" w:rsidRDefault="000329DC" w:rsidP="000329DC">
      <w:pPr>
        <w:ind w:firstLine="720"/>
        <w:rPr>
          <w:sz w:val="20"/>
        </w:rPr>
      </w:pPr>
      <w:r w:rsidRPr="00286AFE">
        <w:rPr>
          <w:sz w:val="20"/>
        </w:rPr>
        <w:t>The May 21</w:t>
      </w:r>
      <w:r w:rsidRPr="00286AFE">
        <w:rPr>
          <w:sz w:val="20"/>
          <w:vertAlign w:val="superscript"/>
        </w:rPr>
        <w:t>st</w:t>
      </w:r>
      <w:r w:rsidRPr="00286AFE">
        <w:rPr>
          <w:sz w:val="20"/>
        </w:rPr>
        <w:t xml:space="preserve"> meeting was largely taken up with a report on enrollment management by Provost Vaidya and Vice President for Student Affairs Tony Ross.  They provided a description of the administrative structure (lines of reporting) of the various Enrollment Management focus groups and addressed a number of the problems that had arisen during the past year, the most significant of which was over-enrollment.  The past emphasis on increasing FTES through recruitment had achieved considerable success, especially with the numbers of entering freshmen, but the budget crisis made this success a liability in order to stay within 5% of the target maximum.  One element of this problem was the choice to offer some state supported classes in the summer, which meant that they were in danger of reaching their target before Spring Quarter.  One reason offered for the increase in enrollments was that as other area CSUs became impacted more students in the CSULA service area were choosing to stay closer to home.  A more interesting and, I think, more significant aspect of the enrollment problem is that for the first time, CSULA had more first-year students enroll than transfers.  Provost Vaidya pointed out that this was in violation of the Master Plan, which specifies that transfers should constitute the majority of students, something like 60% (I didn’t note the exact number) and that it doesn’t appear it will change in the near future.  The implications of this change for the campus are considerable, most immediately in terms of allocation of resources and space to departments – such as English – that bear the heaviest burden of accommodating the wave of new students.  Longer term, increasing the number of four-year – ok, six year – students may cultivate a sense of greater attachment and social involvement, thereby changing the image and culture of the campus from a place of convenience to the LA equivalent of ivy-covered, hallowed halls.</w:t>
      </w:r>
    </w:p>
    <w:p w:rsidR="000329DC" w:rsidRPr="00286AFE" w:rsidRDefault="000329DC" w:rsidP="000329DC">
      <w:pPr>
        <w:ind w:firstLine="720"/>
        <w:rPr>
          <w:sz w:val="20"/>
        </w:rPr>
      </w:pPr>
      <w:r w:rsidRPr="00286AFE">
        <w:rPr>
          <w:sz w:val="20"/>
        </w:rPr>
        <w:t xml:space="preserve">State Senator Baaske reported on meetings with representatives of the MOOC entrepreneurs responsible for e-education pilot projects at San Jose State.  It appears that they are proud of what they consider successes and plan to expand their offerings, but when pressed for data to support their euphoria were less than forthcoming.  Baaske also reported on bills in the state legislature that would broaden the Community College transfer degree program so that students with such a degree would be guaranteed the possibility of graduating within two years at a CSU in any of the options in their major.  This would be a boon for the CCs but a problem for many disciplines.  In his capacity as Chair Baaske reported that though CSULA is still projected to be one of the first of the quarter campuses to convert to semesters, there is still no set timetable or commitment of necessary funds from the Chancellor’s Office.  Apparently Bakersfield has started the conversion process, and its timetable of two years to convert, if applied to LA, would be daunting.  Baaske did say that the conditions accompanying the Senate vote on conversion would be presented to President Covina, in the expectation that they would be respected. </w:t>
      </w:r>
    </w:p>
    <w:p w:rsidR="000329DC" w:rsidRPr="00286AFE" w:rsidRDefault="000329DC" w:rsidP="000329DC">
      <w:pPr>
        <w:rPr>
          <w:sz w:val="20"/>
        </w:rPr>
      </w:pPr>
      <w:r w:rsidRPr="00286AFE">
        <w:rPr>
          <w:sz w:val="20"/>
        </w:rPr>
        <w:tab/>
        <w:t>Finally, Lia Kamhi-Stein and Amy Wong representing the CSULA Council on International Programs (CIP) gave a report on their organization with a special attention to recruiting activities.  Provost Vaidya had the week before noted that the enrollment of international students was down to its lowest point in many years, and data gathered by made this clear.  The number of international students has dropped from 946 in 2008 to 554 in 2012.  Moreover, when compared to other campuses in our area, the number of international students has either remained fairly steady or, in the case of Northridge, risen dramatically, while our numbers have steadily declined.  In addition to increasing visibility for the Council, their report also posed the question of the University’s interest in having international students.  From earlier discussions in the Senate it is not clear to me that there is broad enthusiasm for recruiting international students, but the reporters made clear that if the desire is there, then it must be better supported, both with augmented fiscal resources and greater faculty participation.</w:t>
      </w:r>
    </w:p>
    <w:p w:rsidR="000329DC" w:rsidRPr="00286AFE" w:rsidRDefault="000329DC" w:rsidP="000329DC">
      <w:pPr>
        <w:rPr>
          <w:sz w:val="20"/>
        </w:rPr>
      </w:pPr>
    </w:p>
    <w:p w:rsidR="000329DC" w:rsidRPr="00286AFE" w:rsidRDefault="000329DC" w:rsidP="000329DC">
      <w:pPr>
        <w:rPr>
          <w:sz w:val="20"/>
        </w:rPr>
      </w:pPr>
      <w:r w:rsidRPr="00286AFE">
        <w:rPr>
          <w:sz w:val="20"/>
        </w:rPr>
        <w:t xml:space="preserve">2.  The following are the Senate actions since my last report, most of which were approved at the last meeting (6/4) and sent ahead of the minutes: </w:t>
      </w:r>
    </w:p>
    <w:p w:rsidR="000329DC" w:rsidRPr="00286AFE" w:rsidRDefault="000329DC" w:rsidP="000329DC">
      <w:pPr>
        <w:ind w:left="720"/>
        <w:rPr>
          <w:sz w:val="20"/>
        </w:rPr>
      </w:pPr>
    </w:p>
    <w:p w:rsidR="000329DC" w:rsidRPr="00286AFE" w:rsidRDefault="000329DC" w:rsidP="000329DC">
      <w:pPr>
        <w:ind w:left="720"/>
        <w:rPr>
          <w:sz w:val="20"/>
        </w:rPr>
      </w:pPr>
      <w:r w:rsidRPr="00286AFE">
        <w:rPr>
          <w:sz w:val="20"/>
        </w:rPr>
        <w:t xml:space="preserve">a) Approved proposal to modify Evaluation of Permanent Instructional Faculty policy.  The two changes in this proposal are a) to exempt FERP faculty from post-tenure review and b) to require a rating of at least “Commendable” (rather than the current “Satisfactory”) in Category C for </w:t>
      </w:r>
      <w:r w:rsidRPr="00286AFE">
        <w:rPr>
          <w:sz w:val="20"/>
          <w:u w:val="single"/>
        </w:rPr>
        <w:t>early</w:t>
      </w:r>
      <w:r w:rsidRPr="00286AFE">
        <w:rPr>
          <w:sz w:val="20"/>
        </w:rPr>
        <w:t xml:space="preserve"> promotion to full professor.  </w:t>
      </w:r>
    </w:p>
    <w:p w:rsidR="000329DC" w:rsidRPr="00286AFE" w:rsidRDefault="000329DC" w:rsidP="000329DC">
      <w:pPr>
        <w:pStyle w:val="BodyTextIndent"/>
        <w:rPr>
          <w:sz w:val="20"/>
        </w:rPr>
      </w:pPr>
    </w:p>
    <w:p w:rsidR="000329DC" w:rsidRPr="00286AFE" w:rsidRDefault="000329DC" w:rsidP="000329DC">
      <w:pPr>
        <w:pStyle w:val="BodyTextIndent"/>
        <w:rPr>
          <w:sz w:val="20"/>
        </w:rPr>
      </w:pPr>
      <w:r w:rsidRPr="00286AFE">
        <w:rPr>
          <w:sz w:val="20"/>
        </w:rPr>
        <w:t>b) Approved proposal to modify policy on Temporary Full-time and Part-Time Faculty Members (Lecturers) and to delete policy on employment Levels of Temporary Faculty.  Basically, this proposal incorporates the language of the deleted policy into the first.</w:t>
      </w:r>
    </w:p>
    <w:p w:rsidR="000329DC" w:rsidRPr="00286AFE" w:rsidRDefault="000329DC" w:rsidP="000329DC">
      <w:pPr>
        <w:pStyle w:val="BodyTextIndent"/>
        <w:rPr>
          <w:sz w:val="20"/>
        </w:rPr>
      </w:pPr>
    </w:p>
    <w:p w:rsidR="000329DC" w:rsidRPr="00286AFE" w:rsidRDefault="000329DC" w:rsidP="000329DC">
      <w:pPr>
        <w:pStyle w:val="BodyTextIndent"/>
        <w:rPr>
          <w:sz w:val="20"/>
        </w:rPr>
      </w:pPr>
      <w:r w:rsidRPr="00286AFE">
        <w:rPr>
          <w:sz w:val="20"/>
        </w:rPr>
        <w:t xml:space="preserve">c) Approved proposal to modify policies on The Student Opinion Survey on Instruction and on Procedures for the Administration of Student Opinion Surveys.  As previously reported, while in large part a clean-up action, revising some language (E.g., changing </w:t>
      </w:r>
      <w:r w:rsidRPr="00286AFE">
        <w:rPr>
          <w:sz w:val="20"/>
          <w:u w:val="single"/>
        </w:rPr>
        <w:t>insure</w:t>
      </w:r>
      <w:r w:rsidRPr="00286AFE">
        <w:rPr>
          <w:sz w:val="20"/>
        </w:rPr>
        <w:t xml:space="preserve"> to </w:t>
      </w:r>
      <w:r w:rsidRPr="00286AFE">
        <w:rPr>
          <w:sz w:val="20"/>
          <w:u w:val="single"/>
        </w:rPr>
        <w:t>ensure</w:t>
      </w:r>
      <w:r w:rsidRPr="00286AFE">
        <w:rPr>
          <w:sz w:val="20"/>
        </w:rPr>
        <w:t>) and deleting the photo of the survey form and the instructions for administering it from the handbook as non-policy items, there was debate over the question of how many of a tenured professor’s classes would be required to have opinion surveys administered.  The contract says all, unless the University decides on fewer.  Current standard practice is a minimum of two per year, although several departments and many individuals administer the surveys in all their classes.  The proposal from FPC was a compromise of four, but the body amended this to two.  Also, the FPC proposal would have required all departments/divisions/schools to administer the same number, but this was also amended to permit them to raise the number.</w:t>
      </w:r>
    </w:p>
    <w:p w:rsidR="000329DC" w:rsidRPr="00286AFE" w:rsidRDefault="000329DC" w:rsidP="000329DC">
      <w:pPr>
        <w:ind w:left="720"/>
        <w:rPr>
          <w:sz w:val="20"/>
        </w:rPr>
      </w:pPr>
    </w:p>
    <w:p w:rsidR="000329DC" w:rsidRPr="00286AFE" w:rsidRDefault="000329DC" w:rsidP="000329DC">
      <w:pPr>
        <w:ind w:left="720"/>
        <w:rPr>
          <w:sz w:val="20"/>
        </w:rPr>
      </w:pPr>
      <w:r w:rsidRPr="00286AFE">
        <w:rPr>
          <w:sz w:val="20"/>
        </w:rPr>
        <w:t>d) Approved proposal to modify policy on Grade Appeals/Academic Grievances.  The aim of this proposal is to add language in compliance with the Chancellor’s Executive Order 1074: Systemwide Policy Prohibiting Discrimination, Harassment and Retaliation Against Students and Systemwide Procedure for Handling Discrimination, Harassment and retaliation Complaints by Students.  In addition to specifically citing the order, the proposal adds language from the order specifying how such complaints or charges are to be handled.  Basically, when a student charges discrimination, harassment, or retaliation in a grade grievance procedure, the matter is moved to the Director of the Office for Equity and Diversity and any the consideration of grade appeal is deferred until the end of the Director’s investigation and any mediation.</w:t>
      </w:r>
    </w:p>
    <w:p w:rsidR="000329DC" w:rsidRPr="00286AFE" w:rsidRDefault="000329DC" w:rsidP="000329DC">
      <w:pPr>
        <w:ind w:left="720"/>
        <w:rPr>
          <w:sz w:val="20"/>
        </w:rPr>
      </w:pPr>
    </w:p>
    <w:p w:rsidR="000329DC" w:rsidRPr="00286AFE" w:rsidRDefault="000329DC" w:rsidP="000329DC">
      <w:pPr>
        <w:ind w:left="720"/>
        <w:rPr>
          <w:sz w:val="20"/>
        </w:rPr>
      </w:pPr>
      <w:r w:rsidRPr="00286AFE">
        <w:rPr>
          <w:sz w:val="20"/>
        </w:rPr>
        <w:t xml:space="preserve">e) Approved proposal to modify Student Policy Committee Internal Guidelines for Early Registration.  The essence of this proposal was to reduce the number of categories of students granted early registration from 22 to 5, those being the federally required categories of the disabled, veterans, and former foster youth or wards of the state, plus ASI officers and student athletes.  The motivation for this reduction included the perception of some SPC members that too many students were having difficulty getting into closed classes, perhaps because so many students had early registration access.  The policy also provided a process by which appeals for early registration status for groups/programs could be made through SPC.  An amendment was proposed to include the Honors College in the short list of groups to have “fixed” early enrolment status.  Those opposing it argued that the Honors College students were already privileged and to include them invited re-growing the list; those in favor insisted early registration was a necessary recruitment tool.  The ayes won and the amended proposal was approved, but it might have trouble in the President’s Office, as he believes enrollment issues such as this are administrative and not SPC responsibilities.  </w:t>
      </w:r>
    </w:p>
    <w:p w:rsidR="000329DC" w:rsidRPr="00286AFE" w:rsidRDefault="000329DC" w:rsidP="000329DC">
      <w:pPr>
        <w:ind w:left="720"/>
        <w:rPr>
          <w:sz w:val="20"/>
        </w:rPr>
      </w:pPr>
    </w:p>
    <w:p w:rsidR="000329DC" w:rsidRPr="00286AFE" w:rsidRDefault="000329DC" w:rsidP="000329DC">
      <w:pPr>
        <w:ind w:left="720"/>
        <w:rPr>
          <w:sz w:val="20"/>
        </w:rPr>
      </w:pPr>
      <w:r w:rsidRPr="00286AFE">
        <w:rPr>
          <w:sz w:val="20"/>
        </w:rPr>
        <w:t>f) Approved a proposal to modify Policy on Undeclared Majors.  This was an ASI initiated proposal that aimed simply allow minors to be named on diplomas. (They are currently identified only on transcripts.) On the Senate floor the title was amended to “Policy on Majors and Minors,” which raised concerns among the students that the President might object to the title change and they would lose for the wrong reason.  However, it strikes me that the President is more likely to object to adding minors to diplomas than to the more fitting title, and if he should object only to the title change, the Executive Committee would be justified in acquiescing on the point without returning the proposal to the Senate in the fall.</w:t>
      </w:r>
    </w:p>
    <w:p w:rsidR="000329DC" w:rsidRPr="00286AFE" w:rsidRDefault="000329DC" w:rsidP="000329DC">
      <w:pPr>
        <w:ind w:left="720"/>
        <w:rPr>
          <w:sz w:val="20"/>
        </w:rPr>
      </w:pPr>
    </w:p>
    <w:p w:rsidR="000329DC" w:rsidRPr="00286AFE" w:rsidRDefault="000329DC" w:rsidP="000329DC">
      <w:pPr>
        <w:rPr>
          <w:sz w:val="20"/>
        </w:rPr>
      </w:pPr>
      <w:r w:rsidRPr="00286AFE">
        <w:rPr>
          <w:sz w:val="20"/>
        </w:rPr>
        <w:t>3.  Although I am putting the first last here, the 6/4 meeting began with the organizational meeting of next year’s Senate.  The following were elected to the 2013/2014 Senate Executive Committee:</w:t>
      </w:r>
    </w:p>
    <w:p w:rsidR="000329DC" w:rsidRPr="00286AFE" w:rsidRDefault="000329DC" w:rsidP="000329DC">
      <w:pPr>
        <w:rPr>
          <w:sz w:val="20"/>
        </w:rPr>
      </w:pPr>
    </w:p>
    <w:p w:rsidR="000329DC" w:rsidRPr="00286AFE" w:rsidRDefault="000329DC" w:rsidP="000329DC">
      <w:pPr>
        <w:rPr>
          <w:sz w:val="20"/>
        </w:rPr>
      </w:pPr>
      <w:r w:rsidRPr="00286AFE">
        <w:rPr>
          <w:sz w:val="20"/>
        </w:rPr>
        <w:t>Officers:</w:t>
      </w:r>
    </w:p>
    <w:p w:rsidR="000329DC" w:rsidRPr="00286AFE" w:rsidRDefault="000329DC" w:rsidP="000329DC">
      <w:pPr>
        <w:tabs>
          <w:tab w:val="left" w:pos="360"/>
        </w:tabs>
        <w:rPr>
          <w:sz w:val="20"/>
        </w:rPr>
      </w:pPr>
      <w:r w:rsidRPr="00286AFE">
        <w:rPr>
          <w:sz w:val="20"/>
        </w:rPr>
        <w:tab/>
        <w:t>Kevin Baaske, Chair</w:t>
      </w:r>
    </w:p>
    <w:p w:rsidR="000329DC" w:rsidRPr="00286AFE" w:rsidRDefault="000329DC" w:rsidP="000329DC">
      <w:pPr>
        <w:tabs>
          <w:tab w:val="left" w:pos="360"/>
        </w:tabs>
        <w:rPr>
          <w:sz w:val="20"/>
        </w:rPr>
      </w:pPr>
      <w:r w:rsidRPr="00286AFE">
        <w:rPr>
          <w:sz w:val="20"/>
        </w:rPr>
        <w:tab/>
        <w:t>Rita Ledesma, Vice Chair</w:t>
      </w:r>
    </w:p>
    <w:p w:rsidR="000329DC" w:rsidRPr="00286AFE" w:rsidRDefault="000329DC" w:rsidP="000329DC">
      <w:pPr>
        <w:tabs>
          <w:tab w:val="left" w:pos="360"/>
        </w:tabs>
        <w:rPr>
          <w:sz w:val="20"/>
        </w:rPr>
      </w:pPr>
      <w:r w:rsidRPr="00286AFE">
        <w:rPr>
          <w:sz w:val="20"/>
        </w:rPr>
        <w:tab/>
        <w:t>James Hatfield, Secretary</w:t>
      </w:r>
    </w:p>
    <w:p w:rsidR="000329DC" w:rsidRPr="00286AFE" w:rsidRDefault="000329DC" w:rsidP="000329DC">
      <w:pPr>
        <w:tabs>
          <w:tab w:val="left" w:pos="360"/>
        </w:tabs>
        <w:rPr>
          <w:sz w:val="20"/>
        </w:rPr>
      </w:pPr>
      <w:r w:rsidRPr="00286AFE">
        <w:rPr>
          <w:sz w:val="20"/>
        </w:rPr>
        <w:t>At Large Members:</w:t>
      </w:r>
    </w:p>
    <w:p w:rsidR="000329DC" w:rsidRPr="00286AFE" w:rsidRDefault="000329DC" w:rsidP="000329DC">
      <w:pPr>
        <w:tabs>
          <w:tab w:val="left" w:pos="360"/>
        </w:tabs>
        <w:rPr>
          <w:sz w:val="20"/>
          <w:szCs w:val="20"/>
        </w:rPr>
      </w:pPr>
      <w:r w:rsidRPr="00286AFE">
        <w:rPr>
          <w:sz w:val="20"/>
        </w:rPr>
        <w:tab/>
        <w:t xml:space="preserve">Ted </w:t>
      </w:r>
      <w:r w:rsidRPr="00286AFE">
        <w:rPr>
          <w:sz w:val="20"/>
          <w:szCs w:val="20"/>
        </w:rPr>
        <w:t>Bell (NSS)</w:t>
      </w:r>
    </w:p>
    <w:p w:rsidR="000329DC" w:rsidRPr="00286AFE" w:rsidRDefault="000329DC" w:rsidP="000329DC">
      <w:pPr>
        <w:tabs>
          <w:tab w:val="left" w:pos="360"/>
        </w:tabs>
        <w:rPr>
          <w:sz w:val="20"/>
          <w:szCs w:val="20"/>
        </w:rPr>
      </w:pPr>
      <w:r w:rsidRPr="00286AFE">
        <w:rPr>
          <w:sz w:val="20"/>
          <w:szCs w:val="20"/>
        </w:rPr>
        <w:tab/>
        <w:t xml:space="preserve">John Cleman (A&amp;L, Emer.) </w:t>
      </w:r>
    </w:p>
    <w:p w:rsidR="000329DC" w:rsidRPr="00286AFE" w:rsidRDefault="000329DC" w:rsidP="000329DC">
      <w:pPr>
        <w:tabs>
          <w:tab w:val="left" w:pos="360"/>
        </w:tabs>
        <w:rPr>
          <w:sz w:val="20"/>
          <w:szCs w:val="20"/>
        </w:rPr>
      </w:pPr>
      <w:r w:rsidRPr="00286AFE">
        <w:rPr>
          <w:sz w:val="20"/>
          <w:szCs w:val="20"/>
        </w:rPr>
        <w:tab/>
        <w:t>Mike Soldatenko (NSS)</w:t>
      </w:r>
    </w:p>
    <w:p w:rsidR="000329DC" w:rsidRPr="00286AFE" w:rsidRDefault="000329DC" w:rsidP="000329DC">
      <w:pPr>
        <w:tabs>
          <w:tab w:val="left" w:pos="360"/>
        </w:tabs>
        <w:rPr>
          <w:sz w:val="20"/>
          <w:szCs w:val="20"/>
        </w:rPr>
      </w:pPr>
      <w:r w:rsidRPr="00286AFE">
        <w:rPr>
          <w:sz w:val="20"/>
          <w:szCs w:val="20"/>
        </w:rPr>
        <w:tab/>
        <w:t>Sharon Ulanoff (CSOE)</w:t>
      </w:r>
    </w:p>
    <w:p w:rsidR="000329DC" w:rsidRPr="00286AFE" w:rsidRDefault="000329DC" w:rsidP="000329DC">
      <w:pPr>
        <w:rPr>
          <w:sz w:val="20"/>
        </w:rPr>
      </w:pPr>
    </w:p>
    <w:p w:rsidR="000329DC" w:rsidRPr="00286AFE" w:rsidRDefault="000329DC" w:rsidP="000329DC">
      <w:pPr>
        <w:rPr>
          <w:bCs/>
          <w:color w:val="000000"/>
          <w:sz w:val="20"/>
          <w:szCs w:val="20"/>
        </w:rPr>
      </w:pPr>
      <w:r w:rsidRPr="00286AFE">
        <w:rPr>
          <w:bCs/>
          <w:color w:val="000000"/>
          <w:sz w:val="20"/>
          <w:szCs w:val="20"/>
        </w:rPr>
        <w:t xml:space="preserve">            </w:t>
      </w:r>
    </w:p>
    <w:p w:rsidR="000329DC" w:rsidRPr="00286AFE" w:rsidRDefault="000329DC" w:rsidP="000329DC">
      <w:pPr>
        <w:rPr>
          <w:b/>
          <w:bCs/>
          <w:color w:val="000000"/>
          <w:sz w:val="20"/>
          <w:szCs w:val="20"/>
        </w:rPr>
      </w:pPr>
      <w:r w:rsidRPr="00286AFE">
        <w:rPr>
          <w:b/>
          <w:bCs/>
          <w:color w:val="000000"/>
          <w:sz w:val="20"/>
          <w:szCs w:val="20"/>
        </w:rPr>
        <w:t>4.17     CSU Academic Senator:  H. Goldwhite</w:t>
      </w:r>
    </w:p>
    <w:p w:rsidR="000329DC" w:rsidRPr="00286AFE" w:rsidRDefault="000329DC" w:rsidP="000329DC">
      <w:pPr>
        <w:rPr>
          <w:sz w:val="20"/>
          <w:szCs w:val="20"/>
        </w:rPr>
      </w:pPr>
      <w:r w:rsidRPr="00286AFE">
        <w:rPr>
          <w:bCs/>
          <w:color w:val="000000"/>
          <w:sz w:val="20"/>
          <w:szCs w:val="20"/>
        </w:rPr>
        <w:tab/>
      </w:r>
      <w:r>
        <w:rPr>
          <w:bCs/>
          <w:color w:val="000000"/>
          <w:sz w:val="20"/>
          <w:szCs w:val="20"/>
        </w:rPr>
        <w:t>He reported that there was n</w:t>
      </w:r>
      <w:r w:rsidRPr="00286AFE">
        <w:rPr>
          <w:bCs/>
          <w:color w:val="000000"/>
          <w:sz w:val="20"/>
          <w:szCs w:val="20"/>
        </w:rPr>
        <w:t>othing to add to the exte</w:t>
      </w:r>
      <w:r>
        <w:rPr>
          <w:bCs/>
          <w:color w:val="000000"/>
          <w:sz w:val="20"/>
          <w:szCs w:val="20"/>
        </w:rPr>
        <w:t>nsive report in the May minutes. He</w:t>
      </w:r>
      <w:r w:rsidRPr="00286AFE">
        <w:rPr>
          <w:bCs/>
          <w:color w:val="000000"/>
          <w:sz w:val="20"/>
          <w:szCs w:val="20"/>
        </w:rPr>
        <w:t xml:space="preserve"> reviewed a f</w:t>
      </w:r>
      <w:r>
        <w:rPr>
          <w:bCs/>
          <w:color w:val="000000"/>
          <w:sz w:val="20"/>
          <w:szCs w:val="20"/>
        </w:rPr>
        <w:t xml:space="preserve">ew of </w:t>
      </w:r>
      <w:r>
        <w:rPr>
          <w:bCs/>
          <w:color w:val="000000"/>
          <w:sz w:val="20"/>
          <w:szCs w:val="20"/>
        </w:rPr>
        <w:tab/>
        <w:t xml:space="preserve">the serious issues where </w:t>
      </w:r>
      <w:r w:rsidRPr="00286AFE">
        <w:rPr>
          <w:bCs/>
          <w:color w:val="000000"/>
          <w:sz w:val="20"/>
          <w:szCs w:val="20"/>
        </w:rPr>
        <w:t>politics</w:t>
      </w:r>
      <w:r>
        <w:rPr>
          <w:bCs/>
          <w:color w:val="000000"/>
          <w:sz w:val="20"/>
          <w:szCs w:val="20"/>
        </w:rPr>
        <w:t xml:space="preserve"> had the potential to impact</w:t>
      </w:r>
      <w:r w:rsidRPr="00286AFE">
        <w:rPr>
          <w:bCs/>
          <w:color w:val="000000"/>
          <w:sz w:val="20"/>
          <w:szCs w:val="20"/>
        </w:rPr>
        <w:t xml:space="preserve"> faculty roles</w:t>
      </w:r>
      <w:r>
        <w:rPr>
          <w:bCs/>
          <w:color w:val="000000"/>
          <w:sz w:val="20"/>
          <w:szCs w:val="20"/>
        </w:rPr>
        <w:t xml:space="preserve"> in governance</w:t>
      </w:r>
      <w:r w:rsidRPr="00286AFE">
        <w:rPr>
          <w:bCs/>
          <w:color w:val="000000"/>
          <w:sz w:val="20"/>
          <w:szCs w:val="20"/>
        </w:rPr>
        <w:t xml:space="preserve">. </w:t>
      </w:r>
    </w:p>
    <w:p w:rsidR="000329DC" w:rsidRPr="00286AFE" w:rsidRDefault="000329DC" w:rsidP="000329DC">
      <w:pPr>
        <w:ind w:left="1440" w:hanging="720"/>
        <w:rPr>
          <w:bCs/>
          <w:color w:val="000000"/>
          <w:sz w:val="20"/>
          <w:szCs w:val="20"/>
        </w:rPr>
      </w:pPr>
    </w:p>
    <w:p w:rsidR="000329DC" w:rsidRPr="00286AFE" w:rsidRDefault="000329DC" w:rsidP="000329DC">
      <w:pPr>
        <w:rPr>
          <w:b/>
          <w:sz w:val="20"/>
          <w:szCs w:val="20"/>
        </w:rPr>
      </w:pPr>
      <w:r w:rsidRPr="00286AFE">
        <w:rPr>
          <w:b/>
          <w:bCs/>
          <w:color w:val="000000"/>
          <w:sz w:val="20"/>
          <w:szCs w:val="20"/>
        </w:rPr>
        <w:t xml:space="preserve">4.18     CSU ERFA Council: D. Dewey, D. Keane, and W. Taylor </w:t>
      </w:r>
    </w:p>
    <w:p w:rsidR="000329DC" w:rsidRPr="00286AFE" w:rsidRDefault="000329DC" w:rsidP="000329DC">
      <w:pPr>
        <w:rPr>
          <w:bCs/>
          <w:color w:val="000000"/>
          <w:sz w:val="20"/>
          <w:szCs w:val="20"/>
        </w:rPr>
      </w:pPr>
      <w:r w:rsidRPr="00286AFE">
        <w:rPr>
          <w:bCs/>
          <w:color w:val="000000"/>
          <w:sz w:val="20"/>
          <w:szCs w:val="20"/>
        </w:rPr>
        <w:tab/>
        <w:t xml:space="preserve">No Report </w:t>
      </w:r>
    </w:p>
    <w:p w:rsidR="000329DC" w:rsidRPr="00286AFE" w:rsidRDefault="000329DC" w:rsidP="000329DC">
      <w:pPr>
        <w:rPr>
          <w:bCs/>
          <w:color w:val="000000"/>
          <w:sz w:val="20"/>
          <w:szCs w:val="20"/>
        </w:rPr>
      </w:pPr>
    </w:p>
    <w:p w:rsidR="000329DC" w:rsidRPr="00286AFE" w:rsidRDefault="000329DC" w:rsidP="000329DC">
      <w:pPr>
        <w:rPr>
          <w:bCs/>
          <w:color w:val="000000"/>
          <w:sz w:val="20"/>
          <w:szCs w:val="20"/>
        </w:rPr>
      </w:pPr>
      <w:r w:rsidRPr="00286AFE">
        <w:rPr>
          <w:b/>
          <w:bCs/>
          <w:color w:val="000000"/>
          <w:sz w:val="20"/>
          <w:szCs w:val="20"/>
        </w:rPr>
        <w:t>4.19</w:t>
      </w:r>
      <w:r w:rsidRPr="00286AFE">
        <w:rPr>
          <w:bCs/>
          <w:color w:val="000000"/>
          <w:sz w:val="20"/>
          <w:szCs w:val="20"/>
        </w:rPr>
        <w:tab/>
        <w:t>2013 Gigi Gaucher-Morales Memorial Conference:  T. Crovello, D. Dewey</w:t>
      </w:r>
    </w:p>
    <w:p w:rsidR="000329DC" w:rsidRPr="00286AFE" w:rsidRDefault="000329DC" w:rsidP="000329DC">
      <w:pPr>
        <w:rPr>
          <w:bCs/>
          <w:color w:val="000000"/>
          <w:sz w:val="20"/>
          <w:szCs w:val="20"/>
        </w:rPr>
      </w:pPr>
      <w:r w:rsidRPr="00286AFE">
        <w:rPr>
          <w:bCs/>
          <w:color w:val="000000"/>
          <w:sz w:val="20"/>
          <w:szCs w:val="20"/>
        </w:rPr>
        <w:tab/>
        <w:t>No Report</w:t>
      </w:r>
    </w:p>
    <w:p w:rsidR="000329DC" w:rsidRPr="00286AFE" w:rsidRDefault="000329DC" w:rsidP="000329DC">
      <w:pPr>
        <w:ind w:left="1440" w:hanging="720"/>
        <w:rPr>
          <w:bCs/>
          <w:color w:val="000000"/>
          <w:sz w:val="20"/>
          <w:szCs w:val="20"/>
        </w:rPr>
      </w:pPr>
    </w:p>
    <w:p w:rsidR="000329DC" w:rsidRPr="00286AFE" w:rsidRDefault="000329DC" w:rsidP="000329DC">
      <w:pPr>
        <w:rPr>
          <w:b/>
          <w:bCs/>
          <w:i/>
          <w:color w:val="000000"/>
          <w:sz w:val="20"/>
          <w:szCs w:val="20"/>
        </w:rPr>
      </w:pPr>
      <w:r w:rsidRPr="00286AFE">
        <w:rPr>
          <w:b/>
          <w:bCs/>
          <w:i/>
          <w:color w:val="000000"/>
          <w:sz w:val="20"/>
          <w:szCs w:val="20"/>
        </w:rPr>
        <w:t>5.0       Old Business</w:t>
      </w:r>
    </w:p>
    <w:p w:rsidR="000329DC" w:rsidRPr="00286AFE" w:rsidRDefault="000329DC" w:rsidP="000329DC">
      <w:pPr>
        <w:rPr>
          <w:b/>
          <w:sz w:val="20"/>
          <w:szCs w:val="20"/>
        </w:rPr>
      </w:pPr>
      <w:r w:rsidRPr="00286AFE">
        <w:rPr>
          <w:b/>
          <w:bCs/>
          <w:color w:val="000000"/>
          <w:sz w:val="20"/>
          <w:szCs w:val="20"/>
        </w:rPr>
        <w:tab/>
        <w:t>5.1 Emeriti Volunteers</w:t>
      </w:r>
    </w:p>
    <w:p w:rsidR="000329DC" w:rsidRPr="00286AFE" w:rsidRDefault="00E97B73" w:rsidP="000329DC">
      <w:pPr>
        <w:tabs>
          <w:tab w:val="left" w:pos="900"/>
        </w:tabs>
        <w:rPr>
          <w:bCs/>
          <w:color w:val="000000"/>
          <w:sz w:val="20"/>
          <w:szCs w:val="20"/>
        </w:rPr>
      </w:pPr>
      <w:r>
        <w:rPr>
          <w:bCs/>
          <w:color w:val="000000"/>
          <w:sz w:val="20"/>
          <w:szCs w:val="20"/>
        </w:rPr>
        <w:tab/>
      </w:r>
      <w:r w:rsidR="000329DC">
        <w:rPr>
          <w:bCs/>
          <w:color w:val="000000"/>
          <w:sz w:val="20"/>
          <w:szCs w:val="20"/>
        </w:rPr>
        <w:t>Issue is</w:t>
      </w:r>
      <w:r w:rsidR="000329DC" w:rsidRPr="00286AFE">
        <w:rPr>
          <w:bCs/>
          <w:color w:val="000000"/>
          <w:sz w:val="20"/>
          <w:szCs w:val="20"/>
        </w:rPr>
        <w:t xml:space="preserve"> to</w:t>
      </w:r>
      <w:r w:rsidR="000329DC">
        <w:rPr>
          <w:bCs/>
          <w:color w:val="000000"/>
          <w:sz w:val="20"/>
          <w:szCs w:val="20"/>
        </w:rPr>
        <w:t xml:space="preserve"> be postpon</w:t>
      </w:r>
      <w:r w:rsidR="000329DC" w:rsidRPr="00286AFE">
        <w:rPr>
          <w:bCs/>
          <w:color w:val="000000"/>
          <w:sz w:val="20"/>
          <w:szCs w:val="20"/>
        </w:rPr>
        <w:t>e</w:t>
      </w:r>
      <w:r w:rsidR="000329DC">
        <w:rPr>
          <w:bCs/>
          <w:color w:val="000000"/>
          <w:sz w:val="20"/>
          <w:szCs w:val="20"/>
        </w:rPr>
        <w:t>d</w:t>
      </w:r>
      <w:r w:rsidR="000329DC" w:rsidRPr="00286AFE">
        <w:rPr>
          <w:bCs/>
          <w:color w:val="000000"/>
          <w:sz w:val="20"/>
          <w:szCs w:val="20"/>
        </w:rPr>
        <w:t xml:space="preserve"> </w:t>
      </w:r>
    </w:p>
    <w:p w:rsidR="00E97B73" w:rsidRDefault="00E97B73" w:rsidP="00E97B73">
      <w:pPr>
        <w:tabs>
          <w:tab w:val="left" w:pos="720"/>
        </w:tabs>
        <w:ind w:left="900"/>
        <w:rPr>
          <w:bCs/>
          <w:color w:val="000000"/>
          <w:sz w:val="20"/>
          <w:szCs w:val="20"/>
        </w:rPr>
      </w:pPr>
    </w:p>
    <w:p w:rsidR="000329DC" w:rsidRPr="00286AFE" w:rsidRDefault="00E97B73" w:rsidP="00E97B73">
      <w:pPr>
        <w:tabs>
          <w:tab w:val="left" w:pos="720"/>
        </w:tabs>
        <w:rPr>
          <w:b/>
          <w:bCs/>
          <w:color w:val="000000"/>
          <w:sz w:val="20"/>
          <w:szCs w:val="20"/>
        </w:rPr>
      </w:pPr>
      <w:r>
        <w:rPr>
          <w:b/>
          <w:bCs/>
          <w:color w:val="000000"/>
          <w:sz w:val="20"/>
          <w:szCs w:val="20"/>
        </w:rPr>
        <w:tab/>
      </w:r>
      <w:r w:rsidR="000329DC" w:rsidRPr="00286AFE">
        <w:rPr>
          <w:b/>
          <w:bCs/>
          <w:color w:val="000000"/>
          <w:sz w:val="20"/>
          <w:szCs w:val="20"/>
        </w:rPr>
        <w:t>5.2 Honoring Sidney Albert</w:t>
      </w:r>
    </w:p>
    <w:p w:rsidR="000329DC" w:rsidRPr="00286AFE" w:rsidRDefault="000329DC" w:rsidP="000329DC">
      <w:pPr>
        <w:tabs>
          <w:tab w:val="left" w:pos="900"/>
        </w:tabs>
        <w:rPr>
          <w:bCs/>
          <w:color w:val="000000"/>
          <w:sz w:val="20"/>
          <w:szCs w:val="20"/>
        </w:rPr>
      </w:pPr>
      <w:r w:rsidRPr="00286AFE">
        <w:rPr>
          <w:bCs/>
          <w:color w:val="000000"/>
          <w:sz w:val="20"/>
          <w:szCs w:val="20"/>
        </w:rPr>
        <w:tab/>
        <w:t xml:space="preserve"> </w:t>
      </w:r>
      <w:r>
        <w:rPr>
          <w:bCs/>
          <w:color w:val="000000"/>
          <w:sz w:val="20"/>
          <w:szCs w:val="20"/>
        </w:rPr>
        <w:t>Issue is</w:t>
      </w:r>
      <w:r w:rsidRPr="00286AFE">
        <w:rPr>
          <w:bCs/>
          <w:color w:val="000000"/>
          <w:sz w:val="20"/>
          <w:szCs w:val="20"/>
        </w:rPr>
        <w:t xml:space="preserve"> to</w:t>
      </w:r>
      <w:r>
        <w:rPr>
          <w:bCs/>
          <w:color w:val="000000"/>
          <w:sz w:val="20"/>
          <w:szCs w:val="20"/>
        </w:rPr>
        <w:t xml:space="preserve"> be postpon</w:t>
      </w:r>
      <w:r w:rsidRPr="00286AFE">
        <w:rPr>
          <w:bCs/>
          <w:color w:val="000000"/>
          <w:sz w:val="20"/>
          <w:szCs w:val="20"/>
        </w:rPr>
        <w:t>e</w:t>
      </w:r>
      <w:r>
        <w:rPr>
          <w:bCs/>
          <w:color w:val="000000"/>
          <w:sz w:val="20"/>
          <w:szCs w:val="20"/>
        </w:rPr>
        <w:t>d</w:t>
      </w:r>
    </w:p>
    <w:p w:rsidR="000329DC" w:rsidRPr="00286AFE" w:rsidRDefault="000329DC" w:rsidP="000329DC">
      <w:pPr>
        <w:ind w:left="1440" w:hanging="720"/>
        <w:rPr>
          <w:bCs/>
          <w:color w:val="000000"/>
          <w:sz w:val="20"/>
          <w:szCs w:val="20"/>
        </w:rPr>
      </w:pPr>
    </w:p>
    <w:p w:rsidR="000329DC" w:rsidRPr="00286AFE" w:rsidRDefault="000329DC" w:rsidP="000329DC">
      <w:pPr>
        <w:rPr>
          <w:b/>
          <w:sz w:val="20"/>
          <w:szCs w:val="20"/>
        </w:rPr>
      </w:pPr>
      <w:r w:rsidRPr="00286AFE">
        <w:rPr>
          <w:b/>
          <w:bCs/>
          <w:color w:val="000000"/>
          <w:sz w:val="20"/>
          <w:szCs w:val="20"/>
        </w:rPr>
        <w:t>6.0       New Business</w:t>
      </w:r>
    </w:p>
    <w:p w:rsidR="000329DC" w:rsidRPr="00286AFE" w:rsidRDefault="000329DC" w:rsidP="000329DC">
      <w:pPr>
        <w:rPr>
          <w:bCs/>
          <w:color w:val="000000"/>
          <w:sz w:val="20"/>
          <w:szCs w:val="20"/>
        </w:rPr>
      </w:pPr>
      <w:r w:rsidRPr="00286AFE">
        <w:rPr>
          <w:bCs/>
          <w:color w:val="000000"/>
          <w:sz w:val="20"/>
          <w:szCs w:val="20"/>
        </w:rPr>
        <w:tab/>
      </w:r>
      <w:r w:rsidRPr="00286AFE">
        <w:rPr>
          <w:b/>
          <w:bCs/>
          <w:color w:val="000000"/>
          <w:sz w:val="20"/>
          <w:szCs w:val="20"/>
        </w:rPr>
        <w:t>6.1</w:t>
      </w:r>
      <w:r w:rsidRPr="00286AFE">
        <w:rPr>
          <w:bCs/>
          <w:color w:val="000000"/>
          <w:sz w:val="20"/>
          <w:szCs w:val="20"/>
        </w:rPr>
        <w:t xml:space="preserve"> Criteria for Life Executive Member</w:t>
      </w:r>
    </w:p>
    <w:p w:rsidR="000329DC" w:rsidRPr="00286AFE" w:rsidRDefault="000329DC" w:rsidP="000329DC">
      <w:pPr>
        <w:rPr>
          <w:bCs/>
          <w:color w:val="000000"/>
          <w:sz w:val="20"/>
          <w:szCs w:val="20"/>
        </w:rPr>
      </w:pPr>
      <w:r w:rsidRPr="00286AFE">
        <w:rPr>
          <w:bCs/>
          <w:color w:val="000000"/>
          <w:sz w:val="20"/>
          <w:szCs w:val="20"/>
        </w:rPr>
        <w:tab/>
        <w:t xml:space="preserve">A subcommittee will be formed </w:t>
      </w:r>
      <w:r>
        <w:rPr>
          <w:bCs/>
          <w:color w:val="000000"/>
          <w:sz w:val="20"/>
          <w:szCs w:val="20"/>
        </w:rPr>
        <w:t xml:space="preserve">to </w:t>
      </w:r>
      <w:r w:rsidRPr="00286AFE">
        <w:rPr>
          <w:bCs/>
          <w:color w:val="000000"/>
          <w:sz w:val="20"/>
          <w:szCs w:val="20"/>
        </w:rPr>
        <w:t xml:space="preserve">consider the issue. The history was given as to how the past 3 Life </w:t>
      </w:r>
      <w:r w:rsidRPr="00286AFE">
        <w:rPr>
          <w:bCs/>
          <w:color w:val="000000"/>
          <w:sz w:val="20"/>
          <w:szCs w:val="20"/>
        </w:rPr>
        <w:tab/>
        <w:t xml:space="preserve">Members were selected. </w:t>
      </w:r>
    </w:p>
    <w:p w:rsidR="000329DC" w:rsidRPr="00286AFE" w:rsidRDefault="000329DC" w:rsidP="000329DC">
      <w:pPr>
        <w:rPr>
          <w:bCs/>
          <w:color w:val="000000"/>
          <w:sz w:val="20"/>
          <w:szCs w:val="20"/>
        </w:rPr>
      </w:pPr>
      <w:r w:rsidRPr="00286AFE">
        <w:rPr>
          <w:bCs/>
          <w:color w:val="000000"/>
          <w:sz w:val="20"/>
          <w:szCs w:val="20"/>
        </w:rPr>
        <w:tab/>
      </w:r>
      <w:r w:rsidRPr="00286AFE">
        <w:rPr>
          <w:b/>
          <w:bCs/>
          <w:color w:val="000000"/>
          <w:sz w:val="20"/>
          <w:szCs w:val="20"/>
        </w:rPr>
        <w:t>M/S/P</w:t>
      </w:r>
      <w:r w:rsidRPr="00286AFE">
        <w:rPr>
          <w:bCs/>
          <w:color w:val="000000"/>
          <w:sz w:val="20"/>
          <w:szCs w:val="20"/>
        </w:rPr>
        <w:t xml:space="preserve"> establish a subcommittee to recommend to the executive committee criteria for becoming a life </w:t>
      </w:r>
      <w:r w:rsidRPr="00286AFE">
        <w:rPr>
          <w:bCs/>
          <w:color w:val="000000"/>
          <w:sz w:val="20"/>
          <w:szCs w:val="20"/>
        </w:rPr>
        <w:tab/>
        <w:t>member of the Executive Board</w:t>
      </w:r>
    </w:p>
    <w:p w:rsidR="000329DC" w:rsidRPr="00286AFE" w:rsidRDefault="000329DC" w:rsidP="000329DC">
      <w:pPr>
        <w:rPr>
          <w:bCs/>
          <w:color w:val="000000"/>
          <w:sz w:val="20"/>
          <w:szCs w:val="20"/>
        </w:rPr>
      </w:pPr>
    </w:p>
    <w:p w:rsidR="000329DC" w:rsidRPr="00286AFE" w:rsidRDefault="000329DC" w:rsidP="000329DC">
      <w:pPr>
        <w:rPr>
          <w:bCs/>
          <w:color w:val="000000"/>
          <w:sz w:val="20"/>
          <w:szCs w:val="20"/>
        </w:rPr>
      </w:pPr>
      <w:r w:rsidRPr="00286AFE">
        <w:rPr>
          <w:bCs/>
          <w:color w:val="000000"/>
          <w:sz w:val="20"/>
          <w:szCs w:val="20"/>
        </w:rPr>
        <w:tab/>
        <w:t>6.2 Programs for 2013 – 2014 Luncheons</w:t>
      </w:r>
    </w:p>
    <w:p w:rsidR="000329DC" w:rsidRPr="00286AFE" w:rsidRDefault="000329DC" w:rsidP="000329DC">
      <w:pPr>
        <w:rPr>
          <w:bCs/>
          <w:color w:val="000000"/>
          <w:sz w:val="20"/>
          <w:szCs w:val="20"/>
        </w:rPr>
      </w:pPr>
      <w:r w:rsidRPr="00286AFE">
        <w:rPr>
          <w:bCs/>
          <w:color w:val="000000"/>
          <w:sz w:val="20"/>
          <w:szCs w:val="20"/>
        </w:rPr>
        <w:tab/>
        <w:t>A request for Program ideas for the subcommittee resulted in the following</w:t>
      </w:r>
      <w:r w:rsidR="003239E5">
        <w:rPr>
          <w:bCs/>
          <w:color w:val="000000"/>
          <w:sz w:val="20"/>
          <w:szCs w:val="20"/>
        </w:rPr>
        <w:t xml:space="preserve"> suggestions:  i</w:t>
      </w:r>
      <w:r w:rsidRPr="00286AFE">
        <w:rPr>
          <w:bCs/>
          <w:color w:val="000000"/>
          <w:sz w:val="20"/>
          <w:szCs w:val="20"/>
        </w:rPr>
        <w:t xml:space="preserve">nvite the new </w:t>
      </w:r>
      <w:r>
        <w:rPr>
          <w:bCs/>
          <w:color w:val="000000"/>
          <w:sz w:val="20"/>
          <w:szCs w:val="20"/>
        </w:rPr>
        <w:tab/>
      </w:r>
      <w:r w:rsidRPr="00286AFE">
        <w:rPr>
          <w:bCs/>
          <w:color w:val="000000"/>
          <w:sz w:val="20"/>
          <w:szCs w:val="20"/>
        </w:rPr>
        <w:t xml:space="preserve">president </w:t>
      </w:r>
      <w:r>
        <w:rPr>
          <w:bCs/>
          <w:color w:val="000000"/>
          <w:sz w:val="20"/>
          <w:szCs w:val="20"/>
        </w:rPr>
        <w:t>as speaker,</w:t>
      </w:r>
      <w:r w:rsidR="003239E5">
        <w:rPr>
          <w:bCs/>
          <w:color w:val="000000"/>
          <w:sz w:val="20"/>
          <w:szCs w:val="20"/>
        </w:rPr>
        <w:t xml:space="preserve"> after confirming a Friday that he could attend; or i</w:t>
      </w:r>
      <w:r>
        <w:rPr>
          <w:bCs/>
          <w:color w:val="000000"/>
          <w:sz w:val="20"/>
          <w:szCs w:val="20"/>
        </w:rPr>
        <w:t>nvite the University L</w:t>
      </w:r>
      <w:r w:rsidRPr="00286AFE">
        <w:rPr>
          <w:bCs/>
          <w:color w:val="000000"/>
          <w:sz w:val="20"/>
          <w:szCs w:val="20"/>
        </w:rPr>
        <w:t xml:space="preserve">ibrarian; </w:t>
      </w:r>
      <w:r w:rsidR="003239E5">
        <w:rPr>
          <w:bCs/>
          <w:color w:val="000000"/>
          <w:sz w:val="20"/>
          <w:szCs w:val="20"/>
        </w:rPr>
        <w:t xml:space="preserve">or </w:t>
      </w:r>
      <w:r w:rsidR="003239E5">
        <w:rPr>
          <w:bCs/>
          <w:color w:val="000000"/>
          <w:sz w:val="20"/>
          <w:szCs w:val="20"/>
        </w:rPr>
        <w:tab/>
      </w:r>
      <w:r w:rsidRPr="00286AFE">
        <w:rPr>
          <w:bCs/>
          <w:color w:val="000000"/>
          <w:sz w:val="20"/>
          <w:szCs w:val="20"/>
        </w:rPr>
        <w:t xml:space="preserve">obtain a speaker from the Gigi Goucher-Morales Conference.  The </w:t>
      </w:r>
      <w:r w:rsidR="003239E5">
        <w:rPr>
          <w:bCs/>
          <w:color w:val="000000"/>
          <w:sz w:val="20"/>
          <w:szCs w:val="20"/>
        </w:rPr>
        <w:t xml:space="preserve">tentative </w:t>
      </w:r>
      <w:r w:rsidRPr="00286AFE">
        <w:rPr>
          <w:bCs/>
          <w:color w:val="000000"/>
          <w:sz w:val="20"/>
          <w:szCs w:val="20"/>
        </w:rPr>
        <w:t xml:space="preserve">date for the next luncheon is </w:t>
      </w:r>
      <w:r w:rsidR="003239E5">
        <w:rPr>
          <w:bCs/>
          <w:color w:val="000000"/>
          <w:sz w:val="20"/>
          <w:szCs w:val="20"/>
        </w:rPr>
        <w:tab/>
      </w:r>
      <w:r w:rsidRPr="00286AFE">
        <w:rPr>
          <w:bCs/>
          <w:color w:val="000000"/>
          <w:sz w:val="20"/>
          <w:szCs w:val="20"/>
        </w:rPr>
        <w:t xml:space="preserve">October </w:t>
      </w:r>
      <w:r w:rsidR="003239E5">
        <w:rPr>
          <w:bCs/>
          <w:color w:val="000000"/>
          <w:sz w:val="20"/>
          <w:szCs w:val="20"/>
        </w:rPr>
        <w:tab/>
      </w:r>
      <w:r w:rsidRPr="00286AFE">
        <w:rPr>
          <w:bCs/>
          <w:color w:val="000000"/>
          <w:sz w:val="20"/>
          <w:szCs w:val="20"/>
        </w:rPr>
        <w:t>18, 2013.</w:t>
      </w:r>
    </w:p>
    <w:p w:rsidR="000329DC" w:rsidRPr="00286AFE" w:rsidRDefault="000329DC" w:rsidP="000329DC">
      <w:pPr>
        <w:rPr>
          <w:bCs/>
          <w:color w:val="000000"/>
          <w:sz w:val="20"/>
          <w:szCs w:val="20"/>
        </w:rPr>
      </w:pPr>
      <w:r w:rsidRPr="00286AFE">
        <w:rPr>
          <w:bCs/>
          <w:color w:val="000000"/>
          <w:sz w:val="20"/>
          <w:szCs w:val="20"/>
        </w:rPr>
        <w:tab/>
      </w:r>
    </w:p>
    <w:p w:rsidR="000329DC" w:rsidRPr="00286AFE" w:rsidRDefault="000329DC" w:rsidP="000329DC">
      <w:pPr>
        <w:rPr>
          <w:bCs/>
          <w:color w:val="000000"/>
          <w:sz w:val="20"/>
          <w:szCs w:val="20"/>
        </w:rPr>
      </w:pPr>
      <w:r w:rsidRPr="00286AFE">
        <w:rPr>
          <w:bCs/>
          <w:color w:val="000000"/>
          <w:sz w:val="20"/>
          <w:szCs w:val="20"/>
        </w:rPr>
        <w:tab/>
      </w:r>
      <w:proofErr w:type="gramStart"/>
      <w:r w:rsidRPr="00286AFE">
        <w:rPr>
          <w:bCs/>
          <w:color w:val="000000"/>
          <w:sz w:val="20"/>
          <w:szCs w:val="20"/>
        </w:rPr>
        <w:t>6.3  Vincent</w:t>
      </w:r>
      <w:proofErr w:type="gramEnd"/>
      <w:r w:rsidRPr="00286AFE">
        <w:rPr>
          <w:bCs/>
          <w:color w:val="000000"/>
          <w:sz w:val="20"/>
          <w:szCs w:val="20"/>
        </w:rPr>
        <w:t xml:space="preserve"> Zapata Fellowship</w:t>
      </w:r>
    </w:p>
    <w:p w:rsidR="000329DC" w:rsidRPr="00286AFE" w:rsidRDefault="000329DC" w:rsidP="000329DC">
      <w:pPr>
        <w:rPr>
          <w:bCs/>
          <w:color w:val="000000"/>
          <w:sz w:val="20"/>
          <w:szCs w:val="20"/>
        </w:rPr>
      </w:pPr>
      <w:r w:rsidRPr="00286AFE">
        <w:rPr>
          <w:bCs/>
          <w:color w:val="000000"/>
          <w:sz w:val="20"/>
          <w:szCs w:val="20"/>
        </w:rPr>
        <w:tab/>
        <w:t>D. Keane received a request from Dr. Zapata to establish an und</w:t>
      </w:r>
      <w:r w:rsidR="009E2432">
        <w:rPr>
          <w:bCs/>
          <w:color w:val="000000"/>
          <w:sz w:val="20"/>
          <w:szCs w:val="20"/>
        </w:rPr>
        <w:t xml:space="preserve">ergraduate scholarship (endowment) in the </w:t>
      </w:r>
      <w:r w:rsidR="009E2432">
        <w:rPr>
          <w:bCs/>
          <w:color w:val="000000"/>
          <w:sz w:val="20"/>
          <w:szCs w:val="20"/>
        </w:rPr>
        <w:tab/>
        <w:t>name of</w:t>
      </w:r>
      <w:r w:rsidRPr="00286AFE">
        <w:rPr>
          <w:bCs/>
          <w:color w:val="000000"/>
          <w:sz w:val="20"/>
          <w:szCs w:val="20"/>
        </w:rPr>
        <w:t xml:space="preserve"> Vincent</w:t>
      </w:r>
      <w:r w:rsidR="009E2432">
        <w:rPr>
          <w:bCs/>
          <w:color w:val="000000"/>
          <w:sz w:val="20"/>
          <w:szCs w:val="20"/>
        </w:rPr>
        <w:t xml:space="preserve"> Zapata</w:t>
      </w:r>
      <w:r w:rsidRPr="00286AFE">
        <w:rPr>
          <w:bCs/>
          <w:color w:val="000000"/>
          <w:sz w:val="20"/>
          <w:szCs w:val="20"/>
        </w:rPr>
        <w:t xml:space="preserve"> for the 2015-2016 academic </w:t>
      </w:r>
      <w:proofErr w:type="gramStart"/>
      <w:r w:rsidRPr="00286AFE">
        <w:rPr>
          <w:bCs/>
          <w:color w:val="000000"/>
          <w:sz w:val="20"/>
          <w:szCs w:val="20"/>
        </w:rPr>
        <w:t>year</w:t>
      </w:r>
      <w:proofErr w:type="gramEnd"/>
      <w:r w:rsidRPr="00286AFE">
        <w:rPr>
          <w:bCs/>
          <w:color w:val="000000"/>
          <w:sz w:val="20"/>
          <w:szCs w:val="20"/>
        </w:rPr>
        <w:t>. The discussion centered on</w:t>
      </w:r>
      <w:r w:rsidR="009E2432">
        <w:rPr>
          <w:bCs/>
          <w:color w:val="000000"/>
          <w:sz w:val="20"/>
          <w:szCs w:val="20"/>
        </w:rPr>
        <w:t>:</w:t>
      </w:r>
      <w:r w:rsidRPr="00286AFE">
        <w:rPr>
          <w:bCs/>
          <w:color w:val="000000"/>
          <w:sz w:val="20"/>
          <w:szCs w:val="20"/>
        </w:rPr>
        <w:t xml:space="preserve"> the need for </w:t>
      </w:r>
      <w:r w:rsidR="009E2432">
        <w:rPr>
          <w:bCs/>
          <w:color w:val="000000"/>
          <w:sz w:val="20"/>
          <w:szCs w:val="20"/>
        </w:rPr>
        <w:tab/>
      </w:r>
      <w:r w:rsidRPr="00286AFE">
        <w:rPr>
          <w:bCs/>
          <w:color w:val="000000"/>
          <w:sz w:val="20"/>
          <w:szCs w:val="20"/>
        </w:rPr>
        <w:t>everyone to understand the diff</w:t>
      </w:r>
      <w:r>
        <w:rPr>
          <w:bCs/>
          <w:color w:val="000000"/>
          <w:sz w:val="20"/>
          <w:szCs w:val="20"/>
        </w:rPr>
        <w:t>erence between an endowment and</w:t>
      </w:r>
      <w:r w:rsidRPr="00286AFE">
        <w:rPr>
          <w:bCs/>
          <w:color w:val="000000"/>
          <w:sz w:val="20"/>
          <w:szCs w:val="20"/>
        </w:rPr>
        <w:t xml:space="preserve"> funds</w:t>
      </w:r>
      <w:r>
        <w:rPr>
          <w:bCs/>
          <w:color w:val="000000"/>
          <w:sz w:val="20"/>
          <w:szCs w:val="20"/>
        </w:rPr>
        <w:t xml:space="preserve"> to be awarded</w:t>
      </w:r>
      <w:r w:rsidRPr="00286AFE">
        <w:rPr>
          <w:bCs/>
          <w:color w:val="000000"/>
          <w:sz w:val="20"/>
          <w:szCs w:val="20"/>
        </w:rPr>
        <w:t xml:space="preserve">; our liability for </w:t>
      </w:r>
      <w:r w:rsidR="009E2432">
        <w:rPr>
          <w:bCs/>
          <w:color w:val="000000"/>
          <w:sz w:val="20"/>
          <w:szCs w:val="20"/>
        </w:rPr>
        <w:tab/>
      </w:r>
      <w:r w:rsidRPr="00286AFE">
        <w:rPr>
          <w:bCs/>
          <w:color w:val="000000"/>
          <w:sz w:val="20"/>
          <w:szCs w:val="20"/>
        </w:rPr>
        <w:t>augmenting awards at the $1000 level; establish</w:t>
      </w:r>
      <w:r>
        <w:rPr>
          <w:bCs/>
          <w:color w:val="000000"/>
          <w:sz w:val="20"/>
          <w:szCs w:val="20"/>
        </w:rPr>
        <w:t>ing</w:t>
      </w:r>
      <w:r w:rsidRPr="00286AFE">
        <w:rPr>
          <w:bCs/>
          <w:color w:val="000000"/>
          <w:sz w:val="20"/>
          <w:szCs w:val="20"/>
        </w:rPr>
        <w:t xml:space="preserve"> a termination date for each endowment; the creation of </w:t>
      </w:r>
      <w:r w:rsidR="009E2432">
        <w:rPr>
          <w:bCs/>
          <w:color w:val="000000"/>
          <w:sz w:val="20"/>
          <w:szCs w:val="20"/>
        </w:rPr>
        <w:tab/>
      </w:r>
      <w:r w:rsidRPr="00286AFE">
        <w:rPr>
          <w:bCs/>
          <w:color w:val="000000"/>
          <w:sz w:val="20"/>
          <w:szCs w:val="20"/>
        </w:rPr>
        <w:t>more than one level of award; and the function of CSULA’s foundation</w:t>
      </w:r>
      <w:r w:rsidR="009E2432">
        <w:rPr>
          <w:bCs/>
          <w:color w:val="000000"/>
          <w:sz w:val="20"/>
          <w:szCs w:val="20"/>
        </w:rPr>
        <w:t xml:space="preserve"> and the Associations’ fellowships</w:t>
      </w:r>
      <w:r w:rsidRPr="00286AFE">
        <w:rPr>
          <w:bCs/>
          <w:color w:val="000000"/>
          <w:sz w:val="20"/>
          <w:szCs w:val="20"/>
        </w:rPr>
        <w:t>.</w:t>
      </w:r>
    </w:p>
    <w:p w:rsidR="000329DC" w:rsidRPr="00286AFE" w:rsidRDefault="000329DC" w:rsidP="000329DC">
      <w:pPr>
        <w:rPr>
          <w:bCs/>
          <w:color w:val="000000"/>
          <w:sz w:val="20"/>
          <w:szCs w:val="20"/>
        </w:rPr>
      </w:pPr>
      <w:r w:rsidRPr="00286AFE">
        <w:rPr>
          <w:bCs/>
          <w:color w:val="000000"/>
          <w:sz w:val="20"/>
          <w:szCs w:val="20"/>
        </w:rPr>
        <w:tab/>
      </w:r>
      <w:r w:rsidRPr="00286AFE">
        <w:rPr>
          <w:b/>
          <w:bCs/>
          <w:color w:val="000000"/>
          <w:sz w:val="20"/>
          <w:szCs w:val="20"/>
        </w:rPr>
        <w:t>M/S/P</w:t>
      </w:r>
      <w:r w:rsidRPr="00286AFE">
        <w:rPr>
          <w:bCs/>
          <w:color w:val="000000"/>
          <w:sz w:val="20"/>
          <w:szCs w:val="20"/>
        </w:rPr>
        <w:t xml:space="preserve"> to accept Dr. Zapata’s proposal to establish an undergraduate scholarship in his name. </w:t>
      </w:r>
    </w:p>
    <w:p w:rsidR="000329DC" w:rsidRPr="00286AFE" w:rsidRDefault="000329DC" w:rsidP="000329DC">
      <w:pPr>
        <w:ind w:left="1440" w:hanging="720"/>
        <w:rPr>
          <w:bCs/>
          <w:color w:val="000000"/>
          <w:sz w:val="20"/>
          <w:szCs w:val="20"/>
        </w:rPr>
      </w:pPr>
    </w:p>
    <w:p w:rsidR="000329DC" w:rsidRPr="00286AFE" w:rsidRDefault="000329DC" w:rsidP="000329DC">
      <w:pPr>
        <w:rPr>
          <w:b/>
          <w:bCs/>
          <w:color w:val="000000"/>
          <w:sz w:val="20"/>
          <w:szCs w:val="20"/>
        </w:rPr>
      </w:pPr>
      <w:r w:rsidRPr="00286AFE">
        <w:rPr>
          <w:b/>
          <w:bCs/>
          <w:color w:val="000000"/>
          <w:sz w:val="20"/>
          <w:szCs w:val="20"/>
        </w:rPr>
        <w:t>Adjournment</w:t>
      </w:r>
    </w:p>
    <w:p w:rsidR="000329DC" w:rsidRPr="00286AFE" w:rsidRDefault="000329DC" w:rsidP="000329DC">
      <w:pPr>
        <w:rPr>
          <w:bCs/>
          <w:sz w:val="20"/>
          <w:szCs w:val="20"/>
        </w:rPr>
      </w:pPr>
      <w:r w:rsidRPr="00286AFE">
        <w:rPr>
          <w:b/>
          <w:bCs/>
          <w:sz w:val="20"/>
          <w:szCs w:val="20"/>
        </w:rPr>
        <w:t>M/S/P</w:t>
      </w:r>
      <w:r w:rsidRPr="00286AFE">
        <w:rPr>
          <w:bCs/>
          <w:sz w:val="20"/>
          <w:szCs w:val="20"/>
        </w:rPr>
        <w:t xml:space="preserve"> To adjourn the meeting,  </w:t>
      </w:r>
    </w:p>
    <w:p w:rsidR="000329DC" w:rsidRPr="00286AFE" w:rsidRDefault="000329DC" w:rsidP="000329DC">
      <w:pPr>
        <w:rPr>
          <w:sz w:val="20"/>
          <w:szCs w:val="20"/>
        </w:rPr>
      </w:pPr>
      <w:r w:rsidRPr="00286AFE">
        <w:rPr>
          <w:sz w:val="20"/>
          <w:szCs w:val="20"/>
        </w:rPr>
        <w:t xml:space="preserve">Meeting adjourned at 2:52 p.m. </w:t>
      </w:r>
    </w:p>
    <w:p w:rsidR="000329DC" w:rsidRPr="00286AFE" w:rsidRDefault="000329DC" w:rsidP="000329DC">
      <w:pPr>
        <w:rPr>
          <w:i/>
          <w:sz w:val="20"/>
          <w:szCs w:val="20"/>
        </w:rPr>
      </w:pPr>
      <w:r w:rsidRPr="00286AFE">
        <w:rPr>
          <w:i/>
          <w:sz w:val="20"/>
          <w:szCs w:val="20"/>
        </w:rPr>
        <w:t>Respectfully Submitted:  T. Jean Morrow-Adenika</w:t>
      </w:r>
      <w:r w:rsidRPr="00286AFE">
        <w:rPr>
          <w:i/>
          <w:sz w:val="20"/>
          <w:szCs w:val="20"/>
        </w:rPr>
        <w:br/>
      </w:r>
    </w:p>
    <w:p w:rsidR="000329DC" w:rsidRPr="00286AFE" w:rsidRDefault="000329DC" w:rsidP="000329DC">
      <w:pPr>
        <w:ind w:left="1440" w:hanging="720"/>
        <w:rPr>
          <w:sz w:val="20"/>
          <w:szCs w:val="20"/>
        </w:rPr>
      </w:pPr>
    </w:p>
    <w:p w:rsidR="000329DC" w:rsidRPr="00286AFE" w:rsidRDefault="000329DC" w:rsidP="000329DC">
      <w:pPr>
        <w:ind w:left="1440" w:hanging="720"/>
        <w:rPr>
          <w:sz w:val="20"/>
          <w:szCs w:val="20"/>
        </w:rPr>
      </w:pPr>
    </w:p>
    <w:p w:rsidR="000329DC" w:rsidRPr="00286AFE" w:rsidRDefault="000329DC" w:rsidP="000329DC">
      <w:pPr>
        <w:ind w:left="1440" w:hanging="720"/>
        <w:rPr>
          <w:sz w:val="20"/>
          <w:szCs w:val="20"/>
        </w:rPr>
      </w:pPr>
    </w:p>
    <w:p w:rsidR="000329DC" w:rsidRPr="00286AFE" w:rsidRDefault="000329DC" w:rsidP="000329DC">
      <w:pPr>
        <w:ind w:left="1440" w:hanging="720"/>
        <w:rPr>
          <w:sz w:val="20"/>
          <w:szCs w:val="20"/>
        </w:rPr>
      </w:pPr>
    </w:p>
    <w:p w:rsidR="000329DC" w:rsidRPr="00286AFE" w:rsidRDefault="000329DC" w:rsidP="000329DC">
      <w:pPr>
        <w:ind w:left="1440" w:hanging="720"/>
        <w:rPr>
          <w:b/>
          <w:i/>
          <w:sz w:val="20"/>
          <w:szCs w:val="20"/>
        </w:rPr>
      </w:pPr>
      <w:r w:rsidRPr="00286AFE">
        <w:rPr>
          <w:b/>
          <w:i/>
          <w:sz w:val="20"/>
          <w:szCs w:val="20"/>
        </w:rPr>
        <w:t>Addendum:  D.</w:t>
      </w:r>
      <w:r>
        <w:rPr>
          <w:b/>
          <w:i/>
          <w:sz w:val="20"/>
          <w:szCs w:val="20"/>
        </w:rPr>
        <w:t xml:space="preserve"> Keane, V.P. Administration  [4.</w:t>
      </w:r>
      <w:r w:rsidRPr="00286AFE">
        <w:rPr>
          <w:b/>
          <w:i/>
          <w:sz w:val="20"/>
          <w:szCs w:val="20"/>
        </w:rPr>
        <w:t>3]</w:t>
      </w:r>
    </w:p>
    <w:p w:rsidR="000329DC" w:rsidRPr="00286AFE" w:rsidRDefault="000329DC" w:rsidP="000329DC">
      <w:pPr>
        <w:pBdr>
          <w:bottom w:val="single" w:sz="12" w:space="1" w:color="auto"/>
        </w:pBdr>
        <w:jc w:val="center"/>
        <w:rPr>
          <w:b/>
          <w:sz w:val="20"/>
        </w:rPr>
      </w:pPr>
    </w:p>
    <w:p w:rsidR="000329DC" w:rsidRPr="00286AFE" w:rsidRDefault="000329DC" w:rsidP="000329DC">
      <w:pPr>
        <w:jc w:val="center"/>
        <w:rPr>
          <w:b/>
          <w:sz w:val="20"/>
        </w:rPr>
      </w:pPr>
    </w:p>
    <w:p w:rsidR="000329DC" w:rsidRPr="00286AFE" w:rsidRDefault="000329DC" w:rsidP="000329DC">
      <w:pPr>
        <w:jc w:val="center"/>
        <w:rPr>
          <w:b/>
          <w:sz w:val="20"/>
        </w:rPr>
      </w:pPr>
      <w:r w:rsidRPr="00286AFE">
        <w:rPr>
          <w:b/>
          <w:sz w:val="20"/>
        </w:rPr>
        <w:t xml:space="preserve">EMERITI ASSOCIATION OF CALIFORNIA STATE UNIVERSITY, </w:t>
      </w:r>
    </w:p>
    <w:p w:rsidR="000329DC" w:rsidRPr="00286AFE" w:rsidRDefault="000329DC" w:rsidP="000329DC">
      <w:pPr>
        <w:jc w:val="center"/>
        <w:rPr>
          <w:b/>
          <w:sz w:val="20"/>
        </w:rPr>
      </w:pPr>
      <w:r w:rsidRPr="00286AFE">
        <w:rPr>
          <w:b/>
          <w:sz w:val="20"/>
        </w:rPr>
        <w:t>LOS ANGELES</w:t>
      </w:r>
    </w:p>
    <w:p w:rsidR="000329DC" w:rsidRPr="00286AFE" w:rsidRDefault="000329DC" w:rsidP="000329DC">
      <w:pPr>
        <w:jc w:val="center"/>
        <w:rPr>
          <w:b/>
          <w:sz w:val="20"/>
        </w:rPr>
      </w:pPr>
      <w:r w:rsidRPr="00286AFE">
        <w:rPr>
          <w:b/>
          <w:sz w:val="20"/>
        </w:rPr>
        <w:t>_______________________________________________________</w:t>
      </w:r>
    </w:p>
    <w:p w:rsidR="000329DC" w:rsidRPr="00286AFE" w:rsidRDefault="000329DC" w:rsidP="000329DC">
      <w:pPr>
        <w:jc w:val="center"/>
        <w:rPr>
          <w:b/>
          <w:sz w:val="20"/>
        </w:rPr>
      </w:pPr>
      <w:r w:rsidRPr="00286AFE">
        <w:rPr>
          <w:b/>
          <w:sz w:val="20"/>
        </w:rPr>
        <w:softHyphen/>
      </w:r>
      <w:r w:rsidRPr="00286AFE">
        <w:rPr>
          <w:b/>
          <w:sz w:val="20"/>
        </w:rPr>
        <w:softHyphen/>
      </w:r>
      <w:r w:rsidRPr="00286AFE">
        <w:rPr>
          <w:b/>
          <w:sz w:val="20"/>
        </w:rPr>
        <w:softHyphen/>
      </w:r>
      <w:r w:rsidRPr="00286AFE">
        <w:rPr>
          <w:b/>
          <w:sz w:val="20"/>
        </w:rPr>
        <w:softHyphen/>
      </w:r>
      <w:r w:rsidRPr="00286AFE">
        <w:rPr>
          <w:b/>
          <w:sz w:val="20"/>
        </w:rPr>
        <w:softHyphen/>
      </w:r>
      <w:r w:rsidRPr="00286AFE">
        <w:rPr>
          <w:b/>
          <w:sz w:val="20"/>
        </w:rPr>
        <w:softHyphen/>
      </w:r>
      <w:r w:rsidRPr="00286AFE">
        <w:rPr>
          <w:b/>
          <w:sz w:val="20"/>
        </w:rPr>
        <w:softHyphen/>
      </w:r>
      <w:r w:rsidRPr="00286AFE">
        <w:rPr>
          <w:b/>
          <w:sz w:val="20"/>
        </w:rPr>
        <w:softHyphen/>
      </w:r>
      <w:r w:rsidRPr="00286AFE">
        <w:rPr>
          <w:b/>
          <w:sz w:val="20"/>
        </w:rPr>
        <w:softHyphen/>
      </w:r>
      <w:r w:rsidRPr="00286AFE">
        <w:rPr>
          <w:b/>
          <w:sz w:val="20"/>
        </w:rPr>
        <w:softHyphen/>
      </w:r>
    </w:p>
    <w:p w:rsidR="000329DC" w:rsidRPr="00286AFE" w:rsidRDefault="000329DC" w:rsidP="000329DC">
      <w:pPr>
        <w:jc w:val="center"/>
        <w:rPr>
          <w:b/>
          <w:i/>
          <w:sz w:val="20"/>
        </w:rPr>
      </w:pPr>
    </w:p>
    <w:p w:rsidR="000329DC" w:rsidRPr="00286AFE" w:rsidRDefault="000329DC" w:rsidP="000329DC">
      <w:pPr>
        <w:jc w:val="center"/>
        <w:rPr>
          <w:b/>
          <w:i/>
          <w:sz w:val="20"/>
        </w:rPr>
      </w:pPr>
    </w:p>
    <w:p w:rsidR="000329DC" w:rsidRPr="00286AFE" w:rsidRDefault="000329DC" w:rsidP="000329DC">
      <w:pPr>
        <w:jc w:val="center"/>
        <w:rPr>
          <w:i/>
          <w:sz w:val="20"/>
        </w:rPr>
      </w:pPr>
    </w:p>
    <w:p w:rsidR="000329DC" w:rsidRPr="00286AFE" w:rsidRDefault="000329DC" w:rsidP="000329DC">
      <w:pPr>
        <w:jc w:val="center"/>
        <w:rPr>
          <w:i/>
          <w:sz w:val="20"/>
        </w:rPr>
      </w:pPr>
      <w:r w:rsidRPr="00286AFE">
        <w:rPr>
          <w:i/>
          <w:sz w:val="20"/>
        </w:rPr>
        <w:t>Resolution of Commendation</w:t>
      </w:r>
    </w:p>
    <w:p w:rsidR="000329DC" w:rsidRPr="00286AFE" w:rsidRDefault="000329DC" w:rsidP="000329DC">
      <w:pPr>
        <w:jc w:val="center"/>
        <w:rPr>
          <w:i/>
          <w:sz w:val="20"/>
        </w:rPr>
      </w:pPr>
      <w:r w:rsidRPr="00286AFE">
        <w:rPr>
          <w:i/>
          <w:sz w:val="20"/>
        </w:rPr>
        <w:t>For</w:t>
      </w:r>
    </w:p>
    <w:p w:rsidR="000329DC" w:rsidRPr="00286AFE" w:rsidRDefault="000329DC" w:rsidP="000329DC">
      <w:pPr>
        <w:jc w:val="center"/>
        <w:rPr>
          <w:i/>
          <w:sz w:val="20"/>
        </w:rPr>
      </w:pPr>
      <w:r w:rsidRPr="00286AFE">
        <w:rPr>
          <w:i/>
          <w:sz w:val="20"/>
        </w:rPr>
        <w:t>William A. Taylor</w:t>
      </w:r>
    </w:p>
    <w:p w:rsidR="000329DC" w:rsidRPr="00286AFE" w:rsidRDefault="000329DC" w:rsidP="000329DC">
      <w:pPr>
        <w:rPr>
          <w:i/>
          <w:sz w:val="20"/>
        </w:rPr>
      </w:pPr>
    </w:p>
    <w:p w:rsidR="000329DC" w:rsidRPr="00286AFE" w:rsidRDefault="000329DC" w:rsidP="000329DC">
      <w:pPr>
        <w:rPr>
          <w:i/>
          <w:sz w:val="20"/>
        </w:rPr>
      </w:pPr>
    </w:p>
    <w:p w:rsidR="000329DC" w:rsidRPr="00286AFE" w:rsidRDefault="000329DC" w:rsidP="000329DC">
      <w:pPr>
        <w:rPr>
          <w:i/>
          <w:sz w:val="20"/>
        </w:rPr>
      </w:pPr>
    </w:p>
    <w:p w:rsidR="000329DC" w:rsidRPr="00286AFE" w:rsidRDefault="000329DC" w:rsidP="000329DC">
      <w:pPr>
        <w:tabs>
          <w:tab w:val="left" w:pos="2160"/>
        </w:tabs>
        <w:ind w:left="2160" w:hanging="2160"/>
        <w:rPr>
          <w:i/>
          <w:sz w:val="20"/>
        </w:rPr>
      </w:pPr>
      <w:r w:rsidRPr="00286AFE">
        <w:rPr>
          <w:i/>
          <w:sz w:val="20"/>
        </w:rPr>
        <w:t xml:space="preserve">WHEREAS </w:t>
      </w:r>
      <w:r w:rsidRPr="00286AFE">
        <w:rPr>
          <w:i/>
          <w:sz w:val="20"/>
        </w:rPr>
        <w:tab/>
        <w:t>Bill Taylor has given outstanding service to California State University, Los Angeles Emeriti Association; and</w:t>
      </w:r>
    </w:p>
    <w:p w:rsidR="000329DC" w:rsidRPr="00286AFE" w:rsidRDefault="000329DC" w:rsidP="000329DC">
      <w:pPr>
        <w:tabs>
          <w:tab w:val="left" w:pos="2160"/>
        </w:tabs>
        <w:ind w:left="2160" w:hanging="2160"/>
        <w:rPr>
          <w:i/>
          <w:sz w:val="20"/>
        </w:rPr>
      </w:pPr>
    </w:p>
    <w:p w:rsidR="000329DC" w:rsidRPr="00286AFE" w:rsidRDefault="000329DC" w:rsidP="000329DC">
      <w:pPr>
        <w:tabs>
          <w:tab w:val="left" w:pos="2160"/>
        </w:tabs>
        <w:ind w:left="2160" w:hanging="2160"/>
        <w:rPr>
          <w:i/>
          <w:sz w:val="20"/>
        </w:rPr>
      </w:pPr>
      <w:r w:rsidRPr="00286AFE">
        <w:rPr>
          <w:i/>
          <w:sz w:val="20"/>
        </w:rPr>
        <w:t>WHEREAS</w:t>
      </w:r>
      <w:r w:rsidRPr="00286AFE">
        <w:rPr>
          <w:i/>
          <w:sz w:val="20"/>
        </w:rPr>
        <w:tab/>
        <w:t>He has served as president of the Emeriti Association for the past two years, while continuing to extend himself to students in his academic discipline; and</w:t>
      </w:r>
    </w:p>
    <w:p w:rsidR="000329DC" w:rsidRPr="00286AFE" w:rsidRDefault="000329DC" w:rsidP="000329DC">
      <w:pPr>
        <w:tabs>
          <w:tab w:val="left" w:pos="2160"/>
        </w:tabs>
        <w:ind w:left="2160" w:hanging="2160"/>
        <w:rPr>
          <w:i/>
          <w:sz w:val="20"/>
        </w:rPr>
      </w:pPr>
    </w:p>
    <w:p w:rsidR="000329DC" w:rsidRPr="00286AFE" w:rsidRDefault="000329DC" w:rsidP="000329DC">
      <w:pPr>
        <w:tabs>
          <w:tab w:val="left" w:pos="2160"/>
        </w:tabs>
        <w:ind w:left="2160" w:hanging="2160"/>
        <w:rPr>
          <w:i/>
          <w:sz w:val="20"/>
        </w:rPr>
      </w:pPr>
      <w:r w:rsidRPr="00286AFE">
        <w:rPr>
          <w:i/>
          <w:sz w:val="20"/>
        </w:rPr>
        <w:t>WHEREAS</w:t>
      </w:r>
      <w:r w:rsidRPr="00286AFE">
        <w:rPr>
          <w:i/>
          <w:sz w:val="20"/>
        </w:rPr>
        <w:tab/>
        <w:t>He has conducted meetings with the kindness and gentleness that is his nature; and</w:t>
      </w:r>
    </w:p>
    <w:p w:rsidR="000329DC" w:rsidRPr="00286AFE" w:rsidRDefault="000329DC" w:rsidP="000329DC">
      <w:pPr>
        <w:tabs>
          <w:tab w:val="left" w:pos="2160"/>
        </w:tabs>
        <w:ind w:left="2160" w:hanging="2160"/>
        <w:rPr>
          <w:i/>
          <w:sz w:val="20"/>
        </w:rPr>
      </w:pPr>
    </w:p>
    <w:p w:rsidR="000329DC" w:rsidRPr="00286AFE" w:rsidRDefault="000329DC" w:rsidP="000329DC">
      <w:pPr>
        <w:tabs>
          <w:tab w:val="left" w:pos="2160"/>
        </w:tabs>
        <w:ind w:left="2160" w:hanging="2160"/>
        <w:rPr>
          <w:i/>
          <w:sz w:val="20"/>
        </w:rPr>
      </w:pPr>
      <w:r w:rsidRPr="00286AFE">
        <w:rPr>
          <w:i/>
          <w:sz w:val="20"/>
        </w:rPr>
        <w:t>WHEREAS</w:t>
      </w:r>
      <w:r w:rsidRPr="00286AFE">
        <w:rPr>
          <w:i/>
          <w:sz w:val="20"/>
        </w:rPr>
        <w:tab/>
        <w:t>Bill has many talents that he shared with the group, one of them not being in a hurry to email the meeting agendas; and</w:t>
      </w:r>
    </w:p>
    <w:p w:rsidR="000329DC" w:rsidRPr="00286AFE" w:rsidRDefault="000329DC" w:rsidP="000329DC">
      <w:pPr>
        <w:tabs>
          <w:tab w:val="left" w:pos="2160"/>
        </w:tabs>
        <w:ind w:left="2160" w:hanging="2160"/>
        <w:rPr>
          <w:i/>
          <w:sz w:val="20"/>
        </w:rPr>
      </w:pPr>
    </w:p>
    <w:p w:rsidR="000329DC" w:rsidRPr="00286AFE" w:rsidRDefault="000329DC" w:rsidP="000329DC">
      <w:pPr>
        <w:tabs>
          <w:tab w:val="left" w:pos="2160"/>
        </w:tabs>
        <w:ind w:left="2160" w:hanging="2160"/>
        <w:rPr>
          <w:i/>
          <w:sz w:val="20"/>
        </w:rPr>
      </w:pPr>
      <w:r w:rsidRPr="00286AFE">
        <w:rPr>
          <w:i/>
          <w:sz w:val="20"/>
        </w:rPr>
        <w:t>WHEREAS</w:t>
      </w:r>
      <w:r w:rsidRPr="00286AFE">
        <w:rPr>
          <w:i/>
          <w:sz w:val="20"/>
        </w:rPr>
        <w:tab/>
        <w:t>The Cal State LA Emeriti Association’s reputation as a contributor to the campus has been continued under his presidency; and</w:t>
      </w:r>
    </w:p>
    <w:p w:rsidR="000329DC" w:rsidRPr="00286AFE" w:rsidRDefault="000329DC" w:rsidP="000329DC">
      <w:pPr>
        <w:tabs>
          <w:tab w:val="left" w:pos="2160"/>
        </w:tabs>
        <w:ind w:left="2160" w:hanging="2160"/>
        <w:rPr>
          <w:i/>
          <w:sz w:val="20"/>
        </w:rPr>
      </w:pPr>
    </w:p>
    <w:p w:rsidR="000329DC" w:rsidRPr="00286AFE" w:rsidRDefault="000329DC" w:rsidP="000329DC">
      <w:pPr>
        <w:tabs>
          <w:tab w:val="left" w:pos="2160"/>
        </w:tabs>
        <w:ind w:left="2160" w:hanging="2160"/>
        <w:rPr>
          <w:i/>
          <w:sz w:val="20"/>
        </w:rPr>
      </w:pPr>
      <w:r w:rsidRPr="00286AFE">
        <w:rPr>
          <w:i/>
          <w:sz w:val="20"/>
        </w:rPr>
        <w:t>WHEREAS</w:t>
      </w:r>
      <w:r w:rsidRPr="00286AFE">
        <w:rPr>
          <w:i/>
          <w:sz w:val="20"/>
        </w:rPr>
        <w:tab/>
        <w:t xml:space="preserve">The Emeriti Association’s recent contribution of a video history of academic governance was initiated by Bill, therefore be it </w:t>
      </w:r>
    </w:p>
    <w:p w:rsidR="000329DC" w:rsidRPr="00286AFE" w:rsidRDefault="000329DC" w:rsidP="000329DC">
      <w:pPr>
        <w:tabs>
          <w:tab w:val="left" w:pos="2160"/>
        </w:tabs>
        <w:ind w:left="2160" w:hanging="2160"/>
        <w:rPr>
          <w:i/>
          <w:sz w:val="20"/>
        </w:rPr>
      </w:pPr>
    </w:p>
    <w:p w:rsidR="000329DC" w:rsidRPr="00286AFE" w:rsidRDefault="000329DC" w:rsidP="000329DC">
      <w:pPr>
        <w:tabs>
          <w:tab w:val="left" w:pos="2160"/>
        </w:tabs>
        <w:ind w:left="2160" w:hanging="2160"/>
        <w:rPr>
          <w:i/>
          <w:sz w:val="20"/>
        </w:rPr>
      </w:pPr>
      <w:r w:rsidRPr="00286AFE">
        <w:rPr>
          <w:i/>
          <w:sz w:val="20"/>
        </w:rPr>
        <w:t>RESOLVED</w:t>
      </w:r>
      <w:r w:rsidRPr="00286AFE">
        <w:rPr>
          <w:i/>
          <w:sz w:val="20"/>
        </w:rPr>
        <w:tab/>
        <w:t>That the Executive Committee of the Emeriti Association of California State University, Los Angeles expresses its gratitude to Bill for his leadership, encouragement and good humor during these two years, and looks forward to getting a lot more from him for many years to come.</w:t>
      </w:r>
    </w:p>
    <w:p w:rsidR="000329DC" w:rsidRPr="00286AFE" w:rsidRDefault="000329DC" w:rsidP="000329DC">
      <w:pPr>
        <w:tabs>
          <w:tab w:val="left" w:pos="2160"/>
        </w:tabs>
        <w:ind w:left="2160" w:hanging="2160"/>
        <w:rPr>
          <w:i/>
          <w:sz w:val="20"/>
        </w:rPr>
      </w:pPr>
    </w:p>
    <w:p w:rsidR="000329DC" w:rsidRPr="00286AFE" w:rsidRDefault="000329DC" w:rsidP="000329DC">
      <w:pPr>
        <w:tabs>
          <w:tab w:val="left" w:pos="2160"/>
        </w:tabs>
        <w:ind w:left="2160" w:hanging="2160"/>
        <w:rPr>
          <w:i/>
          <w:sz w:val="20"/>
        </w:rPr>
      </w:pPr>
    </w:p>
    <w:p w:rsidR="000329DC" w:rsidRPr="00286AFE" w:rsidRDefault="000329DC" w:rsidP="000329DC">
      <w:pPr>
        <w:tabs>
          <w:tab w:val="left" w:pos="2160"/>
          <w:tab w:val="left" w:pos="4320"/>
        </w:tabs>
        <w:ind w:left="6480" w:hanging="2160"/>
        <w:rPr>
          <w:i/>
          <w:sz w:val="20"/>
        </w:rPr>
      </w:pPr>
      <w:r w:rsidRPr="00286AFE">
        <w:rPr>
          <w:i/>
          <w:sz w:val="20"/>
        </w:rPr>
        <w:t xml:space="preserve">Approved unanimously this 13th day of </w:t>
      </w:r>
    </w:p>
    <w:p w:rsidR="000329DC" w:rsidRPr="00286AFE" w:rsidRDefault="000329DC" w:rsidP="000329DC">
      <w:pPr>
        <w:tabs>
          <w:tab w:val="left" w:pos="2160"/>
          <w:tab w:val="left" w:pos="4320"/>
        </w:tabs>
        <w:ind w:left="6480" w:hanging="2160"/>
        <w:rPr>
          <w:i/>
          <w:sz w:val="20"/>
        </w:rPr>
      </w:pPr>
      <w:r w:rsidRPr="00286AFE">
        <w:rPr>
          <w:i/>
          <w:sz w:val="20"/>
        </w:rPr>
        <w:t>June 2013.</w:t>
      </w:r>
    </w:p>
    <w:p w:rsidR="000329DC" w:rsidRPr="00286AFE" w:rsidRDefault="000329DC" w:rsidP="000329DC">
      <w:pPr>
        <w:tabs>
          <w:tab w:val="left" w:pos="2160"/>
          <w:tab w:val="left" w:pos="4320"/>
        </w:tabs>
        <w:ind w:left="6480" w:hanging="2160"/>
        <w:rPr>
          <w:i/>
          <w:sz w:val="20"/>
        </w:rPr>
      </w:pPr>
    </w:p>
    <w:p w:rsidR="000329DC" w:rsidRPr="00286AFE" w:rsidRDefault="000329DC" w:rsidP="000329DC">
      <w:pPr>
        <w:ind w:left="90"/>
        <w:jc w:val="both"/>
        <w:rPr>
          <w:sz w:val="20"/>
          <w:szCs w:val="20"/>
        </w:rPr>
      </w:pPr>
    </w:p>
    <w:sectPr w:rsidR="000329DC" w:rsidRPr="00286AFE" w:rsidSect="000329DC">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137" w:rsidRDefault="00EB2137" w:rsidP="000329DC">
      <w:r>
        <w:separator/>
      </w:r>
    </w:p>
  </w:endnote>
  <w:endnote w:type="continuationSeparator" w:id="0">
    <w:p w:rsidR="00EB2137" w:rsidRDefault="00EB2137" w:rsidP="000329DC">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137" w:rsidRDefault="00EB2137" w:rsidP="000329DC">
      <w:r>
        <w:separator/>
      </w:r>
    </w:p>
  </w:footnote>
  <w:footnote w:type="continuationSeparator" w:id="0">
    <w:p w:rsidR="00EB2137" w:rsidRDefault="00EB2137" w:rsidP="000329DC">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544B"/>
    <w:multiLevelType w:val="multilevel"/>
    <w:tmpl w:val="0FACB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3C6902"/>
    <w:multiLevelType w:val="hybridMultilevel"/>
    <w:tmpl w:val="5C18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F27640"/>
    <w:multiLevelType w:val="multilevel"/>
    <w:tmpl w:val="A262F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footnotePr>
    <w:footnote w:id="-1"/>
    <w:footnote w:id="0"/>
  </w:footnotePr>
  <w:endnotePr>
    <w:endnote w:id="-1"/>
    <w:endnote w:id="0"/>
  </w:endnotePr>
  <w:compat/>
  <w:rsids>
    <w:rsidRoot w:val="00F67CA2"/>
    <w:rsid w:val="000329DC"/>
    <w:rsid w:val="00100318"/>
    <w:rsid w:val="003239E5"/>
    <w:rsid w:val="009E2432"/>
    <w:rsid w:val="00D90028"/>
    <w:rsid w:val="00E97B73"/>
    <w:rsid w:val="00EB2137"/>
    <w:rsid w:val="00EB310A"/>
    <w:rsid w:val="00F67CA2"/>
    <w:rsid w:val="00F966D9"/>
  </w:rsids>
  <m:mathPr>
    <m:mathFont m:val="Times-Roman"/>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D9002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wpheader">
    <w:name w:val="wpheader"/>
    <w:basedOn w:val="Normal"/>
    <w:rsid w:val="00F67CA2"/>
    <w:pPr>
      <w:spacing w:before="100" w:beforeAutospacing="1" w:after="100" w:afterAutospacing="1"/>
    </w:pPr>
  </w:style>
  <w:style w:type="paragraph" w:customStyle="1" w:styleId="level1">
    <w:name w:val="level1"/>
    <w:basedOn w:val="Normal"/>
    <w:rsid w:val="00F67CA2"/>
    <w:pPr>
      <w:spacing w:before="100" w:beforeAutospacing="1" w:after="100" w:afterAutospacing="1"/>
    </w:pPr>
  </w:style>
  <w:style w:type="character" w:styleId="Hyperlink">
    <w:name w:val="Hyperlink"/>
    <w:rsid w:val="00F67CA2"/>
    <w:rPr>
      <w:color w:val="0000FF"/>
      <w:u w:val="single"/>
    </w:rPr>
  </w:style>
  <w:style w:type="paragraph" w:styleId="Header">
    <w:name w:val="header"/>
    <w:basedOn w:val="Normal"/>
    <w:link w:val="HeaderChar"/>
    <w:rsid w:val="00724667"/>
    <w:pPr>
      <w:tabs>
        <w:tab w:val="center" w:pos="4320"/>
        <w:tab w:val="right" w:pos="8640"/>
      </w:tabs>
    </w:pPr>
  </w:style>
  <w:style w:type="character" w:customStyle="1" w:styleId="HeaderChar">
    <w:name w:val="Header Char"/>
    <w:link w:val="Header"/>
    <w:rsid w:val="00724667"/>
    <w:rPr>
      <w:sz w:val="24"/>
      <w:szCs w:val="24"/>
    </w:rPr>
  </w:style>
  <w:style w:type="paragraph" w:styleId="Footer">
    <w:name w:val="footer"/>
    <w:basedOn w:val="Normal"/>
    <w:link w:val="FooterChar"/>
    <w:rsid w:val="00724667"/>
    <w:pPr>
      <w:tabs>
        <w:tab w:val="center" w:pos="4320"/>
        <w:tab w:val="right" w:pos="8640"/>
      </w:tabs>
    </w:pPr>
  </w:style>
  <w:style w:type="character" w:customStyle="1" w:styleId="FooterChar">
    <w:name w:val="Footer Char"/>
    <w:link w:val="Footer"/>
    <w:rsid w:val="00724667"/>
    <w:rPr>
      <w:sz w:val="24"/>
      <w:szCs w:val="24"/>
    </w:rPr>
  </w:style>
  <w:style w:type="paragraph" w:styleId="BodyTextIndent">
    <w:name w:val="Body Text Indent"/>
    <w:basedOn w:val="Normal"/>
    <w:link w:val="BodyTextIndentChar"/>
    <w:rsid w:val="002533B3"/>
    <w:pPr>
      <w:ind w:left="720"/>
    </w:pPr>
    <w:rPr>
      <w:noProof/>
    </w:rPr>
  </w:style>
  <w:style w:type="character" w:customStyle="1" w:styleId="BodyTextIndentChar">
    <w:name w:val="Body Text Indent Char"/>
    <w:link w:val="BodyTextIndent"/>
    <w:rsid w:val="002533B3"/>
    <w:rPr>
      <w:noProof/>
      <w:sz w:val="24"/>
      <w:szCs w:val="24"/>
    </w:rPr>
  </w:style>
</w:styles>
</file>

<file path=word/webSettings.xml><?xml version="1.0" encoding="utf-8"?>
<w:webSettings xmlns:r="http://schemas.openxmlformats.org/officeDocument/2006/relationships" xmlns:w="http://schemas.openxmlformats.org/wordprocessingml/2006/main">
  <w:divs>
    <w:div w:id="94986412">
      <w:bodyDiv w:val="1"/>
      <w:marLeft w:val="0"/>
      <w:marRight w:val="0"/>
      <w:marTop w:val="0"/>
      <w:marBottom w:val="0"/>
      <w:divBdr>
        <w:top w:val="none" w:sz="0" w:space="0" w:color="auto"/>
        <w:left w:val="none" w:sz="0" w:space="0" w:color="auto"/>
        <w:bottom w:val="none" w:sz="0" w:space="0" w:color="auto"/>
        <w:right w:val="none" w:sz="0" w:space="0" w:color="auto"/>
      </w:divBdr>
      <w:divsChild>
        <w:div w:id="1578637460">
          <w:marLeft w:val="0"/>
          <w:marRight w:val="0"/>
          <w:marTop w:val="0"/>
          <w:marBottom w:val="0"/>
          <w:divBdr>
            <w:top w:val="none" w:sz="0" w:space="0" w:color="auto"/>
            <w:left w:val="none" w:sz="0" w:space="0" w:color="auto"/>
            <w:bottom w:val="none" w:sz="0" w:space="0" w:color="auto"/>
            <w:right w:val="none" w:sz="0" w:space="0" w:color="auto"/>
          </w:divBdr>
          <w:divsChild>
            <w:div w:id="809710708">
              <w:marLeft w:val="0"/>
              <w:marRight w:val="0"/>
              <w:marTop w:val="0"/>
              <w:marBottom w:val="0"/>
              <w:divBdr>
                <w:top w:val="none" w:sz="0" w:space="0" w:color="auto"/>
                <w:left w:val="none" w:sz="0" w:space="0" w:color="auto"/>
                <w:bottom w:val="none" w:sz="0" w:space="0" w:color="auto"/>
                <w:right w:val="none" w:sz="0" w:space="0" w:color="auto"/>
              </w:divBdr>
              <w:divsChild>
                <w:div w:id="342585400">
                  <w:marLeft w:val="0"/>
                  <w:marRight w:val="0"/>
                  <w:marTop w:val="0"/>
                  <w:marBottom w:val="0"/>
                  <w:divBdr>
                    <w:top w:val="none" w:sz="0" w:space="0" w:color="auto"/>
                    <w:left w:val="none" w:sz="0" w:space="0" w:color="auto"/>
                    <w:bottom w:val="none" w:sz="0" w:space="0" w:color="auto"/>
                    <w:right w:val="none" w:sz="0" w:space="0" w:color="auto"/>
                  </w:divBdr>
                  <w:divsChild>
                    <w:div w:id="481049655">
                      <w:marLeft w:val="0"/>
                      <w:marRight w:val="0"/>
                      <w:marTop w:val="0"/>
                      <w:marBottom w:val="0"/>
                      <w:divBdr>
                        <w:top w:val="none" w:sz="0" w:space="0" w:color="auto"/>
                        <w:left w:val="none" w:sz="0" w:space="0" w:color="auto"/>
                        <w:bottom w:val="none" w:sz="0" w:space="0" w:color="auto"/>
                        <w:right w:val="none" w:sz="0" w:space="0" w:color="auto"/>
                      </w:divBdr>
                      <w:divsChild>
                        <w:div w:id="1355577526">
                          <w:marLeft w:val="0"/>
                          <w:marRight w:val="0"/>
                          <w:marTop w:val="0"/>
                          <w:marBottom w:val="0"/>
                          <w:divBdr>
                            <w:top w:val="none" w:sz="0" w:space="0" w:color="auto"/>
                            <w:left w:val="none" w:sz="0" w:space="0" w:color="auto"/>
                            <w:bottom w:val="none" w:sz="0" w:space="0" w:color="auto"/>
                            <w:right w:val="none" w:sz="0" w:space="0" w:color="auto"/>
                          </w:divBdr>
                          <w:divsChild>
                            <w:div w:id="4182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907752">
      <w:bodyDiv w:val="1"/>
      <w:marLeft w:val="0"/>
      <w:marRight w:val="0"/>
      <w:marTop w:val="0"/>
      <w:marBottom w:val="0"/>
      <w:divBdr>
        <w:top w:val="none" w:sz="0" w:space="0" w:color="auto"/>
        <w:left w:val="none" w:sz="0" w:space="0" w:color="auto"/>
        <w:bottom w:val="none" w:sz="0" w:space="0" w:color="auto"/>
        <w:right w:val="none" w:sz="0" w:space="0" w:color="auto"/>
      </w:divBdr>
    </w:div>
    <w:div w:id="1219823883">
      <w:bodyDiv w:val="1"/>
      <w:marLeft w:val="0"/>
      <w:marRight w:val="0"/>
      <w:marTop w:val="0"/>
      <w:marBottom w:val="0"/>
      <w:divBdr>
        <w:top w:val="none" w:sz="0" w:space="0" w:color="auto"/>
        <w:left w:val="none" w:sz="0" w:space="0" w:color="auto"/>
        <w:bottom w:val="none" w:sz="0" w:space="0" w:color="auto"/>
        <w:right w:val="none" w:sz="0" w:space="0" w:color="auto"/>
      </w:divBdr>
      <w:divsChild>
        <w:div w:id="1827478081">
          <w:marLeft w:val="0"/>
          <w:marRight w:val="0"/>
          <w:marTop w:val="0"/>
          <w:marBottom w:val="0"/>
          <w:divBdr>
            <w:top w:val="none" w:sz="0" w:space="0" w:color="auto"/>
            <w:left w:val="none" w:sz="0" w:space="0" w:color="auto"/>
            <w:bottom w:val="none" w:sz="0" w:space="0" w:color="auto"/>
            <w:right w:val="none" w:sz="0" w:space="0" w:color="auto"/>
          </w:divBdr>
          <w:divsChild>
            <w:div w:id="334455070">
              <w:marLeft w:val="0"/>
              <w:marRight w:val="0"/>
              <w:marTop w:val="0"/>
              <w:marBottom w:val="0"/>
              <w:divBdr>
                <w:top w:val="none" w:sz="0" w:space="0" w:color="auto"/>
                <w:left w:val="none" w:sz="0" w:space="0" w:color="auto"/>
                <w:bottom w:val="none" w:sz="0" w:space="0" w:color="auto"/>
                <w:right w:val="none" w:sz="0" w:space="0" w:color="auto"/>
              </w:divBdr>
              <w:divsChild>
                <w:div w:id="146169830">
                  <w:marLeft w:val="0"/>
                  <w:marRight w:val="0"/>
                  <w:marTop w:val="0"/>
                  <w:marBottom w:val="0"/>
                  <w:divBdr>
                    <w:top w:val="none" w:sz="0" w:space="0" w:color="auto"/>
                    <w:left w:val="none" w:sz="0" w:space="0" w:color="auto"/>
                    <w:bottom w:val="none" w:sz="0" w:space="0" w:color="auto"/>
                    <w:right w:val="none" w:sz="0" w:space="0" w:color="auto"/>
                  </w:divBdr>
                </w:div>
                <w:div w:id="1189370035">
                  <w:marLeft w:val="0"/>
                  <w:marRight w:val="0"/>
                  <w:marTop w:val="0"/>
                  <w:marBottom w:val="0"/>
                  <w:divBdr>
                    <w:top w:val="none" w:sz="0" w:space="0" w:color="auto"/>
                    <w:left w:val="none" w:sz="0" w:space="0" w:color="auto"/>
                    <w:bottom w:val="none" w:sz="0" w:space="0" w:color="auto"/>
                    <w:right w:val="none" w:sz="0" w:space="0" w:color="auto"/>
                  </w:divBdr>
                </w:div>
                <w:div w:id="1720395809">
                  <w:marLeft w:val="0"/>
                  <w:marRight w:val="0"/>
                  <w:marTop w:val="0"/>
                  <w:marBottom w:val="0"/>
                  <w:divBdr>
                    <w:top w:val="none" w:sz="0" w:space="0" w:color="auto"/>
                    <w:left w:val="none" w:sz="0" w:space="0" w:color="auto"/>
                    <w:bottom w:val="none" w:sz="0" w:space="0" w:color="auto"/>
                    <w:right w:val="none" w:sz="0" w:space="0" w:color="auto"/>
                  </w:divBdr>
                </w:div>
                <w:div w:id="1789009800">
                  <w:marLeft w:val="0"/>
                  <w:marRight w:val="0"/>
                  <w:marTop w:val="0"/>
                  <w:marBottom w:val="0"/>
                  <w:divBdr>
                    <w:top w:val="none" w:sz="0" w:space="0" w:color="auto"/>
                    <w:left w:val="none" w:sz="0" w:space="0" w:color="auto"/>
                    <w:bottom w:val="none" w:sz="0" w:space="0" w:color="auto"/>
                    <w:right w:val="none" w:sz="0" w:space="0" w:color="auto"/>
                  </w:divBdr>
                </w:div>
              </w:divsChild>
            </w:div>
            <w:div w:id="1470394722">
              <w:marLeft w:val="0"/>
              <w:marRight w:val="0"/>
              <w:marTop w:val="0"/>
              <w:marBottom w:val="0"/>
              <w:divBdr>
                <w:top w:val="none" w:sz="0" w:space="0" w:color="auto"/>
                <w:left w:val="none" w:sz="0" w:space="0" w:color="auto"/>
                <w:bottom w:val="none" w:sz="0" w:space="0" w:color="auto"/>
                <w:right w:val="none" w:sz="0" w:space="0" w:color="auto"/>
              </w:divBdr>
              <w:divsChild>
                <w:div w:id="571308795">
                  <w:marLeft w:val="0"/>
                  <w:marRight w:val="0"/>
                  <w:marTop w:val="0"/>
                  <w:marBottom w:val="0"/>
                  <w:divBdr>
                    <w:top w:val="none" w:sz="0" w:space="0" w:color="auto"/>
                    <w:left w:val="none" w:sz="0" w:space="0" w:color="auto"/>
                    <w:bottom w:val="none" w:sz="0" w:space="0" w:color="auto"/>
                    <w:right w:val="none" w:sz="0" w:space="0" w:color="auto"/>
                  </w:divBdr>
                </w:div>
                <w:div w:id="6382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2977">
      <w:bodyDiv w:val="1"/>
      <w:marLeft w:val="0"/>
      <w:marRight w:val="0"/>
      <w:marTop w:val="0"/>
      <w:marBottom w:val="0"/>
      <w:divBdr>
        <w:top w:val="none" w:sz="0" w:space="0" w:color="auto"/>
        <w:left w:val="none" w:sz="0" w:space="0" w:color="auto"/>
        <w:bottom w:val="none" w:sz="0" w:space="0" w:color="auto"/>
        <w:right w:val="none" w:sz="0" w:space="0" w:color="auto"/>
      </w:divBdr>
      <w:divsChild>
        <w:div w:id="620497536">
          <w:marLeft w:val="0"/>
          <w:marRight w:val="0"/>
          <w:marTop w:val="0"/>
          <w:marBottom w:val="0"/>
          <w:divBdr>
            <w:top w:val="none" w:sz="0" w:space="0" w:color="auto"/>
            <w:left w:val="none" w:sz="0" w:space="0" w:color="auto"/>
            <w:bottom w:val="none" w:sz="0" w:space="0" w:color="auto"/>
            <w:right w:val="none" w:sz="0" w:space="0" w:color="auto"/>
          </w:divBdr>
        </w:div>
        <w:div w:id="118593948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3225</Words>
  <Characters>18385</Characters>
  <Application>Microsoft Macintosh Word</Application>
  <DocSecurity>0</DocSecurity>
  <Lines>153</Lines>
  <Paragraphs>36</Paragraphs>
  <ScaleCrop>false</ScaleCrop>
  <HeadingPairs>
    <vt:vector size="2" baseType="variant">
      <vt:variant>
        <vt:lpstr>Title</vt:lpstr>
      </vt:variant>
      <vt:variant>
        <vt:i4>1</vt:i4>
      </vt:variant>
    </vt:vector>
  </HeadingPairs>
  <TitlesOfParts>
    <vt:vector size="1" baseType="lpstr">
      <vt:lpstr>Agenda for June 9,  2011 Meeting of the Executive Committee</vt:lpstr>
    </vt:vector>
  </TitlesOfParts>
  <Company/>
  <LinksUpToDate>false</LinksUpToDate>
  <CharactersWithSpaces>22578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June 9,  2011 Meeting of the Executive Committee</dc:title>
  <dc:subject/>
  <dc:creator>Focus</dc:creator>
  <cp:keywords/>
  <dc:description/>
  <cp:lastModifiedBy>T JEAN ADENIKA</cp:lastModifiedBy>
  <cp:revision>7</cp:revision>
  <cp:lastPrinted>2013-07-09T17:38:00Z</cp:lastPrinted>
  <dcterms:created xsi:type="dcterms:W3CDTF">2013-07-09T17:42:00Z</dcterms:created>
  <dcterms:modified xsi:type="dcterms:W3CDTF">2013-07-16T16:45:00Z</dcterms:modified>
</cp:coreProperties>
</file>