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9D" w:rsidRPr="007D320E" w:rsidRDefault="00C6459D" w:rsidP="00C6459D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7D320E">
        <w:rPr>
          <w:rFonts w:ascii="Bookman Old Style" w:hAnsi="Bookman Old Style"/>
          <w:b/>
          <w:sz w:val="20"/>
          <w:szCs w:val="20"/>
        </w:rPr>
        <w:t>California State University, Los Angeles, Emeriti Association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Executive Committee Meeting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Emeriti Center, Administration 815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California State University, Los Angeles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5151 State University Drive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Los Angeles, CA 90036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Date:</w:t>
      </w:r>
      <w:r w:rsidRPr="007D320E">
        <w:rPr>
          <w:rFonts w:ascii="Bookman Old Style" w:hAnsi="Bookman Old Style"/>
          <w:sz w:val="20"/>
          <w:szCs w:val="20"/>
        </w:rPr>
        <w:tab/>
        <w:t>March 21, 2013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Place:</w:t>
      </w:r>
      <w:r w:rsidRPr="007D320E">
        <w:rPr>
          <w:rFonts w:ascii="Bookman Old Style" w:hAnsi="Bookman Old Style"/>
          <w:sz w:val="20"/>
          <w:szCs w:val="20"/>
        </w:rPr>
        <w:tab/>
        <w:t>Administration 815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>Time:</w:t>
      </w:r>
      <w:r w:rsidRPr="007D320E">
        <w:rPr>
          <w:rFonts w:ascii="Bookman Old Style" w:hAnsi="Bookman Old Style"/>
          <w:sz w:val="20"/>
          <w:szCs w:val="20"/>
        </w:rPr>
        <w:tab/>
        <w:t>Meeting, 12:45 p. m. – 2:48 p.m.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jc w:val="center"/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 xml:space="preserve">MINUTES FOR MARCH </w:t>
      </w:r>
      <w:r>
        <w:rPr>
          <w:rFonts w:ascii="Bookman Old Style" w:hAnsi="Bookman Old Style"/>
          <w:b/>
          <w:sz w:val="20"/>
          <w:szCs w:val="20"/>
        </w:rPr>
        <w:t xml:space="preserve">21, </w:t>
      </w:r>
      <w:r w:rsidRPr="007D320E">
        <w:rPr>
          <w:rFonts w:ascii="Bookman Old Style" w:hAnsi="Bookman Old Style"/>
          <w:b/>
          <w:sz w:val="20"/>
          <w:szCs w:val="20"/>
        </w:rPr>
        <w:t>2013 MEETING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tabs>
          <w:tab w:val="left" w:pos="720"/>
          <w:tab w:val="left" w:pos="135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Times New Roman" w:hAnsi="Times New Roman"/>
          <w:sz w:val="20"/>
          <w:szCs w:val="20"/>
        </w:rPr>
      </w:pPr>
      <w:r w:rsidRPr="007D320E">
        <w:rPr>
          <w:rFonts w:ascii="Times New Roman" w:hAnsi="Times New Roman"/>
          <w:sz w:val="20"/>
          <w:szCs w:val="20"/>
        </w:rPr>
        <w:t> </w:t>
      </w:r>
      <w:r w:rsidRPr="007D320E">
        <w:rPr>
          <w:rFonts w:ascii="Times New Roman" w:hAnsi="Times New Roman"/>
          <w:b/>
          <w:sz w:val="20"/>
          <w:szCs w:val="20"/>
        </w:rPr>
        <w:t>Present:</w:t>
      </w:r>
      <w:r w:rsidRPr="007D320E">
        <w:rPr>
          <w:rFonts w:ascii="Times New Roman" w:hAnsi="Times New Roman"/>
          <w:sz w:val="20"/>
          <w:szCs w:val="20"/>
        </w:rPr>
        <w:tab/>
        <w:t xml:space="preserve">J. Adenika, P. Brier, S. Burstein, J. Casanova, M. Cates, J. Cleman, H. Cohen, T. Crovello, D. Dewey, M. Friedman, </w:t>
      </w:r>
      <w:r w:rsidRPr="007D320E">
        <w:rPr>
          <w:rFonts w:ascii="Times New Roman" w:hAnsi="Times New Roman"/>
          <w:sz w:val="20"/>
          <w:szCs w:val="20"/>
        </w:rPr>
        <w:tab/>
      </w:r>
      <w:r w:rsidRPr="007D320E">
        <w:rPr>
          <w:rFonts w:ascii="Times New Roman" w:hAnsi="Times New Roman"/>
          <w:sz w:val="20"/>
          <w:szCs w:val="20"/>
        </w:rPr>
        <w:tab/>
        <w:t xml:space="preserve">R. Garcia, H. Goldwhite, J. Johnson, K. Johnson, J. Fisher-Hoult, D. Keane, D. Margaziotis, R. Marshall-Holt, </w:t>
      </w:r>
    </w:p>
    <w:p w:rsidR="00C6459D" w:rsidRPr="007D320E" w:rsidRDefault="00C6459D" w:rsidP="00C6459D">
      <w:pPr>
        <w:tabs>
          <w:tab w:val="left" w:pos="720"/>
          <w:tab w:val="left" w:pos="135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Times New Roman" w:hAnsi="Times New Roman"/>
          <w:sz w:val="20"/>
          <w:szCs w:val="20"/>
        </w:rPr>
      </w:pPr>
      <w:r w:rsidRPr="007D320E">
        <w:rPr>
          <w:rFonts w:ascii="Times New Roman" w:hAnsi="Times New Roman"/>
          <w:sz w:val="20"/>
          <w:szCs w:val="20"/>
        </w:rPr>
        <w:tab/>
      </w:r>
      <w:r w:rsidRPr="007D320E">
        <w:rPr>
          <w:rFonts w:ascii="Times New Roman" w:hAnsi="Times New Roman"/>
          <w:sz w:val="20"/>
          <w:szCs w:val="20"/>
        </w:rPr>
        <w:tab/>
        <w:t>L. Mathy, V. Potter, B. Sinclair, F. Stahl, W. Taylor, D. Vernon, V. Zapata</w:t>
      </w:r>
    </w:p>
    <w:p w:rsidR="00C6459D" w:rsidRPr="00032241" w:rsidRDefault="00C6459D" w:rsidP="00C6459D">
      <w:pPr>
        <w:tabs>
          <w:tab w:val="left" w:pos="1350"/>
        </w:tabs>
        <w:rPr>
          <w:rFonts w:ascii="Times New Roman" w:hAnsi="Times New Roman"/>
          <w:sz w:val="20"/>
          <w:szCs w:val="20"/>
        </w:rPr>
      </w:pPr>
      <w:r w:rsidRPr="007D320E">
        <w:rPr>
          <w:rFonts w:ascii="Times New Roman" w:hAnsi="Times New Roman"/>
          <w:b/>
          <w:sz w:val="20"/>
          <w:szCs w:val="20"/>
        </w:rPr>
        <w:t>Absent:</w:t>
      </w:r>
      <w:r w:rsidRPr="007D320E">
        <w:rPr>
          <w:rFonts w:ascii="Times New Roman" w:hAnsi="Times New Roman"/>
          <w:sz w:val="20"/>
          <w:szCs w:val="20"/>
        </w:rPr>
        <w:t xml:space="preserve"> </w:t>
      </w:r>
      <w:r w:rsidRPr="007D320E">
        <w:rPr>
          <w:rFonts w:ascii="Times New Roman" w:hAnsi="Times New Roman"/>
          <w:sz w:val="20"/>
          <w:szCs w:val="20"/>
        </w:rPr>
        <w:tab/>
        <w:t xml:space="preserve">M. Roden,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 xml:space="preserve">1.1 </w:t>
      </w:r>
      <w:r w:rsidRPr="007D320E">
        <w:rPr>
          <w:rFonts w:ascii="Bookman Old Style" w:hAnsi="Bookman Old Style"/>
          <w:b/>
          <w:sz w:val="20"/>
          <w:szCs w:val="20"/>
        </w:rPr>
        <w:tab/>
        <w:t>Announcements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b/>
          <w:sz w:val="20"/>
          <w:szCs w:val="20"/>
        </w:rPr>
      </w:pPr>
      <w:r w:rsidRPr="007D320E">
        <w:rPr>
          <w:b/>
          <w:sz w:val="20"/>
          <w:szCs w:val="20"/>
        </w:rPr>
        <w:t>W. Taylor:</w:t>
      </w:r>
    </w:p>
    <w:p w:rsidR="00C6459D" w:rsidRPr="007D320E" w:rsidRDefault="00C6459D" w:rsidP="00C6459D">
      <w:pPr>
        <w:rPr>
          <w:sz w:val="20"/>
          <w:szCs w:val="20"/>
        </w:rPr>
      </w:pPr>
      <w:r w:rsidRPr="007D320E">
        <w:rPr>
          <w:sz w:val="20"/>
          <w:szCs w:val="20"/>
        </w:rPr>
        <w:tab/>
        <w:t xml:space="preserve">A fundraising event to benefit the CSULA Honors College will be held on  April 11, 2013.  The Presidency of James M. </w:t>
      </w:r>
      <w:r w:rsidRPr="007D320E">
        <w:rPr>
          <w:sz w:val="20"/>
          <w:szCs w:val="20"/>
        </w:rPr>
        <w:tab/>
        <w:t>Rosser will be honored.</w:t>
      </w:r>
    </w:p>
    <w:p w:rsidR="00C6459D" w:rsidRPr="007D320E" w:rsidRDefault="00C6459D" w:rsidP="00C6459D">
      <w:pPr>
        <w:rPr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J. Johnson: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  <w:t>Soroptimist Internationa</w:t>
      </w:r>
      <w:r>
        <w:rPr>
          <w:rFonts w:ascii="Bookman Old Style" w:hAnsi="Bookman Old Style"/>
          <w:sz w:val="20"/>
          <w:szCs w:val="20"/>
        </w:rPr>
        <w:t xml:space="preserve">l of Los Angeles, is having a </w:t>
      </w:r>
      <w:r w:rsidRPr="007D320E">
        <w:rPr>
          <w:rFonts w:ascii="Bookman Old Style" w:hAnsi="Bookman Old Style"/>
          <w:sz w:val="20"/>
          <w:szCs w:val="20"/>
        </w:rPr>
        <w:t xml:space="preserve">luncheon on April 6, 2013. Vicki Kropenske </w:t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will be honored.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F. Stahl: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  <w:t>Ken Phillips die</w:t>
      </w:r>
      <w:r>
        <w:rPr>
          <w:rFonts w:ascii="Bookman Old Style" w:hAnsi="Bookman Old Style"/>
          <w:sz w:val="20"/>
          <w:szCs w:val="20"/>
        </w:rPr>
        <w:t>d of pneumonia. H</w:t>
      </w:r>
      <w:r w:rsidRPr="007D320E">
        <w:rPr>
          <w:rFonts w:ascii="Bookman Old Style" w:hAnsi="Bookman Old Style"/>
          <w:sz w:val="20"/>
          <w:szCs w:val="20"/>
        </w:rPr>
        <w:t xml:space="preserve">is </w:t>
      </w:r>
      <w:r>
        <w:rPr>
          <w:rFonts w:ascii="Bookman Old Style" w:hAnsi="Bookman Old Style"/>
          <w:sz w:val="20"/>
          <w:szCs w:val="20"/>
        </w:rPr>
        <w:t>wife, Ellen Phillips, will be</w:t>
      </w:r>
      <w:r w:rsidRPr="007D320E">
        <w:rPr>
          <w:rFonts w:ascii="Bookman Old Style" w:hAnsi="Bookman Old Style"/>
          <w:sz w:val="20"/>
          <w:szCs w:val="20"/>
        </w:rPr>
        <w:t xml:space="preserve"> a</w:t>
      </w:r>
      <w:r>
        <w:rPr>
          <w:rFonts w:ascii="Bookman Old Style" w:hAnsi="Bookman Old Style"/>
          <w:sz w:val="20"/>
          <w:szCs w:val="20"/>
        </w:rPr>
        <w:t>n associate</w:t>
      </w:r>
      <w:r w:rsidRPr="007D320E">
        <w:rPr>
          <w:rFonts w:ascii="Bookman Old Style" w:hAnsi="Bookman Old Style"/>
          <w:sz w:val="20"/>
          <w:szCs w:val="20"/>
        </w:rPr>
        <w:t xml:space="preserve"> life member.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J. FisherHoult:</w:t>
      </w:r>
      <w:r w:rsidRPr="007D320E">
        <w:rPr>
          <w:rFonts w:ascii="Bookman Old Style" w:hAnsi="Bookman Old Style"/>
          <w:sz w:val="20"/>
          <w:szCs w:val="20"/>
        </w:rPr>
        <w:t xml:space="preserve">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She shared that her new book, Where Did the Sun Go?, has been published. She gave each member a </w:t>
      </w:r>
      <w:r w:rsidRPr="007D320E">
        <w:rPr>
          <w:rFonts w:ascii="Bookman Old Style" w:hAnsi="Bookman Old Style"/>
          <w:sz w:val="20"/>
          <w:szCs w:val="20"/>
        </w:rPr>
        <w:tab/>
        <w:t>book-mark advertising the book, sales will benefit the Friends of the Observatory, Los Angeles, CA.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R. Marshall –Holt: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  <w:t>She thanked the committee for the cards, calls, and get well wishes during her illness.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 xml:space="preserve">2.0 </w:t>
      </w:r>
      <w:r w:rsidRPr="007D320E">
        <w:rPr>
          <w:rFonts w:ascii="Bookman Old Style" w:hAnsi="Bookman Old Style"/>
          <w:b/>
          <w:sz w:val="20"/>
          <w:szCs w:val="20"/>
        </w:rPr>
        <w:tab/>
        <w:t>Approval of Agenda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  <w:t>Correct: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  <w:t xml:space="preserve">Add:  6.1 for approval of M. Cates as Fiscal Affairs Chair and Treasurer. Move this item under 4.5 as </w:t>
      </w:r>
      <w:r w:rsidRPr="007D320E">
        <w:rPr>
          <w:rFonts w:ascii="Bookman Old Style" w:hAnsi="Bookman Old Style"/>
          <w:sz w:val="20"/>
          <w:szCs w:val="20"/>
        </w:rPr>
        <w:tab/>
        <w:t xml:space="preserve">a “time certain” item. 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M/S/P</w:t>
      </w:r>
      <w:r w:rsidRPr="007D320E">
        <w:rPr>
          <w:rFonts w:ascii="Bookman Old Style" w:hAnsi="Bookman Old Style"/>
          <w:sz w:val="20"/>
          <w:szCs w:val="20"/>
        </w:rPr>
        <w:t xml:space="preserve"> with additions as listed.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3.0</w:t>
      </w:r>
      <w:r w:rsidRPr="007D320E">
        <w:rPr>
          <w:rFonts w:ascii="Bookman Old Style" w:hAnsi="Bookman Old Style"/>
          <w:b/>
          <w:sz w:val="20"/>
          <w:szCs w:val="20"/>
        </w:rPr>
        <w:tab/>
        <w:t>Approval of Minutes of February, 2013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M/S/P</w:t>
      </w:r>
      <w:r w:rsidRPr="007D320E">
        <w:rPr>
          <w:rFonts w:ascii="Bookman Old Style" w:hAnsi="Bookman Old Style"/>
          <w:sz w:val="20"/>
          <w:szCs w:val="20"/>
        </w:rPr>
        <w:t xml:space="preserve">  as submitted.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4.0</w:t>
      </w:r>
      <w:r w:rsidRPr="007D320E">
        <w:rPr>
          <w:rFonts w:ascii="Bookman Old Style" w:hAnsi="Bookman Old Style"/>
          <w:b/>
          <w:sz w:val="20"/>
          <w:szCs w:val="20"/>
        </w:rPr>
        <w:tab/>
        <w:t>Officer and Committee Reports and Recommendations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</w:t>
      </w:r>
      <w:r w:rsidRPr="007D320E">
        <w:rPr>
          <w:rFonts w:ascii="Bookman Old Style" w:hAnsi="Bookman Old Style"/>
          <w:b/>
          <w:sz w:val="20"/>
          <w:szCs w:val="20"/>
        </w:rPr>
        <w:tab/>
        <w:t>President: W. Taylor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No Report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4.2</w:t>
      </w:r>
      <w:r w:rsidRPr="007D320E">
        <w:rPr>
          <w:rFonts w:ascii="Bookman Old Style" w:hAnsi="Bookman Old Style"/>
          <w:b/>
          <w:sz w:val="20"/>
          <w:szCs w:val="20"/>
        </w:rPr>
        <w:tab/>
        <w:t>Past President: M. Roden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Not Present, No Report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4.3</w:t>
      </w:r>
      <w:r w:rsidRPr="007D320E">
        <w:rPr>
          <w:rFonts w:ascii="Bookman Old Style" w:hAnsi="Bookman Old Style"/>
          <w:b/>
          <w:sz w:val="20"/>
          <w:szCs w:val="20"/>
        </w:rPr>
        <w:tab/>
        <w:t>Vice President – Administration: D. Keane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No Report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4.4</w:t>
      </w:r>
      <w:r w:rsidRPr="007D320E">
        <w:rPr>
          <w:rFonts w:ascii="Bookman Old Style" w:hAnsi="Bookman Old Style"/>
          <w:b/>
          <w:sz w:val="20"/>
          <w:szCs w:val="20"/>
        </w:rPr>
        <w:tab/>
        <w:t>Vice President – Programs: J. Fisher-Hoult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She discussed the plans for the Spring Luncheon taking place on May 10, 2013. Additional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information was e-mailed on March 29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 xml:space="preserve">. Details that remain - gaining permission to begin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executive committee meeting at 9:30am, not 10:00am, and the invitation list of persons that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the committee will host. The theme of the luncheon will be Golf.  Part of the time will be used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for the Senate history video and members are asked to keep their reports short to allow ample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time for question and answers after the President’s presentation.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4.5</w:t>
      </w:r>
      <w:r w:rsidRPr="007D320E">
        <w:rPr>
          <w:rFonts w:ascii="Bookman Old Style" w:hAnsi="Bookman Old Style"/>
          <w:b/>
          <w:sz w:val="20"/>
          <w:szCs w:val="20"/>
        </w:rPr>
        <w:tab/>
        <w:t>Fiscal Affairs Chair:  J. Casanova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6.1 B. Taylor recommended that M. Cates assume the fiscal affairs chair and treasurer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position between now and June 30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>.  The committee members agreed.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4.6</w:t>
      </w:r>
      <w:r w:rsidRPr="007D320E">
        <w:rPr>
          <w:rFonts w:ascii="Bookman Old Style" w:hAnsi="Bookman Old Style"/>
          <w:b/>
          <w:sz w:val="20"/>
          <w:szCs w:val="20"/>
        </w:rPr>
        <w:tab/>
        <w:t>Treasurer:  J. Casanova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He reported that the ERFA rebate is expected.  He distributed the “Emeriti Association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Treasurer’s Report” and it was accepted as presented.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4.7</w:t>
      </w:r>
      <w:r w:rsidRPr="007D320E">
        <w:rPr>
          <w:rFonts w:ascii="Bookman Old Style" w:hAnsi="Bookman Old Style"/>
          <w:b/>
          <w:sz w:val="20"/>
          <w:szCs w:val="20"/>
        </w:rPr>
        <w:tab/>
        <w:t>Fellowship Fund Chair:  R. Garcia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He reported that V. Zapata gave him all materials related to the program. He commented that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the materials were well organized, in-depth and hel</w:t>
      </w:r>
      <w:r>
        <w:rPr>
          <w:rFonts w:ascii="Bookman Old Style" w:hAnsi="Bookman Old Style"/>
          <w:sz w:val="20"/>
          <w:szCs w:val="20"/>
        </w:rPr>
        <w:t>pful.  He met with</w:t>
      </w:r>
      <w:r w:rsidRPr="007D320E">
        <w:rPr>
          <w:rFonts w:ascii="Bookman Old Style" w:hAnsi="Bookman Old Style"/>
          <w:sz w:val="20"/>
          <w:szCs w:val="20"/>
        </w:rPr>
        <w:t xml:space="preserve">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personnel on campus who would be his contacts for implementing the Fellowship Program.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4.8</w:t>
      </w:r>
      <w:r w:rsidRPr="007D320E">
        <w:rPr>
          <w:rFonts w:ascii="Bookman Old Style" w:hAnsi="Bookman Old Style"/>
          <w:b/>
          <w:sz w:val="20"/>
          <w:szCs w:val="20"/>
        </w:rPr>
        <w:tab/>
        <w:t>Life Long Learning Program Liaison: P. Brier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He reported that Connie Corley is stepping down as Head of the Lifelong Learning Board of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Directors (LLBD) but will stay on the Board in an advisory capacity. P. Brier was elected by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members of the LLBD on March 7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 xml:space="preserve"> to be the new Head; he will continue to serve as Liaison  to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the Executive Board of the CSULA  Emeriti Association.  He was happy to announce that M.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Friedman of the Executive Board has agreed to serve as a member of the LLBD.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The Program does not have any real space at CSULA. Dean Peter McAllister of the School of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Arts and letters has generously offered to supply the Lifelong Learning Program (LLP) with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classrooms and meeting halls on an occasional basis, as needed for special presentations. 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The first such gathering will be may 8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 xml:space="preserve"> at Noon in Music 129 when the LLP will host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screening of a special film-interview of Norman Fruman, Professor of English Emeritus, who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died in 2012 and who taught in the LLP.  All Emeriti and the University Community are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cordially invited.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4.9</w:t>
      </w:r>
      <w:r w:rsidRPr="007D320E">
        <w:rPr>
          <w:rFonts w:ascii="Bookman Old Style" w:hAnsi="Bookman Old Style"/>
          <w:b/>
          <w:sz w:val="20"/>
          <w:szCs w:val="20"/>
        </w:rPr>
        <w:tab/>
        <w:t>Historian/Archivist: S. Burstein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No Report 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4.10</w:t>
      </w:r>
      <w:r w:rsidRPr="007D320E">
        <w:rPr>
          <w:rFonts w:ascii="Bookman Old Style" w:hAnsi="Bookman Old Style"/>
          <w:b/>
          <w:sz w:val="20"/>
          <w:szCs w:val="20"/>
        </w:rPr>
        <w:tab/>
        <w:t>Corresponding Secretary: M. Friedman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She shared that g</w:t>
      </w:r>
      <w:r>
        <w:rPr>
          <w:rFonts w:ascii="Bookman Old Style" w:hAnsi="Bookman Old Style"/>
          <w:sz w:val="20"/>
          <w:szCs w:val="20"/>
        </w:rPr>
        <w:t>et-well card was sent to Judy Papenha</w:t>
      </w:r>
      <w:r w:rsidRPr="007D320E">
        <w:rPr>
          <w:rFonts w:ascii="Bookman Old Style" w:hAnsi="Bookman Old Style"/>
          <w:sz w:val="20"/>
          <w:szCs w:val="20"/>
        </w:rPr>
        <w:t xml:space="preserve">usen. Condolences were sent to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family of Jean </w:t>
      </w:r>
      <w:r w:rsidRPr="007D320E">
        <w:rPr>
          <w:rFonts w:ascii="Bookman Old Style" w:hAnsi="Bookman Old Style"/>
          <w:sz w:val="20"/>
          <w:szCs w:val="20"/>
        </w:rPr>
        <w:tab/>
        <w:t>LaCour and Vernon Leidig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4.11</w:t>
      </w:r>
      <w:r w:rsidRPr="007D320E">
        <w:rPr>
          <w:rFonts w:ascii="Bookman Old Style" w:hAnsi="Bookman Old Style"/>
          <w:b/>
          <w:sz w:val="20"/>
          <w:szCs w:val="20"/>
        </w:rPr>
        <w:tab/>
        <w:t xml:space="preserve">Membership Secretary:  K. Johnson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She</w:t>
      </w:r>
      <w:r w:rsidRPr="007D320E">
        <w:rPr>
          <w:rFonts w:ascii="Bookman Old Style" w:hAnsi="Bookman Old Style"/>
          <w:b/>
          <w:sz w:val="20"/>
          <w:szCs w:val="20"/>
        </w:rPr>
        <w:t xml:space="preserve"> </w:t>
      </w:r>
      <w:r w:rsidRPr="007D320E">
        <w:rPr>
          <w:rFonts w:ascii="Bookman Old Style" w:hAnsi="Bookman Old Style"/>
          <w:sz w:val="20"/>
          <w:szCs w:val="20"/>
        </w:rPr>
        <w:t>reported that</w:t>
      </w:r>
      <w:r w:rsidRPr="007D320E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Diane Kle</w:t>
      </w:r>
      <w:r w:rsidRPr="007D320E">
        <w:rPr>
          <w:rFonts w:ascii="Bookman Old Style" w:hAnsi="Bookman Old Style"/>
          <w:sz w:val="20"/>
          <w:szCs w:val="20"/>
        </w:rPr>
        <w:t>in had become an Emeritus Professor.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4.12</w:t>
      </w:r>
      <w:r w:rsidRPr="007D320E">
        <w:rPr>
          <w:rFonts w:ascii="Bookman Old Style" w:hAnsi="Bookman Old Style"/>
          <w:b/>
          <w:sz w:val="20"/>
          <w:szCs w:val="20"/>
        </w:rPr>
        <w:tab/>
        <w:t>Webmaster: D. Margaziotis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He</w:t>
      </w:r>
      <w:r w:rsidRPr="007D320E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shared that</w:t>
      </w:r>
      <w:r w:rsidRPr="007D320E">
        <w:rPr>
          <w:rFonts w:ascii="Bookman Old Style" w:hAnsi="Bookman Old Style"/>
          <w:sz w:val="20"/>
          <w:szCs w:val="20"/>
        </w:rPr>
        <w:t xml:space="preserve"> reminder to complete the ERFA survey</w:t>
      </w:r>
      <w:r>
        <w:rPr>
          <w:rFonts w:ascii="Bookman Old Style" w:hAnsi="Bookman Old Style"/>
          <w:sz w:val="20"/>
          <w:szCs w:val="20"/>
        </w:rPr>
        <w:t xml:space="preserve"> was sent. He is w</w:t>
      </w:r>
      <w:r w:rsidRPr="007D320E">
        <w:rPr>
          <w:rFonts w:ascii="Bookman Old Style" w:hAnsi="Bookman Old Style"/>
          <w:sz w:val="20"/>
          <w:szCs w:val="20"/>
        </w:rPr>
        <w:t xml:space="preserve">aiting for details of the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May Luncheon.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4.13</w:t>
      </w:r>
      <w:r w:rsidRPr="007D320E">
        <w:rPr>
          <w:rFonts w:ascii="Bookman Old Style" w:hAnsi="Bookman Old Style"/>
          <w:b/>
          <w:sz w:val="20"/>
          <w:szCs w:val="20"/>
        </w:rPr>
        <w:tab/>
        <w:t>Database Coordinator: H. Cohen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He reported that the data base was advancing  nicely. He showed the members the new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envelope, which can be produced in different colors and the wording will be the same. 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decision about the envelopes has not been resolved as yet. It was recommended that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discussion continue in a subcommittee. 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lastRenderedPageBreak/>
        <w:tab/>
      </w:r>
      <w:r w:rsidRPr="007D320E">
        <w:rPr>
          <w:rFonts w:ascii="Bookman Old Style" w:hAnsi="Bookman Old Style"/>
          <w:sz w:val="20"/>
          <w:szCs w:val="20"/>
        </w:rPr>
        <w:tab/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4.14</w:t>
      </w:r>
      <w:r w:rsidRPr="007D320E">
        <w:rPr>
          <w:rFonts w:ascii="Bookman Old Style" w:hAnsi="Bookman Old Style"/>
          <w:b/>
          <w:sz w:val="20"/>
          <w:szCs w:val="20"/>
        </w:rPr>
        <w:tab/>
        <w:t>Secretary:  J. Adenika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No Report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4.15</w:t>
      </w: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b/>
          <w:i/>
          <w:sz w:val="20"/>
          <w:szCs w:val="20"/>
        </w:rPr>
        <w:t>Emeritimes</w:t>
      </w:r>
      <w:r w:rsidRPr="007D320E">
        <w:rPr>
          <w:rFonts w:ascii="Bookman Old Style" w:hAnsi="Bookman Old Style"/>
          <w:b/>
          <w:sz w:val="20"/>
          <w:szCs w:val="20"/>
        </w:rPr>
        <w:t xml:space="preserve"> Editorial chair:  H. Goldwhite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He thanked th</w:t>
      </w:r>
      <w:r>
        <w:rPr>
          <w:rFonts w:ascii="Bookman Old Style" w:hAnsi="Bookman Old Style"/>
          <w:sz w:val="20"/>
          <w:szCs w:val="20"/>
        </w:rPr>
        <w:t>e committee for those who wrote for</w:t>
      </w:r>
      <w:r w:rsidRPr="007D320E">
        <w:rPr>
          <w:rFonts w:ascii="Bookman Old Style" w:hAnsi="Bookman Old Style"/>
          <w:sz w:val="20"/>
          <w:szCs w:val="20"/>
        </w:rPr>
        <w:t xml:space="preserve"> the Emeritimes.  He said that “stuffing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day” would take place between April 15 -22.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4.16</w:t>
      </w:r>
      <w:r w:rsidRPr="007D320E">
        <w:rPr>
          <w:rFonts w:ascii="Bookman Old Style" w:hAnsi="Bookman Old Style"/>
          <w:b/>
          <w:sz w:val="20"/>
          <w:szCs w:val="20"/>
        </w:rPr>
        <w:tab/>
        <w:t>CSULA Academic Senator:  J. Cleman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He distributed an outline of the events commemorating the 50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 xml:space="preserve"> Anniversary of the CSULA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Academic senate.  Ted Anagnoson sent an e-mail outlining the program on April 9, 2013 for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“Commemorating the 50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 xml:space="preserve"> Anniversary of the C</w:t>
      </w:r>
      <w:r>
        <w:rPr>
          <w:rFonts w:ascii="Bookman Old Style" w:hAnsi="Bookman Old Style"/>
          <w:sz w:val="20"/>
          <w:szCs w:val="20"/>
        </w:rPr>
        <w:t>SULA Academic Senate” on April 9</w:t>
      </w:r>
      <w:r w:rsidRPr="007D320E">
        <w:rPr>
          <w:rFonts w:ascii="Bookman Old Style" w:hAnsi="Bookman Old Style"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sz w:val="20"/>
          <w:szCs w:val="20"/>
        </w:rPr>
        <w:t>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He reported that the Academic Senate can not maintain a data base for emeriti for the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purpose of notification of campus events.  Announcements are sent to any faculty maintaining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a campus e-mail account.  Senate Issues discussed: Modification of sabbaticals as approved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by Deans. Sabbatical funds will be sent to each college where faculty will compete for funds. </w:t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Dollars not used will revert to </w:t>
      </w:r>
      <w:r>
        <w:rPr>
          <w:rFonts w:ascii="Bookman Old Style" w:hAnsi="Bookman Old Style"/>
          <w:sz w:val="20"/>
          <w:szCs w:val="20"/>
        </w:rPr>
        <w:t xml:space="preserve">the </w:t>
      </w:r>
      <w:r w:rsidRPr="007D320E">
        <w:rPr>
          <w:rFonts w:ascii="Bookman Old Style" w:hAnsi="Bookman Old Style"/>
          <w:sz w:val="20"/>
          <w:szCs w:val="20"/>
        </w:rPr>
        <w:t xml:space="preserve">President. If a faculty committee approves more awards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than are available the </w:t>
      </w:r>
      <w:r>
        <w:rPr>
          <w:rFonts w:ascii="Bookman Old Style" w:hAnsi="Bookman Old Style"/>
          <w:sz w:val="20"/>
          <w:szCs w:val="20"/>
        </w:rPr>
        <w:t xml:space="preserve">winning </w:t>
      </w:r>
      <w:r w:rsidRPr="007D320E">
        <w:rPr>
          <w:rFonts w:ascii="Bookman Old Style" w:hAnsi="Bookman Old Style"/>
          <w:sz w:val="20"/>
          <w:szCs w:val="20"/>
        </w:rPr>
        <w:t xml:space="preserve">applicant will receive the dollars the following year. The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purpose of the new system is to create a more equitable distribution of funds. 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4.17</w:t>
      </w:r>
      <w:r w:rsidRPr="007D320E">
        <w:rPr>
          <w:rFonts w:ascii="Bookman Old Style" w:hAnsi="Bookman Old Style"/>
          <w:b/>
          <w:sz w:val="20"/>
          <w:szCs w:val="20"/>
        </w:rPr>
        <w:tab/>
        <w:t>CSU Academic Senator:  H. Goldwhite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 xml:space="preserve">His complete report was e-mailed to the executive committee on March 20, 2013.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4.18 CSU ERFA Council: D. Dewey, D. Keane, W. Taylor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It was reported that the</w:t>
      </w:r>
      <w:r w:rsidRPr="007D320E">
        <w:rPr>
          <w:rFonts w:ascii="Bookman Old Style" w:hAnsi="Bookman Old Style"/>
          <w:sz w:val="20"/>
          <w:szCs w:val="20"/>
        </w:rPr>
        <w:t xml:space="preserve"> next meeting is in April where the speaker will be the Cha</w:t>
      </w:r>
      <w:r>
        <w:rPr>
          <w:rFonts w:ascii="Bookman Old Style" w:hAnsi="Bookman Old Style"/>
          <w:sz w:val="20"/>
          <w:szCs w:val="20"/>
        </w:rPr>
        <w:t xml:space="preserve">ir of the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California Senate’s </w:t>
      </w:r>
      <w:r w:rsidRPr="007D320E">
        <w:rPr>
          <w:rFonts w:ascii="Bookman Old Style" w:hAnsi="Bookman Old Style"/>
          <w:sz w:val="20"/>
          <w:szCs w:val="20"/>
        </w:rPr>
        <w:t>Education Committee.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  <w:t>4.19 2013 Gigi Gaucher-Morales Memorial Conference: T. Crovello, D. Dewey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D. Dewey reported that the symposium would take place on May 3</w:t>
      </w:r>
      <w:r w:rsidRPr="00032241">
        <w:rPr>
          <w:rFonts w:ascii="Bookman Old Style" w:hAnsi="Bookman Old Style"/>
          <w:sz w:val="20"/>
          <w:szCs w:val="20"/>
          <w:vertAlign w:val="superscript"/>
        </w:rPr>
        <w:t>rd</w:t>
      </w:r>
      <w:r>
        <w:rPr>
          <w:rFonts w:ascii="Bookman Old Style" w:hAnsi="Bookman Old Style"/>
          <w:sz w:val="20"/>
          <w:szCs w:val="20"/>
        </w:rPr>
        <w:t xml:space="preserve"> and 4th</w:t>
      </w:r>
      <w:r w:rsidRPr="007D320E">
        <w:rPr>
          <w:rFonts w:ascii="Bookman Old Style" w:hAnsi="Bookman Old Style"/>
          <w:sz w:val="20"/>
          <w:szCs w:val="20"/>
        </w:rPr>
        <w:t xml:space="preserve">. The members of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the Executive committee are asked to volunteer at the event for visibility</w:t>
      </w:r>
      <w:r>
        <w:rPr>
          <w:rFonts w:ascii="Bookman Old Style" w:hAnsi="Bookman Old Style"/>
          <w:sz w:val="20"/>
          <w:szCs w:val="20"/>
        </w:rPr>
        <w:t>,</w:t>
      </w:r>
      <w:r w:rsidRPr="007D320E">
        <w:rPr>
          <w:rFonts w:ascii="Bookman Old Style" w:hAnsi="Bookman Old Style"/>
          <w:sz w:val="20"/>
          <w:szCs w:val="20"/>
        </w:rPr>
        <w:t xml:space="preserve"> as one of the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sponsors.  It was suggested that all emeriti be invited to attend.  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5.0</w:t>
      </w:r>
      <w:r w:rsidRPr="007D320E">
        <w:rPr>
          <w:rFonts w:ascii="Bookman Old Style" w:hAnsi="Bookman Old Style"/>
          <w:b/>
          <w:sz w:val="20"/>
          <w:szCs w:val="20"/>
        </w:rPr>
        <w:tab/>
        <w:t>Old Business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5.1 Emeriti Volunteers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M/S/P</w:t>
      </w:r>
      <w:r w:rsidRPr="007D320E">
        <w:rPr>
          <w:rFonts w:ascii="Bookman Old Style" w:hAnsi="Bookman Old Style"/>
          <w:sz w:val="20"/>
          <w:szCs w:val="20"/>
        </w:rPr>
        <w:t xml:space="preserve">    to postpone until the survey is completed.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5.2</w:t>
      </w:r>
      <w:r w:rsidRPr="007D320E">
        <w:rPr>
          <w:rFonts w:ascii="Bookman Old Style" w:hAnsi="Bookman Old Style"/>
          <w:sz w:val="20"/>
          <w:szCs w:val="20"/>
        </w:rPr>
        <w:t xml:space="preserve"> </w:t>
      </w:r>
      <w:r w:rsidRPr="007D320E">
        <w:rPr>
          <w:rFonts w:ascii="Bookman Old Style" w:hAnsi="Bookman Old Style"/>
          <w:b/>
          <w:sz w:val="20"/>
          <w:szCs w:val="20"/>
        </w:rPr>
        <w:t>Academic Senate 50</w:t>
      </w:r>
      <w:r w:rsidRPr="007D320E">
        <w:rPr>
          <w:rFonts w:ascii="Bookman Old Style" w:hAnsi="Bookman Old Style"/>
          <w:b/>
          <w:sz w:val="20"/>
          <w:szCs w:val="20"/>
          <w:vertAlign w:val="superscript"/>
        </w:rPr>
        <w:t>th</w:t>
      </w:r>
      <w:r w:rsidRPr="007D320E">
        <w:rPr>
          <w:rFonts w:ascii="Bookman Old Style" w:hAnsi="Bookman Old Style"/>
          <w:b/>
          <w:sz w:val="20"/>
          <w:szCs w:val="20"/>
        </w:rPr>
        <w:t xml:space="preserve"> Anniversary Planning: J. Cleman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ab/>
      </w:r>
      <w:r w:rsidRPr="00645A77">
        <w:rPr>
          <w:rFonts w:ascii="Bookman Old Style" w:hAnsi="Bookman Old Style"/>
          <w:sz w:val="20"/>
          <w:szCs w:val="20"/>
        </w:rPr>
        <w:t>He</w:t>
      </w:r>
      <w:r>
        <w:rPr>
          <w:rFonts w:ascii="Bookman Old Style" w:hAnsi="Bookman Old Style"/>
          <w:sz w:val="20"/>
          <w:szCs w:val="20"/>
        </w:rPr>
        <w:t xml:space="preserve"> reported t</w:t>
      </w:r>
      <w:r w:rsidRPr="00645A77">
        <w:rPr>
          <w:rFonts w:ascii="Bookman Old Style" w:hAnsi="Bookman Old Style"/>
          <w:sz w:val="20"/>
          <w:szCs w:val="20"/>
        </w:rPr>
        <w:t>he</w:t>
      </w:r>
      <w:r w:rsidRPr="007D320E">
        <w:rPr>
          <w:rFonts w:ascii="Bookman Old Style" w:hAnsi="Bookman Old Style"/>
          <w:sz w:val="20"/>
          <w:szCs w:val="20"/>
        </w:rPr>
        <w:t xml:space="preserve"> event will occur on April 9, 2013.  The regular meeting will take place from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1:30pm to 3:00pm followed by the reception.  Fifteen minutes of D. Keane’s Senate history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video will be shown.  A brief outline of the program includes:  Welcome and announcements;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The CSULA Academic Senate from 1963 to 2013/accomplishments and challenges;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 xml:space="preserve">Accomplishments, challenges and priorities across the years; and Envisioning shared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>governance in the future.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b/>
          <w:sz w:val="20"/>
          <w:szCs w:val="20"/>
        </w:rPr>
        <w:t>5.3</w:t>
      </w:r>
      <w:r w:rsidRPr="007D320E">
        <w:rPr>
          <w:rFonts w:ascii="Bookman Old Style" w:hAnsi="Bookman Old Style"/>
          <w:sz w:val="20"/>
          <w:szCs w:val="20"/>
        </w:rPr>
        <w:t xml:space="preserve"> </w:t>
      </w:r>
      <w:r w:rsidRPr="007D320E">
        <w:rPr>
          <w:rFonts w:ascii="Bookman Old Style" w:hAnsi="Bookman Old Style"/>
          <w:b/>
          <w:sz w:val="20"/>
          <w:szCs w:val="20"/>
        </w:rPr>
        <w:t>Honoring Sidney Albert the Founding Father of the Emeriti Association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  <w:r w:rsidRPr="007D320E">
        <w:rPr>
          <w:rFonts w:ascii="Bookman Old Style" w:hAnsi="Bookman Old Style"/>
          <w:sz w:val="20"/>
          <w:szCs w:val="20"/>
        </w:rPr>
        <w:tab/>
        <w:t>It was recommended that this item be left on the agenda.</w:t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sz w:val="20"/>
          <w:szCs w:val="20"/>
        </w:rPr>
        <w:tab/>
      </w: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b/>
          <w:sz w:val="20"/>
          <w:szCs w:val="20"/>
        </w:rPr>
      </w:pPr>
      <w:r w:rsidRPr="007D320E">
        <w:rPr>
          <w:rFonts w:ascii="Bookman Old Style" w:hAnsi="Bookman Old Style"/>
          <w:b/>
          <w:sz w:val="20"/>
          <w:szCs w:val="20"/>
        </w:rPr>
        <w:t>Adjournment:  2:48 p.m.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i/>
          <w:sz w:val="20"/>
          <w:szCs w:val="20"/>
        </w:rPr>
      </w:pPr>
      <w:r w:rsidRPr="007D320E">
        <w:rPr>
          <w:rFonts w:ascii="Bookman Old Style" w:hAnsi="Bookman Old Style"/>
          <w:i/>
          <w:sz w:val="20"/>
          <w:szCs w:val="20"/>
        </w:rPr>
        <w:t>Respectfully submitted by T. Jean Morrow Adenika, Secretary</w:t>
      </w: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Pr="007D320E" w:rsidRDefault="00C6459D" w:rsidP="00C6459D">
      <w:pPr>
        <w:rPr>
          <w:rFonts w:ascii="Bookman Old Style" w:hAnsi="Bookman Old Style"/>
          <w:sz w:val="20"/>
          <w:szCs w:val="20"/>
        </w:rPr>
      </w:pPr>
    </w:p>
    <w:p w:rsidR="00C6459D" w:rsidRDefault="00C6459D">
      <w:pPr>
        <w:rPr>
          <w:sz w:val="20"/>
          <w:szCs w:val="20"/>
        </w:rPr>
      </w:pPr>
    </w:p>
    <w:sectPr w:rsidR="00C6459D" w:rsidSect="00C6459D">
      <w:headerReference w:type="default" r:id="rId7"/>
      <w:footerReference w:type="even" r:id="rId8"/>
      <w:footerReference w:type="default" r:id="rId9"/>
      <w:pgSz w:w="13594" w:h="17597"/>
      <w:pgMar w:top="1440" w:right="1440" w:bottom="256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9D" w:rsidRDefault="00C6459D" w:rsidP="00C6459D">
      <w:r>
        <w:separator/>
      </w:r>
    </w:p>
  </w:endnote>
  <w:endnote w:type="continuationSeparator" w:id="0">
    <w:p w:rsidR="00C6459D" w:rsidRDefault="00C6459D" w:rsidP="00C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9D" w:rsidRDefault="00C6459D" w:rsidP="00C64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59D" w:rsidRDefault="00C6459D" w:rsidP="00C645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9D" w:rsidRDefault="00C6459D" w:rsidP="00C64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E6D">
      <w:rPr>
        <w:rStyle w:val="PageNumber"/>
        <w:noProof/>
      </w:rPr>
      <w:t>1</w:t>
    </w:r>
    <w:r>
      <w:rPr>
        <w:rStyle w:val="PageNumber"/>
      </w:rPr>
      <w:fldChar w:fldCharType="end"/>
    </w:r>
  </w:p>
  <w:p w:rsidR="00C6459D" w:rsidRDefault="00C6459D" w:rsidP="00C645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9D" w:rsidRDefault="00C6459D" w:rsidP="00C6459D">
      <w:r>
        <w:separator/>
      </w:r>
    </w:p>
  </w:footnote>
  <w:footnote w:type="continuationSeparator" w:id="0">
    <w:p w:rsidR="00C6459D" w:rsidRDefault="00C6459D" w:rsidP="00C64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9D" w:rsidRPr="00AA47EA" w:rsidRDefault="00C6459D" w:rsidP="00C6459D">
    <w:pPr>
      <w:pStyle w:val="Header"/>
      <w:jc w:val="center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4C87"/>
    <w:multiLevelType w:val="hybridMultilevel"/>
    <w:tmpl w:val="3C8E8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BD3"/>
    <w:rsid w:val="00192E6D"/>
    <w:rsid w:val="00C6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223F45-2A01-40F4-89CE-4668F8C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2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7EA"/>
  </w:style>
  <w:style w:type="paragraph" w:styleId="Footer">
    <w:name w:val="footer"/>
    <w:basedOn w:val="Normal"/>
    <w:link w:val="FooterChar"/>
    <w:uiPriority w:val="99"/>
    <w:unhideWhenUsed/>
    <w:rsid w:val="00AA4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7EA"/>
  </w:style>
  <w:style w:type="table" w:styleId="ColorfulGrid-Accent6">
    <w:name w:val="Colorful Grid Accent 6"/>
    <w:basedOn w:val="TableNormal"/>
    <w:uiPriority w:val="64"/>
    <w:rsid w:val="007274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2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D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OID UCLA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Pammela Adenika</dc:creator>
  <cp:keywords/>
  <dc:description/>
  <cp:lastModifiedBy>Salcido, Violeta</cp:lastModifiedBy>
  <cp:revision>2</cp:revision>
  <cp:lastPrinted>2013-04-11T16:39:00Z</cp:lastPrinted>
  <dcterms:created xsi:type="dcterms:W3CDTF">2016-12-12T20:35:00Z</dcterms:created>
  <dcterms:modified xsi:type="dcterms:W3CDTF">2016-12-12T20:35:00Z</dcterms:modified>
</cp:coreProperties>
</file>