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357" w:rsidRDefault="00B16357">
      <w:pPr>
        <w:pStyle w:val="Heading1"/>
        <w:jc w:val="center"/>
        <w:rPr>
          <w:b/>
          <w:sz w:val="32"/>
        </w:rPr>
      </w:pPr>
      <w:bookmarkStart w:id="0" w:name="_GoBack"/>
      <w:bookmarkEnd w:id="0"/>
      <w:r>
        <w:rPr>
          <w:b/>
          <w:sz w:val="32"/>
        </w:rPr>
        <w:t xml:space="preserve">  California State University, Los Angeles Emeriti Association</w:t>
      </w:r>
    </w:p>
    <w:p w:rsidR="00B16357" w:rsidRDefault="00B16357">
      <w:pPr>
        <w:pStyle w:val="Header"/>
        <w:tabs>
          <w:tab w:val="clear" w:pos="4320"/>
          <w:tab w:val="clear" w:pos="8640"/>
        </w:tabs>
      </w:pPr>
      <w:r>
        <w:t> </w:t>
      </w:r>
    </w:p>
    <w:p w:rsidR="00B16357" w:rsidRDefault="00B16357">
      <w:pPr>
        <w:rPr>
          <w:sz w:val="24"/>
        </w:rPr>
      </w:pPr>
      <w:r>
        <w:rPr>
          <w:b/>
          <w:sz w:val="24"/>
        </w:rPr>
        <w:t>Emeriti Center, Administration 815</w:t>
      </w:r>
    </w:p>
    <w:p w:rsidR="00B16357" w:rsidRDefault="00B16357">
      <w:pPr>
        <w:rPr>
          <w:sz w:val="24"/>
        </w:rPr>
      </w:pPr>
      <w:r>
        <w:rPr>
          <w:b/>
          <w:sz w:val="24"/>
        </w:rPr>
        <w:t>California State University, Los Angeles</w:t>
      </w:r>
    </w:p>
    <w:p w:rsidR="00B16357" w:rsidRDefault="00B16357">
      <w:pPr>
        <w:pStyle w:val="Heading4"/>
      </w:pPr>
      <w:r>
        <w:t>5151 State University Drive</w:t>
      </w:r>
    </w:p>
    <w:p w:rsidR="00B16357" w:rsidRDefault="00B16357">
      <w:pPr>
        <w:pStyle w:val="Heading2"/>
        <w:jc w:val="left"/>
        <w:rPr>
          <w:b/>
        </w:rPr>
      </w:pPr>
      <w:r>
        <w:rPr>
          <w:b/>
        </w:rPr>
        <w:t>Los Angeles, CA 90032</w:t>
      </w:r>
    </w:p>
    <w:p w:rsidR="00B16357" w:rsidRDefault="00B16357">
      <w:pPr>
        <w:pStyle w:val="Header"/>
        <w:tabs>
          <w:tab w:val="clear" w:pos="4320"/>
          <w:tab w:val="clear" w:pos="8640"/>
        </w:tabs>
        <w:jc w:val="center"/>
        <w:rPr>
          <w:b/>
        </w:rPr>
      </w:pPr>
    </w:p>
    <w:p w:rsidR="00B16357" w:rsidRDefault="00B16357">
      <w:pPr>
        <w:pStyle w:val="Header"/>
        <w:tabs>
          <w:tab w:val="clear" w:pos="4320"/>
          <w:tab w:val="clear" w:pos="8640"/>
        </w:tabs>
        <w:jc w:val="center"/>
        <w:rPr>
          <w:sz w:val="28"/>
        </w:rPr>
      </w:pPr>
      <w:r>
        <w:rPr>
          <w:b/>
          <w:sz w:val="32"/>
        </w:rPr>
        <w:t>Minutes for May 13, 2011 Meeting</w:t>
      </w:r>
      <w:r>
        <w:rPr>
          <w:sz w:val="28"/>
        </w:rPr>
        <w:t> </w:t>
      </w:r>
    </w:p>
    <w:p w:rsidR="00B16357" w:rsidRDefault="00B16357">
      <w:pPr>
        <w:pStyle w:val="Header"/>
        <w:tabs>
          <w:tab w:val="clear" w:pos="4320"/>
          <w:tab w:val="clear" w:pos="8640"/>
        </w:tabs>
        <w:jc w:val="center"/>
        <w:rPr>
          <w:sz w:val="28"/>
        </w:rPr>
      </w:pPr>
    </w:p>
    <w:p w:rsidR="00B16357" w:rsidRDefault="00B16357">
      <w:pPr>
        <w:rPr>
          <w:b/>
          <w:sz w:val="24"/>
        </w:rPr>
      </w:pPr>
      <w:r>
        <w:rPr>
          <w:b/>
          <w:sz w:val="24"/>
        </w:rPr>
        <w:t>Date</w:t>
      </w:r>
      <w:r>
        <w:rPr>
          <w:b/>
          <w:sz w:val="24"/>
        </w:rPr>
        <w:tab/>
      </w:r>
      <w:r>
        <w:rPr>
          <w:b/>
          <w:sz w:val="24"/>
        </w:rPr>
        <w:tab/>
        <w:t>May 13, 2011</w:t>
      </w:r>
    </w:p>
    <w:p w:rsidR="00B16357" w:rsidRDefault="00B16357">
      <w:pPr>
        <w:rPr>
          <w:b/>
          <w:sz w:val="24"/>
        </w:rPr>
      </w:pPr>
      <w:r>
        <w:rPr>
          <w:b/>
          <w:sz w:val="24"/>
        </w:rPr>
        <w:t>Place:              Golden Eagle Ballroom 3</w:t>
      </w:r>
    </w:p>
    <w:p w:rsidR="00B16357" w:rsidRDefault="00B16357">
      <w:pPr>
        <w:rPr>
          <w:b/>
          <w:sz w:val="24"/>
        </w:rPr>
      </w:pPr>
      <w:r>
        <w:rPr>
          <w:b/>
          <w:sz w:val="24"/>
        </w:rPr>
        <w:t>Time:              10:00 – 11:30 a.m.</w:t>
      </w:r>
    </w:p>
    <w:p w:rsidR="00B16357" w:rsidRDefault="00B16357">
      <w:pPr>
        <w:rPr>
          <w:b/>
          <w:sz w:val="24"/>
        </w:rPr>
      </w:pPr>
      <w:r>
        <w:rPr>
          <w:b/>
          <w:sz w:val="24"/>
        </w:rPr>
        <w:t>.</w:t>
      </w:r>
    </w:p>
    <w:p w:rsidR="00B16357" w:rsidRDefault="00B16357">
      <w:pPr>
        <w:rPr>
          <w:sz w:val="24"/>
        </w:rPr>
      </w:pPr>
    </w:p>
    <w:p w:rsidR="00B16357" w:rsidRDefault="00B16357" w:rsidP="00B16357">
      <w:pPr>
        <w:ind w:left="1440" w:hanging="1440"/>
        <w:rPr>
          <w:sz w:val="24"/>
        </w:rPr>
      </w:pPr>
      <w:r>
        <w:rPr>
          <w:b/>
          <w:sz w:val="24"/>
        </w:rPr>
        <w:t>Present:</w:t>
      </w:r>
      <w:r>
        <w:rPr>
          <w:sz w:val="24"/>
        </w:rPr>
        <w:t xml:space="preserve"> </w:t>
      </w:r>
      <w:r>
        <w:rPr>
          <w:sz w:val="24"/>
        </w:rPr>
        <w:tab/>
        <w:t xml:space="preserve"> W. Belan, P. Brier, S. Burstein, J. Casanova, J. Cleman, H. Cohen, D. Dewey, </w:t>
      </w:r>
      <w:r>
        <w:rPr>
          <w:sz w:val="24"/>
        </w:rPr>
        <w:br/>
        <w:t xml:space="preserve">M. Friedman, H. Goldwhite, J. Johnson, K. Johnson, D. Keane, D. Margaziotis, R. Marshall-Holt, L. Mathy, L. Negrete, V. Potter, M. Roden, L. Schwartz, </w:t>
      </w:r>
      <w:r>
        <w:rPr>
          <w:sz w:val="24"/>
        </w:rPr>
        <w:br/>
        <w:t>B. Sinclair, F. Stahl, W. Taylor, D. Vernon, H. Villarreal, V. Zapata</w:t>
      </w:r>
      <w:r>
        <w:rPr>
          <w:sz w:val="24"/>
        </w:rPr>
        <w:br/>
      </w:r>
    </w:p>
    <w:p w:rsidR="00B16357" w:rsidRDefault="00B16357" w:rsidP="00B16357">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sz w:val="24"/>
        </w:rPr>
      </w:pPr>
      <w:r>
        <w:rPr>
          <w:b/>
          <w:sz w:val="24"/>
        </w:rPr>
        <w:t>Absent:</w:t>
      </w:r>
      <w:r>
        <w:rPr>
          <w:sz w:val="24"/>
        </w:rPr>
        <w:t xml:space="preserve"> </w:t>
      </w:r>
      <w:r>
        <w:rPr>
          <w:sz w:val="24"/>
        </w:rPr>
        <w:tab/>
        <w:t xml:space="preserve">T. Anagnoson, J. Fisher-Hoult </w:t>
      </w:r>
    </w:p>
    <w:p w:rsidR="00B16357" w:rsidRDefault="00B16357" w:rsidP="00B16357">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p>
    <w:p w:rsidR="00B16357" w:rsidRDefault="00B16357" w:rsidP="00B16357">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1.1      Announcements</w:t>
      </w:r>
    </w:p>
    <w:p w:rsidR="00B16357" w:rsidRDefault="00B16357" w:rsidP="00B16357">
      <w:pPr>
        <w:pStyle w:val="BodyTextIndent3"/>
      </w:pPr>
    </w:p>
    <w:p w:rsidR="00B16357" w:rsidRDefault="00B16357" w:rsidP="00B16357">
      <w:pPr>
        <w:pStyle w:val="BodyTextIndent3"/>
      </w:pPr>
      <w:r>
        <w:t xml:space="preserve">Harold Cohen inquired about our rights at the Luckman Theatre.  </w:t>
      </w:r>
    </w:p>
    <w:p w:rsidR="00B16357" w:rsidRDefault="00B16357" w:rsidP="00B16357">
      <w:pPr>
        <w:pStyle w:val="BodyTextIndent3"/>
      </w:pPr>
      <w:r>
        <w:t xml:space="preserve">Inquiry was made regarding the envelopes that are included with the mailing of The Emeritimes.  </w:t>
      </w:r>
      <w:r>
        <w:br/>
        <w:t>Marty announced the passing of Marilyn Fingerhut.</w:t>
      </w:r>
      <w:r>
        <w:br/>
      </w:r>
    </w:p>
    <w:p w:rsidR="00B16357" w:rsidRDefault="00B16357" w:rsidP="00B16357">
      <w:pPr>
        <w:pStyle w:val="BodyTextIndent3"/>
        <w:ind w:left="0"/>
        <w:rPr>
          <w:b/>
        </w:rPr>
      </w:pPr>
      <w:r>
        <w:t>1.2</w:t>
      </w:r>
      <w:r>
        <w:tab/>
        <w:t>Ap</w:t>
      </w:r>
      <w:r>
        <w:rPr>
          <w:b/>
        </w:rPr>
        <w:t>proval of Agenda</w:t>
      </w:r>
    </w:p>
    <w:p w:rsidR="00B16357" w:rsidRDefault="00B16357" w:rsidP="00B16357">
      <w:pPr>
        <w:pStyle w:val="BodyTextIndent3"/>
      </w:pPr>
      <w:r>
        <w:t>M/s/p with following modification: Add item 4.1.2 Email issues.</w:t>
      </w:r>
      <w:r>
        <w:br/>
      </w:r>
    </w:p>
    <w:p w:rsidR="00B16357" w:rsidRDefault="00B16357" w:rsidP="00B16357">
      <w:pPr>
        <w:pStyle w:val="BodyTextIndent3"/>
        <w:ind w:left="0"/>
        <w:rPr>
          <w:b/>
        </w:rPr>
      </w:pPr>
      <w:r>
        <w:t>1.3</w:t>
      </w:r>
      <w:r>
        <w:tab/>
      </w:r>
      <w:r>
        <w:rPr>
          <w:b/>
        </w:rPr>
        <w:t xml:space="preserve">Approval of Minutes of April 14, 2011 </w:t>
      </w:r>
    </w:p>
    <w:p w:rsidR="00B16357" w:rsidRDefault="00B16357" w:rsidP="00B16357">
      <w:pPr>
        <w:rPr>
          <w:b/>
          <w:sz w:val="24"/>
        </w:rPr>
      </w:pPr>
    </w:p>
    <w:p w:rsidR="00B16357" w:rsidRDefault="00B16357" w:rsidP="00B16357">
      <w:pPr>
        <w:ind w:left="720"/>
        <w:rPr>
          <w:sz w:val="24"/>
        </w:rPr>
      </w:pPr>
      <w:r>
        <w:rPr>
          <w:sz w:val="24"/>
        </w:rPr>
        <w:t>M/s/p.</w:t>
      </w:r>
    </w:p>
    <w:p w:rsidR="00B16357" w:rsidRDefault="00B16357" w:rsidP="00B16357">
      <w:pPr>
        <w:rPr>
          <w:sz w:val="24"/>
        </w:rPr>
      </w:pPr>
    </w:p>
    <w:p w:rsidR="00B16357" w:rsidRDefault="00B16357" w:rsidP="00B16357">
      <w:pPr>
        <w:rPr>
          <w:b/>
          <w:sz w:val="24"/>
        </w:rPr>
      </w:pPr>
      <w:r>
        <w:rPr>
          <w:b/>
          <w:sz w:val="24"/>
        </w:rPr>
        <w:t>4.0</w:t>
      </w:r>
      <w:r>
        <w:rPr>
          <w:b/>
          <w:sz w:val="24"/>
        </w:rPr>
        <w:tab/>
        <w:t>Officer and Committee Reports and Recommendations</w:t>
      </w:r>
    </w:p>
    <w:p w:rsidR="00B16357" w:rsidRDefault="00B16357" w:rsidP="00B16357">
      <w:pPr>
        <w:ind w:firstLine="720"/>
        <w:rPr>
          <w:b/>
          <w:sz w:val="24"/>
        </w:rPr>
      </w:pPr>
    </w:p>
    <w:p w:rsidR="00B16357" w:rsidRDefault="00B16357" w:rsidP="00B16357">
      <w:pPr>
        <w:ind w:firstLine="720"/>
        <w:rPr>
          <w:sz w:val="24"/>
        </w:rPr>
      </w:pPr>
      <w:r>
        <w:rPr>
          <w:b/>
          <w:sz w:val="24"/>
        </w:rPr>
        <w:t>4.1</w:t>
      </w:r>
      <w:r>
        <w:rPr>
          <w:b/>
          <w:sz w:val="24"/>
        </w:rPr>
        <w:tab/>
        <w:t>President: Martin Roden</w:t>
      </w:r>
    </w:p>
    <w:p w:rsidR="00B16357" w:rsidRDefault="00B16357" w:rsidP="00B16357">
      <w:pPr>
        <w:pStyle w:val="BodyTextIndent2"/>
        <w:tabs>
          <w:tab w:val="left" w:pos="1440"/>
        </w:tabs>
      </w:pPr>
      <w:r>
        <w:t>4.1.1 Review of Program for Annual Meeting.</w:t>
      </w:r>
    </w:p>
    <w:p w:rsidR="00B16357" w:rsidRPr="00BA6CF6" w:rsidRDefault="00B16357" w:rsidP="00B16357">
      <w:pPr>
        <w:tabs>
          <w:tab w:val="left" w:pos="1980"/>
        </w:tabs>
        <w:ind w:firstLine="720"/>
        <w:rPr>
          <w:sz w:val="24"/>
        </w:rPr>
      </w:pPr>
      <w:r>
        <w:rPr>
          <w:b/>
          <w:sz w:val="24"/>
        </w:rPr>
        <w:tab/>
      </w:r>
      <w:r w:rsidRPr="00BA6CF6">
        <w:rPr>
          <w:sz w:val="24"/>
        </w:rPr>
        <w:t>11:30 Greeting</w:t>
      </w:r>
      <w:r w:rsidRPr="00BA6CF6">
        <w:rPr>
          <w:sz w:val="24"/>
        </w:rPr>
        <w:br/>
      </w:r>
      <w:r w:rsidRPr="00BA6CF6">
        <w:rPr>
          <w:sz w:val="24"/>
        </w:rPr>
        <w:tab/>
        <w:t>12:00 Lunch</w:t>
      </w:r>
      <w:r w:rsidRPr="00BA6CF6">
        <w:rPr>
          <w:sz w:val="24"/>
        </w:rPr>
        <w:br/>
      </w:r>
      <w:r w:rsidRPr="00BA6CF6">
        <w:rPr>
          <w:sz w:val="24"/>
        </w:rPr>
        <w:tab/>
        <w:t>After Lunch: Business Meeting</w:t>
      </w:r>
    </w:p>
    <w:p w:rsidR="00B16357" w:rsidRPr="00BA6CF6" w:rsidRDefault="00B16357" w:rsidP="00B16357">
      <w:pPr>
        <w:tabs>
          <w:tab w:val="left" w:pos="1440"/>
          <w:tab w:val="left" w:pos="1980"/>
        </w:tabs>
        <w:ind w:left="720"/>
        <w:rPr>
          <w:sz w:val="24"/>
        </w:rPr>
      </w:pPr>
      <w:r w:rsidRPr="00BA6CF6">
        <w:rPr>
          <w:sz w:val="24"/>
        </w:rPr>
        <w:tab/>
        <w:t>4.1.2 Email Issues</w:t>
      </w:r>
    </w:p>
    <w:p w:rsidR="00B16357" w:rsidRDefault="00B16357" w:rsidP="00B16357">
      <w:pPr>
        <w:tabs>
          <w:tab w:val="left" w:pos="1440"/>
          <w:tab w:val="left" w:pos="1980"/>
        </w:tabs>
        <w:ind w:left="720"/>
        <w:rPr>
          <w:sz w:val="24"/>
        </w:rPr>
      </w:pPr>
      <w:r>
        <w:rPr>
          <w:b/>
          <w:sz w:val="24"/>
        </w:rPr>
        <w:tab/>
      </w:r>
      <w:r>
        <w:rPr>
          <w:b/>
          <w:sz w:val="24"/>
        </w:rPr>
        <w:tab/>
      </w:r>
      <w:r>
        <w:rPr>
          <w:sz w:val="24"/>
        </w:rPr>
        <w:t>Marty reported on the changes in accessing email.</w:t>
      </w:r>
    </w:p>
    <w:p w:rsidR="00B16357" w:rsidRDefault="00B16357" w:rsidP="00B16357">
      <w:pPr>
        <w:tabs>
          <w:tab w:val="left" w:pos="1440"/>
          <w:tab w:val="left" w:pos="1980"/>
        </w:tabs>
        <w:ind w:left="720"/>
        <w:rPr>
          <w:sz w:val="24"/>
        </w:rPr>
      </w:pPr>
      <w:r>
        <w:rPr>
          <w:sz w:val="24"/>
        </w:rPr>
        <w:tab/>
      </w:r>
      <w:r>
        <w:rPr>
          <w:sz w:val="24"/>
        </w:rPr>
        <w:tab/>
        <w:t>For now, email passwords remain as is.</w:t>
      </w:r>
    </w:p>
    <w:p w:rsidR="00B16357" w:rsidRDefault="00B16357" w:rsidP="00B16357">
      <w:pPr>
        <w:tabs>
          <w:tab w:val="left" w:pos="1440"/>
          <w:tab w:val="left" w:pos="1980"/>
        </w:tabs>
        <w:ind w:left="720"/>
        <w:rPr>
          <w:sz w:val="24"/>
        </w:rPr>
      </w:pPr>
      <w:r>
        <w:rPr>
          <w:sz w:val="24"/>
        </w:rPr>
        <w:tab/>
      </w:r>
      <w:r>
        <w:rPr>
          <w:sz w:val="24"/>
        </w:rPr>
        <w:tab/>
        <w:t>Every 90 days hereafter you will need to change your password.</w:t>
      </w:r>
    </w:p>
    <w:p w:rsidR="00B16357" w:rsidRDefault="00B16357" w:rsidP="00B16357">
      <w:pPr>
        <w:tabs>
          <w:tab w:val="left" w:pos="1440"/>
          <w:tab w:val="left" w:pos="1980"/>
        </w:tabs>
        <w:ind w:left="720"/>
        <w:rPr>
          <w:sz w:val="24"/>
        </w:rPr>
      </w:pPr>
      <w:r>
        <w:rPr>
          <w:sz w:val="24"/>
        </w:rPr>
        <w:lastRenderedPageBreak/>
        <w:tab/>
      </w:r>
      <w:r>
        <w:rPr>
          <w:sz w:val="24"/>
        </w:rPr>
        <w:tab/>
        <w:t>To complete the on-line authorization process, you will need to know your</w:t>
      </w:r>
    </w:p>
    <w:p w:rsidR="00B16357" w:rsidRDefault="00B16357" w:rsidP="00B16357">
      <w:pPr>
        <w:tabs>
          <w:tab w:val="left" w:pos="1440"/>
          <w:tab w:val="left" w:pos="1980"/>
        </w:tabs>
        <w:ind w:left="720"/>
        <w:rPr>
          <w:sz w:val="24"/>
        </w:rPr>
      </w:pPr>
      <w:r>
        <w:rPr>
          <w:sz w:val="24"/>
        </w:rPr>
        <w:tab/>
      </w:r>
      <w:r>
        <w:rPr>
          <w:sz w:val="24"/>
        </w:rPr>
        <w:tab/>
        <w:t>Employee ID number.</w:t>
      </w:r>
      <w:r>
        <w:rPr>
          <w:sz w:val="24"/>
        </w:rPr>
        <w:br/>
      </w:r>
    </w:p>
    <w:p w:rsidR="00B16357" w:rsidRDefault="00B16357">
      <w:pPr>
        <w:ind w:firstLine="720"/>
        <w:rPr>
          <w:b/>
          <w:sz w:val="24"/>
        </w:rPr>
      </w:pPr>
      <w:r>
        <w:rPr>
          <w:b/>
          <w:sz w:val="24"/>
        </w:rPr>
        <w:t>4.2</w:t>
      </w:r>
      <w:r>
        <w:rPr>
          <w:b/>
          <w:sz w:val="24"/>
        </w:rPr>
        <w:tab/>
        <w:t>Past President: Harold Goldwhite</w:t>
      </w:r>
    </w:p>
    <w:p w:rsidR="00B16357" w:rsidRDefault="00B16357">
      <w:pPr>
        <w:ind w:left="1440" w:hanging="1440"/>
        <w:rPr>
          <w:b/>
          <w:sz w:val="24"/>
        </w:rPr>
      </w:pPr>
    </w:p>
    <w:p w:rsidR="00B16357" w:rsidRDefault="00B16357">
      <w:pPr>
        <w:ind w:left="1440"/>
        <w:rPr>
          <w:sz w:val="24"/>
        </w:rPr>
      </w:pPr>
      <w:r>
        <w:rPr>
          <w:sz w:val="24"/>
        </w:rPr>
        <w:t>No report</w:t>
      </w:r>
    </w:p>
    <w:p w:rsidR="00B16357" w:rsidRDefault="00B16357">
      <w:pPr>
        <w:ind w:left="1440" w:hanging="1440"/>
        <w:rPr>
          <w:sz w:val="24"/>
        </w:rPr>
      </w:pPr>
    </w:p>
    <w:p w:rsidR="00B16357" w:rsidRDefault="00B16357">
      <w:pPr>
        <w:ind w:left="1440" w:hanging="720"/>
        <w:rPr>
          <w:sz w:val="24"/>
        </w:rPr>
      </w:pPr>
      <w:r>
        <w:rPr>
          <w:b/>
          <w:sz w:val="24"/>
        </w:rPr>
        <w:t>4.3</w:t>
      </w:r>
      <w:r>
        <w:rPr>
          <w:b/>
          <w:sz w:val="24"/>
        </w:rPr>
        <w:tab/>
        <w:t>Vice President – Administration: William Taylor</w:t>
      </w:r>
      <w:r>
        <w:rPr>
          <w:b/>
          <w:sz w:val="24"/>
        </w:rPr>
        <w:br/>
      </w:r>
      <w:r>
        <w:rPr>
          <w:sz w:val="24"/>
        </w:rPr>
        <w:t>No report</w:t>
      </w:r>
    </w:p>
    <w:p w:rsidR="00B16357" w:rsidRDefault="00B16357">
      <w:pPr>
        <w:ind w:left="1440"/>
        <w:rPr>
          <w:sz w:val="24"/>
        </w:rPr>
      </w:pPr>
      <w:r>
        <w:rPr>
          <w:sz w:val="24"/>
        </w:rPr>
        <w:t xml:space="preserve"> </w:t>
      </w:r>
    </w:p>
    <w:p w:rsidR="00B16357" w:rsidRDefault="00B16357">
      <w:pPr>
        <w:ind w:firstLine="720"/>
        <w:rPr>
          <w:sz w:val="24"/>
        </w:rPr>
      </w:pPr>
      <w:r>
        <w:rPr>
          <w:sz w:val="24"/>
        </w:rPr>
        <w:tab/>
      </w:r>
    </w:p>
    <w:p w:rsidR="00B16357" w:rsidRDefault="00B16357">
      <w:pPr>
        <w:numPr>
          <w:ilvl w:val="1"/>
          <w:numId w:val="2"/>
        </w:numPr>
        <w:rPr>
          <w:sz w:val="24"/>
        </w:rPr>
      </w:pPr>
      <w:r>
        <w:rPr>
          <w:b/>
          <w:sz w:val="24"/>
        </w:rPr>
        <w:t>Vice President – Programs: Hildebrando Villarreal</w:t>
      </w:r>
    </w:p>
    <w:p w:rsidR="00B16357" w:rsidRDefault="00B16357" w:rsidP="00B16357">
      <w:pPr>
        <w:ind w:left="1440"/>
        <w:rPr>
          <w:sz w:val="24"/>
        </w:rPr>
      </w:pPr>
      <w:r>
        <w:rPr>
          <w:sz w:val="24"/>
        </w:rPr>
        <w:br/>
        <w:t>Hildebrando reported that the spring luncheon schedule is as reported in 4.1.1</w:t>
      </w:r>
    </w:p>
    <w:p w:rsidR="00B16357" w:rsidRDefault="00B16357">
      <w:pPr>
        <w:ind w:left="1440"/>
        <w:rPr>
          <w:sz w:val="24"/>
        </w:rPr>
      </w:pPr>
      <w:r>
        <w:rPr>
          <w:sz w:val="24"/>
        </w:rPr>
        <w:t xml:space="preserve">  </w:t>
      </w:r>
    </w:p>
    <w:p w:rsidR="00B16357" w:rsidRPr="00AA6C56" w:rsidRDefault="00B16357" w:rsidP="00B16357">
      <w:pPr>
        <w:numPr>
          <w:ilvl w:val="1"/>
          <w:numId w:val="2"/>
        </w:numPr>
        <w:rPr>
          <w:b/>
          <w:sz w:val="24"/>
        </w:rPr>
      </w:pPr>
      <w:r w:rsidRPr="00AA6C56">
        <w:rPr>
          <w:b/>
          <w:sz w:val="24"/>
        </w:rPr>
        <w:t>Fiscal Affairs Chair: Joe Casanova</w:t>
      </w:r>
      <w:r w:rsidRPr="00AA6C56">
        <w:rPr>
          <w:b/>
          <w:sz w:val="24"/>
        </w:rPr>
        <w:br/>
      </w:r>
      <w:r w:rsidRPr="00AA6C56">
        <w:rPr>
          <w:b/>
          <w:sz w:val="24"/>
        </w:rPr>
        <w:br/>
      </w:r>
      <w:r w:rsidRPr="00AA6C56">
        <w:rPr>
          <w:sz w:val="24"/>
        </w:rPr>
        <w:t xml:space="preserve">Joe </w:t>
      </w:r>
      <w:r>
        <w:rPr>
          <w:sz w:val="24"/>
        </w:rPr>
        <w:t xml:space="preserve">distributed a copy of the budget for next year.  It was requested that a copy </w:t>
      </w:r>
      <w:r>
        <w:rPr>
          <w:sz w:val="24"/>
        </w:rPr>
        <w:br/>
        <w:t xml:space="preserve">be sent to members via email.  </w:t>
      </w:r>
      <w:r>
        <w:rPr>
          <w:sz w:val="24"/>
        </w:rPr>
        <w:br/>
        <w:t>Joe reported that after consulting with the pro bono attorney, we are moving forward in acquiring 501(c</w:t>
      </w:r>
      <w:proofErr w:type="gramStart"/>
      <w:r>
        <w:rPr>
          <w:sz w:val="24"/>
        </w:rPr>
        <w:t>)(</w:t>
      </w:r>
      <w:proofErr w:type="gramEnd"/>
      <w:r>
        <w:rPr>
          <w:sz w:val="24"/>
        </w:rPr>
        <w:t xml:space="preserve">3) status independent of CSU-ERFA. </w:t>
      </w:r>
      <w:r w:rsidRPr="00AA6C56">
        <w:rPr>
          <w:sz w:val="24"/>
        </w:rPr>
        <w:br/>
      </w:r>
    </w:p>
    <w:p w:rsidR="00B16357" w:rsidRDefault="00B16357" w:rsidP="00B16357">
      <w:pPr>
        <w:numPr>
          <w:ilvl w:val="1"/>
          <w:numId w:val="2"/>
        </w:numPr>
        <w:rPr>
          <w:b/>
          <w:sz w:val="24"/>
        </w:rPr>
      </w:pPr>
      <w:r w:rsidRPr="00AA6C56">
        <w:rPr>
          <w:b/>
          <w:sz w:val="24"/>
        </w:rPr>
        <w:t>Treasurer: Joe Casanova</w:t>
      </w:r>
      <w:r w:rsidRPr="00AA6C56">
        <w:rPr>
          <w:b/>
          <w:sz w:val="24"/>
        </w:rPr>
        <w:br/>
      </w:r>
    </w:p>
    <w:p w:rsidR="00B16357" w:rsidRDefault="00B16357">
      <w:pPr>
        <w:ind w:left="1440"/>
        <w:rPr>
          <w:sz w:val="24"/>
        </w:rPr>
      </w:pPr>
      <w:r>
        <w:rPr>
          <w:sz w:val="24"/>
        </w:rPr>
        <w:t xml:space="preserve">Joe distributed the treasurer’s report. </w:t>
      </w:r>
      <w:r>
        <w:rPr>
          <w:sz w:val="24"/>
        </w:rPr>
        <w:br/>
        <w:t xml:space="preserve"> </w:t>
      </w:r>
    </w:p>
    <w:p w:rsidR="00B16357" w:rsidRDefault="00B16357">
      <w:pPr>
        <w:ind w:left="720"/>
        <w:rPr>
          <w:b/>
          <w:sz w:val="24"/>
        </w:rPr>
      </w:pPr>
    </w:p>
    <w:p w:rsidR="00B16357" w:rsidRDefault="00B16357" w:rsidP="00B16357">
      <w:pPr>
        <w:pStyle w:val="BodyTextIndent2"/>
        <w:ind w:hanging="720"/>
      </w:pPr>
      <w:r>
        <w:rPr>
          <w:b/>
        </w:rPr>
        <w:t>4.7</w:t>
      </w:r>
      <w:r>
        <w:rPr>
          <w:b/>
        </w:rPr>
        <w:tab/>
        <w:t>Fellowship Fund Chair: Vicente Zapata</w:t>
      </w:r>
      <w:r>
        <w:rPr>
          <w:b/>
        </w:rPr>
        <w:br/>
      </w:r>
      <w:r>
        <w:t>No report</w:t>
      </w:r>
      <w:r>
        <w:br/>
        <w:t xml:space="preserve"> </w:t>
      </w:r>
    </w:p>
    <w:p w:rsidR="00B16357" w:rsidRDefault="00B16357">
      <w:pPr>
        <w:ind w:left="1440" w:hanging="720"/>
        <w:rPr>
          <w:b/>
          <w:sz w:val="24"/>
        </w:rPr>
      </w:pPr>
      <w:r>
        <w:rPr>
          <w:b/>
          <w:sz w:val="24"/>
        </w:rPr>
        <w:t>4.8</w:t>
      </w:r>
      <w:r>
        <w:rPr>
          <w:b/>
          <w:sz w:val="24"/>
        </w:rPr>
        <w:tab/>
        <w:t>LLLP Representative: Peter Brier</w:t>
      </w:r>
    </w:p>
    <w:p w:rsidR="00B16357" w:rsidRDefault="00B16357">
      <w:pPr>
        <w:rPr>
          <w:b/>
          <w:sz w:val="24"/>
        </w:rPr>
      </w:pPr>
      <w:r>
        <w:rPr>
          <w:b/>
          <w:sz w:val="24"/>
        </w:rPr>
        <w:tab/>
      </w:r>
      <w:r>
        <w:rPr>
          <w:b/>
          <w:sz w:val="24"/>
        </w:rPr>
        <w:tab/>
      </w:r>
    </w:p>
    <w:p w:rsidR="00B16357" w:rsidRDefault="00B16357">
      <w:pPr>
        <w:ind w:left="1440"/>
        <w:rPr>
          <w:sz w:val="24"/>
        </w:rPr>
      </w:pPr>
      <w:r>
        <w:rPr>
          <w:sz w:val="24"/>
        </w:rPr>
        <w:t>Peter reminded the committee of the important event at 11:00 a.m. on June 16 at Hollenbeck Palms:  Vilma Potter will read her poetry; actress Peggy Miley will share stories from her life and career and Kathy Grimm, composer, violinist and guitarist will perform.</w:t>
      </w:r>
    </w:p>
    <w:p w:rsidR="00B16357" w:rsidRDefault="00B16357">
      <w:pPr>
        <w:ind w:firstLine="720"/>
        <w:rPr>
          <w:b/>
          <w:sz w:val="24"/>
        </w:rPr>
      </w:pPr>
    </w:p>
    <w:p w:rsidR="00B16357" w:rsidRDefault="00B16357">
      <w:pPr>
        <w:ind w:firstLine="720"/>
        <w:rPr>
          <w:b/>
          <w:sz w:val="24"/>
        </w:rPr>
      </w:pPr>
      <w:r>
        <w:rPr>
          <w:b/>
          <w:sz w:val="24"/>
        </w:rPr>
        <w:t>4.9</w:t>
      </w:r>
      <w:r>
        <w:rPr>
          <w:b/>
          <w:sz w:val="24"/>
        </w:rPr>
        <w:tab/>
        <w:t>Historian/Archivist: Stanley Burstein</w:t>
      </w:r>
    </w:p>
    <w:p w:rsidR="00B16357" w:rsidRDefault="00B16357">
      <w:pPr>
        <w:pStyle w:val="BodyTextIndent2"/>
      </w:pPr>
      <w:r>
        <w:t>No report.</w:t>
      </w:r>
    </w:p>
    <w:p w:rsidR="00B16357" w:rsidRDefault="00B16357">
      <w:pPr>
        <w:pStyle w:val="BodyTextIndent2"/>
      </w:pPr>
    </w:p>
    <w:p w:rsidR="00B16357" w:rsidRDefault="00B16357">
      <w:pPr>
        <w:ind w:firstLine="720"/>
        <w:rPr>
          <w:b/>
          <w:sz w:val="24"/>
        </w:rPr>
      </w:pPr>
      <w:r>
        <w:rPr>
          <w:b/>
          <w:sz w:val="24"/>
        </w:rPr>
        <w:t>4.10</w:t>
      </w:r>
      <w:r>
        <w:rPr>
          <w:b/>
          <w:sz w:val="24"/>
        </w:rPr>
        <w:tab/>
        <w:t>Corresponding Secretary: Marilyn Friedman</w:t>
      </w:r>
    </w:p>
    <w:p w:rsidR="00B16357" w:rsidRDefault="00B16357">
      <w:pPr>
        <w:ind w:left="1440"/>
        <w:rPr>
          <w:sz w:val="24"/>
        </w:rPr>
      </w:pPr>
    </w:p>
    <w:p w:rsidR="00B16357" w:rsidRDefault="00B16357">
      <w:pPr>
        <w:ind w:left="1440"/>
        <w:rPr>
          <w:sz w:val="24"/>
        </w:rPr>
      </w:pPr>
      <w:r>
        <w:rPr>
          <w:sz w:val="24"/>
        </w:rPr>
        <w:t>Marilyn reported that a condolence card would be sent to the Fingerhut family and to Bill Darrough on the death of his mother.</w:t>
      </w:r>
      <w:r>
        <w:rPr>
          <w:sz w:val="24"/>
        </w:rPr>
        <w:br/>
      </w:r>
    </w:p>
    <w:p w:rsidR="00B16357" w:rsidRDefault="00B16357">
      <w:pPr>
        <w:ind w:left="720"/>
        <w:rPr>
          <w:b/>
          <w:sz w:val="24"/>
        </w:rPr>
      </w:pPr>
      <w:r>
        <w:rPr>
          <w:b/>
          <w:sz w:val="24"/>
        </w:rPr>
        <w:t>4.11</w:t>
      </w:r>
      <w:r>
        <w:rPr>
          <w:b/>
          <w:sz w:val="24"/>
        </w:rPr>
        <w:tab/>
        <w:t>Membership Secretary: Karen Johnson</w:t>
      </w:r>
    </w:p>
    <w:p w:rsidR="00B16357" w:rsidRDefault="00B16357">
      <w:pPr>
        <w:ind w:left="1440"/>
        <w:rPr>
          <w:sz w:val="24"/>
        </w:rPr>
      </w:pPr>
      <w:r>
        <w:rPr>
          <w:sz w:val="24"/>
        </w:rPr>
        <w:lastRenderedPageBreak/>
        <w:t>No report</w:t>
      </w:r>
    </w:p>
    <w:p w:rsidR="00B16357" w:rsidRDefault="00B16357">
      <w:pPr>
        <w:ind w:left="1440"/>
        <w:rPr>
          <w:sz w:val="24"/>
        </w:rPr>
      </w:pPr>
    </w:p>
    <w:p w:rsidR="00B16357" w:rsidRDefault="00B16357">
      <w:pPr>
        <w:ind w:left="720"/>
        <w:rPr>
          <w:b/>
          <w:sz w:val="24"/>
        </w:rPr>
      </w:pPr>
      <w:r>
        <w:rPr>
          <w:b/>
          <w:sz w:val="24"/>
        </w:rPr>
        <w:t>4.12</w:t>
      </w:r>
      <w:r>
        <w:rPr>
          <w:b/>
          <w:sz w:val="24"/>
        </w:rPr>
        <w:tab/>
        <w:t>Webmaster: Demetrius Margaziotis</w:t>
      </w:r>
    </w:p>
    <w:p w:rsidR="00B16357" w:rsidRDefault="00B16357">
      <w:pPr>
        <w:ind w:left="1440"/>
        <w:rPr>
          <w:sz w:val="24"/>
        </w:rPr>
      </w:pPr>
      <w:r>
        <w:rPr>
          <w:sz w:val="24"/>
        </w:rPr>
        <w:t>No report</w:t>
      </w:r>
    </w:p>
    <w:p w:rsidR="00B16357" w:rsidRDefault="00B16357">
      <w:pPr>
        <w:ind w:left="720"/>
        <w:rPr>
          <w:sz w:val="24"/>
        </w:rPr>
      </w:pPr>
    </w:p>
    <w:p w:rsidR="00B16357" w:rsidRDefault="00B16357">
      <w:pPr>
        <w:ind w:left="720"/>
        <w:rPr>
          <w:b/>
          <w:sz w:val="24"/>
        </w:rPr>
      </w:pPr>
      <w:r>
        <w:rPr>
          <w:b/>
          <w:sz w:val="24"/>
        </w:rPr>
        <w:t>4.13     Database Coordinator:  Harold Cohen</w:t>
      </w:r>
    </w:p>
    <w:p w:rsidR="00B16357" w:rsidRDefault="00B16357">
      <w:pPr>
        <w:ind w:left="1440"/>
        <w:rPr>
          <w:sz w:val="24"/>
        </w:rPr>
      </w:pPr>
      <w:r>
        <w:rPr>
          <w:sz w:val="24"/>
        </w:rPr>
        <w:t>No report.</w:t>
      </w:r>
    </w:p>
    <w:p w:rsidR="00B16357" w:rsidRDefault="00B16357">
      <w:pPr>
        <w:rPr>
          <w:sz w:val="24"/>
        </w:rPr>
      </w:pPr>
    </w:p>
    <w:p w:rsidR="00B16357" w:rsidRDefault="00B16357">
      <w:pPr>
        <w:ind w:left="720"/>
        <w:rPr>
          <w:sz w:val="24"/>
        </w:rPr>
      </w:pPr>
      <w:r>
        <w:rPr>
          <w:b/>
          <w:sz w:val="24"/>
        </w:rPr>
        <w:t>4.14</w:t>
      </w:r>
      <w:r>
        <w:rPr>
          <w:b/>
          <w:sz w:val="24"/>
        </w:rPr>
        <w:tab/>
        <w:t>Secretary: Dorothy Keane</w:t>
      </w:r>
    </w:p>
    <w:p w:rsidR="00B16357" w:rsidRDefault="00B16357">
      <w:pPr>
        <w:ind w:left="1440"/>
        <w:rPr>
          <w:sz w:val="24"/>
        </w:rPr>
      </w:pPr>
      <w:r>
        <w:rPr>
          <w:sz w:val="24"/>
        </w:rPr>
        <w:t>No report</w:t>
      </w:r>
    </w:p>
    <w:p w:rsidR="00B16357" w:rsidRDefault="00B16357">
      <w:pPr>
        <w:ind w:left="1440"/>
        <w:rPr>
          <w:sz w:val="24"/>
        </w:rPr>
      </w:pPr>
    </w:p>
    <w:p w:rsidR="00B16357" w:rsidRDefault="00B16357">
      <w:pPr>
        <w:ind w:left="1440" w:hanging="720"/>
        <w:rPr>
          <w:sz w:val="24"/>
        </w:rPr>
      </w:pPr>
      <w:r>
        <w:rPr>
          <w:b/>
          <w:sz w:val="24"/>
        </w:rPr>
        <w:t>4.15</w:t>
      </w:r>
      <w:r>
        <w:rPr>
          <w:b/>
          <w:sz w:val="24"/>
        </w:rPr>
        <w:tab/>
      </w:r>
      <w:r>
        <w:rPr>
          <w:b/>
          <w:sz w:val="24"/>
          <w:u w:val="single"/>
        </w:rPr>
        <w:t>The Emeritimes</w:t>
      </w:r>
      <w:r>
        <w:rPr>
          <w:b/>
          <w:sz w:val="24"/>
        </w:rPr>
        <w:t xml:space="preserve"> Editorial Chair: Harold Goldwhite</w:t>
      </w:r>
      <w:r>
        <w:rPr>
          <w:b/>
          <w:sz w:val="24"/>
        </w:rPr>
        <w:br/>
      </w:r>
    </w:p>
    <w:p w:rsidR="00B16357" w:rsidRDefault="00B16357">
      <w:pPr>
        <w:ind w:left="1440" w:hanging="720"/>
        <w:rPr>
          <w:sz w:val="24"/>
        </w:rPr>
      </w:pPr>
      <w:r>
        <w:rPr>
          <w:sz w:val="24"/>
        </w:rPr>
        <w:tab/>
        <w:t>Harold reminded the president-elect that he is expected to write a column for each issue of The Emeritimes, accompanied by a photo.</w:t>
      </w:r>
    </w:p>
    <w:p w:rsidR="00B16357" w:rsidRDefault="00B16357">
      <w:pPr>
        <w:ind w:left="1440" w:hanging="720"/>
        <w:rPr>
          <w:sz w:val="24"/>
        </w:rPr>
      </w:pPr>
      <w:r>
        <w:rPr>
          <w:sz w:val="24"/>
        </w:rPr>
        <w:t xml:space="preserve"> </w:t>
      </w:r>
    </w:p>
    <w:p w:rsidR="00B16357" w:rsidRDefault="00B16357">
      <w:pPr>
        <w:numPr>
          <w:ilvl w:val="1"/>
          <w:numId w:val="3"/>
        </w:numPr>
        <w:rPr>
          <w:b/>
          <w:sz w:val="24"/>
        </w:rPr>
      </w:pPr>
      <w:r>
        <w:rPr>
          <w:b/>
          <w:sz w:val="24"/>
        </w:rPr>
        <w:t>CSULA Academic Senator:  Don Dewey</w:t>
      </w:r>
    </w:p>
    <w:p w:rsidR="00B16357" w:rsidRDefault="00B16357">
      <w:pPr>
        <w:ind w:left="1440"/>
        <w:rPr>
          <w:b/>
          <w:sz w:val="24"/>
        </w:rPr>
      </w:pPr>
    </w:p>
    <w:p w:rsidR="00B16357" w:rsidRDefault="00B16357" w:rsidP="00B16357">
      <w:pPr>
        <w:ind w:left="1440"/>
        <w:rPr>
          <w:b/>
          <w:sz w:val="24"/>
        </w:rPr>
      </w:pPr>
      <w:r>
        <w:rPr>
          <w:sz w:val="24"/>
        </w:rPr>
        <w:t xml:space="preserve">Don reported on the work of the Academic Senate.  The term “permanent faculty” refers to tenure track faculty as well as tenured faculty. This was part of the revisions of Personnel practices that were approved. A resolution against the removal of the American Institution requirement was approved.  The Introduction to Higher Education course was suspended.  The president’s revisions of the “Policies and Criteria Governing Retention and Tenure” were approved.  There were many presentations given at the senate, including </w:t>
      </w:r>
      <w:r w:rsidRPr="00435A87">
        <w:rPr>
          <w:sz w:val="24"/>
        </w:rPr>
        <w:t>Bob Desharnais</w:t>
      </w:r>
      <w:r>
        <w:rPr>
          <w:sz w:val="24"/>
        </w:rPr>
        <w:t xml:space="preserve">, the president’s distinguished professor lecture. </w:t>
      </w:r>
      <w:r>
        <w:rPr>
          <w:sz w:val="24"/>
        </w:rPr>
        <w:br/>
      </w:r>
    </w:p>
    <w:p w:rsidR="00B16357" w:rsidRDefault="00B16357" w:rsidP="00B16357">
      <w:pPr>
        <w:ind w:left="1440" w:hanging="720"/>
        <w:rPr>
          <w:sz w:val="24"/>
        </w:rPr>
      </w:pPr>
      <w:r>
        <w:rPr>
          <w:b/>
          <w:sz w:val="24"/>
        </w:rPr>
        <w:t>4.17</w:t>
      </w:r>
      <w:r>
        <w:rPr>
          <w:b/>
          <w:sz w:val="24"/>
        </w:rPr>
        <w:tab/>
        <w:t>CSU Academic Senator:  Harold Goldwhite</w:t>
      </w:r>
      <w:r>
        <w:rPr>
          <w:b/>
          <w:sz w:val="24"/>
        </w:rPr>
        <w:br/>
      </w:r>
      <w:r>
        <w:rPr>
          <w:b/>
          <w:sz w:val="24"/>
        </w:rPr>
        <w:br/>
      </w:r>
      <w:proofErr w:type="gramStart"/>
      <w:r>
        <w:rPr>
          <w:sz w:val="24"/>
        </w:rPr>
        <w:t>The</w:t>
      </w:r>
      <w:proofErr w:type="gramEnd"/>
      <w:r>
        <w:rPr>
          <w:sz w:val="24"/>
        </w:rPr>
        <w:t xml:space="preserve"> Academic Senate, CSU met for its final plenary meeting of 2010-2011. Budgetary matters occupied some of the Senate’s attention.  The Governor’s budget reduces the CSU allocation by $500 million for 2011-2012.  The operating budget of the ASCSU is reduced 10%.   The immediate consequence is that all interim meetings of the standing committees will be virtual.  Part of the strategy to address the $500 million cut would be to increase tuition fees by 10% and cut projected enrollment by 8,000 FTES.  If there are additional cuts, then “central action” will be needed – it will not be left to the campuses.</w:t>
      </w:r>
    </w:p>
    <w:p w:rsidR="00B16357" w:rsidRDefault="00B16357" w:rsidP="00B16357">
      <w:pPr>
        <w:ind w:left="1440" w:hanging="720"/>
        <w:rPr>
          <w:sz w:val="24"/>
        </w:rPr>
      </w:pPr>
      <w:r>
        <w:rPr>
          <w:b/>
          <w:sz w:val="24"/>
        </w:rPr>
        <w:tab/>
      </w:r>
      <w:r>
        <w:rPr>
          <w:sz w:val="24"/>
        </w:rPr>
        <w:t>The process of appointing a faculty trustee is proceeding well; there may be an announcement in late May or early June.</w:t>
      </w:r>
      <w:r>
        <w:rPr>
          <w:sz w:val="24"/>
        </w:rPr>
        <w:br/>
        <w:t>Representing CFA, Lillian Taiz and John Travis commented on the challenging bargaining process; the administration wants workload flexibility in the successor contract that has the potential of erasing many hard-won gains for faculty.</w:t>
      </w:r>
      <w:r>
        <w:rPr>
          <w:sz w:val="24"/>
        </w:rPr>
        <w:br/>
        <w:t xml:space="preserve">Ronald Vogel, the new Associate Vice Chancellor for Academic Affairs, was introduced.  He will be the Chancellor’s appointee to the ASCSU.  </w:t>
      </w:r>
      <w:r>
        <w:rPr>
          <w:sz w:val="24"/>
        </w:rPr>
        <w:br/>
        <w:t xml:space="preserve">The ASCSU acted on 19 resolutions, most of them being adopted.  (For a full list, see the ASCSU website.)  Among them was a commendation for the work of </w:t>
      </w:r>
      <w:r>
        <w:rPr>
          <w:sz w:val="24"/>
        </w:rPr>
        <w:lastRenderedPageBreak/>
        <w:t>Academic Affairs, which was supported by faculty input, integrated career technical education courses into admission requirements; reporting requirements for the effectiveness of campus’ Early Start Programs; addition of a second faculty trustee; C grade minima for four essential general education courses; and support for Title 5 language for two new doctoral programs: Doctor of Nursing Practice and Doctor of Physical Therapy.  There was extensive discussion on a Board item suggesting the possibility of waiving the CSU graduation requirements in American Institutions.  The Senate asked the Board to delay action until the November meeting to give time for full discussion, and passed a resolution reaffirming the importance of civic education for CSU students.</w:t>
      </w:r>
    </w:p>
    <w:p w:rsidR="00B16357" w:rsidRDefault="00B16357" w:rsidP="00B16357">
      <w:pPr>
        <w:ind w:left="1440" w:hanging="720"/>
        <w:rPr>
          <w:sz w:val="24"/>
        </w:rPr>
      </w:pPr>
      <w:r>
        <w:rPr>
          <w:sz w:val="24"/>
        </w:rPr>
        <w:tab/>
        <w:t>The following were elected for the 2011-2012 Executive Committee</w:t>
      </w:r>
      <w:proofErr w:type="gramStart"/>
      <w:r>
        <w:rPr>
          <w:sz w:val="24"/>
        </w:rPr>
        <w:t>:</w:t>
      </w:r>
      <w:proofErr w:type="gramEnd"/>
      <w:r>
        <w:rPr>
          <w:sz w:val="24"/>
        </w:rPr>
        <w:br/>
        <w:t xml:space="preserve">Chair: James Postman (Chico); Vice Chair: Darlene Yee-Melichar (San </w:t>
      </w:r>
      <w:r>
        <w:rPr>
          <w:sz w:val="24"/>
        </w:rPr>
        <w:br/>
        <w:t>Francisco); Secretary: Kevin Baaske (Los Angeles); Members at large: Christine Miller (Sacramento) and Paul O’Brien (Stanislaus).</w:t>
      </w:r>
    </w:p>
    <w:p w:rsidR="00B16357" w:rsidRDefault="00B16357" w:rsidP="00B16357">
      <w:pPr>
        <w:ind w:left="1440" w:hanging="720"/>
        <w:rPr>
          <w:sz w:val="24"/>
        </w:rPr>
      </w:pPr>
    </w:p>
    <w:p w:rsidR="00B16357" w:rsidRPr="00FD21A5" w:rsidRDefault="00B16357" w:rsidP="00B16357">
      <w:pPr>
        <w:rPr>
          <w:sz w:val="24"/>
        </w:rPr>
      </w:pPr>
      <w:r>
        <w:rPr>
          <w:sz w:val="24"/>
        </w:rPr>
        <w:t xml:space="preserve">  </w:t>
      </w:r>
      <w:r>
        <w:rPr>
          <w:sz w:val="24"/>
        </w:rPr>
        <w:tab/>
      </w:r>
    </w:p>
    <w:p w:rsidR="00B16357" w:rsidRDefault="00B16357">
      <w:pPr>
        <w:ind w:left="1440" w:hanging="720"/>
        <w:rPr>
          <w:b/>
          <w:sz w:val="24"/>
        </w:rPr>
      </w:pPr>
      <w:r>
        <w:rPr>
          <w:b/>
          <w:sz w:val="24"/>
        </w:rPr>
        <w:t>4.18</w:t>
      </w:r>
      <w:r>
        <w:rPr>
          <w:b/>
          <w:sz w:val="24"/>
        </w:rPr>
        <w:tab/>
        <w:t>CSU ERFA Council:  Louis Negrete, Harold Goldwhite</w:t>
      </w:r>
    </w:p>
    <w:p w:rsidR="00B16357" w:rsidRDefault="00B16357">
      <w:pPr>
        <w:rPr>
          <w:sz w:val="24"/>
        </w:rPr>
      </w:pPr>
    </w:p>
    <w:p w:rsidR="00B16357" w:rsidRDefault="00B16357">
      <w:pPr>
        <w:ind w:left="1440"/>
        <w:rPr>
          <w:sz w:val="24"/>
        </w:rPr>
      </w:pPr>
      <w:r>
        <w:rPr>
          <w:sz w:val="24"/>
        </w:rPr>
        <w:t>Los Angeles Emeriti who attended were Sid Albert, Don Dewey, Janet Fisher-Hoult, Harold Goldwhite, Len Mathy, Barbara Sinclair and Lou Negrete.</w:t>
      </w:r>
      <w:r>
        <w:rPr>
          <w:sz w:val="24"/>
        </w:rPr>
        <w:br/>
        <w:t>Treasurer Harry Sharpe reported that CSU-ERFA is in good financial shape.</w:t>
      </w:r>
      <w:r>
        <w:rPr>
          <w:sz w:val="24"/>
        </w:rPr>
        <w:br/>
        <w:t>Ted Anagnoson was commended for his work on “The Reporter”.  Mark Shapiro reported that the website averaged 90 visits per day. He announced that he created a CSU-ERFA page on Facebook; readers can post comments and news items.</w:t>
      </w:r>
      <w:r>
        <w:rPr>
          <w:sz w:val="24"/>
        </w:rPr>
        <w:br/>
        <w:t>Donna Snodgrass, candidate for a seat on the CalPERS Board, spoke.  She expressed a special interest in health care for retirees, with a special focus on long-term care.  Janet Fisher-Hoult read one of her poems to much applause.</w:t>
      </w:r>
      <w:r>
        <w:rPr>
          <w:sz w:val="24"/>
        </w:rPr>
        <w:br/>
        <w:t xml:space="preserve">The Grants Committee reported funding seven research grants out of 8 submitted for a total of $4000.00.  Don Dewey reported on nominations for ERFA leadership positions.  Elected for two-year terms were Barbara Sinclair, President; William Blischke, Vice President; Harry Sharpe, Treasurer and Rita Jones, Secretary.   </w:t>
      </w:r>
    </w:p>
    <w:p w:rsidR="00B16357" w:rsidRDefault="00B16357">
      <w:pPr>
        <w:ind w:left="1440"/>
        <w:rPr>
          <w:sz w:val="24"/>
        </w:rPr>
      </w:pPr>
    </w:p>
    <w:p w:rsidR="00B16357" w:rsidRPr="003401F2" w:rsidRDefault="00B16357" w:rsidP="00B16357">
      <w:pPr>
        <w:pStyle w:val="BodyTextIndent2"/>
        <w:numPr>
          <w:ilvl w:val="0"/>
          <w:numId w:val="5"/>
        </w:numPr>
        <w:tabs>
          <w:tab w:val="left" w:pos="1440"/>
        </w:tabs>
      </w:pPr>
      <w:r>
        <w:rPr>
          <w:b/>
        </w:rPr>
        <w:t xml:space="preserve">Old Business: </w:t>
      </w:r>
    </w:p>
    <w:p w:rsidR="00B16357" w:rsidRDefault="00B16357" w:rsidP="00B16357">
      <w:pPr>
        <w:pStyle w:val="BodyTextIndent2"/>
        <w:tabs>
          <w:tab w:val="left" w:pos="1440"/>
        </w:tabs>
        <w:ind w:left="1080"/>
      </w:pPr>
      <w:r>
        <w:tab/>
        <w:t>5.1 Schwartz Resolution on state cuts in funding</w:t>
      </w:r>
    </w:p>
    <w:p w:rsidR="00B16357" w:rsidRPr="003401F2" w:rsidRDefault="00B16357" w:rsidP="00B16357">
      <w:pPr>
        <w:pStyle w:val="BodyTextIndent2"/>
        <w:tabs>
          <w:tab w:val="left" w:pos="1440"/>
          <w:tab w:val="left" w:pos="1800"/>
        </w:tabs>
        <w:ind w:left="1080"/>
      </w:pPr>
      <w:r>
        <w:tab/>
      </w:r>
      <w:r>
        <w:tab/>
        <w:t>M/S/P in favor of editing the resolution and to bring it back to the</w:t>
      </w:r>
      <w:r>
        <w:br/>
        <w:t xml:space="preserve"> </w:t>
      </w:r>
      <w:r>
        <w:tab/>
      </w:r>
      <w:r>
        <w:tab/>
        <w:t>committee at the next meeting.  Leon and Harold will work on it.</w:t>
      </w:r>
      <w:r>
        <w:br/>
      </w:r>
    </w:p>
    <w:p w:rsidR="00B16357" w:rsidRPr="00604431" w:rsidRDefault="00B16357" w:rsidP="00B16357">
      <w:pPr>
        <w:pStyle w:val="BodyTextIndent2"/>
        <w:tabs>
          <w:tab w:val="left" w:pos="1440"/>
        </w:tabs>
        <w:ind w:left="720"/>
      </w:pPr>
      <w:r w:rsidRPr="00C87157">
        <w:rPr>
          <w:b/>
        </w:rPr>
        <w:t>6.0</w:t>
      </w:r>
      <w:r w:rsidRPr="00C87157">
        <w:rPr>
          <w:b/>
        </w:rPr>
        <w:tab/>
        <w:t>New Business</w:t>
      </w:r>
      <w:r w:rsidRPr="00C87157">
        <w:rPr>
          <w:b/>
        </w:rPr>
        <w:br/>
      </w:r>
      <w:r>
        <w:tab/>
        <w:t>6.1 Emeriti Directory Issues (non-faculty, surviving spouses, etc)</w:t>
      </w:r>
      <w:r>
        <w:br/>
      </w:r>
      <w:r>
        <w:tab/>
        <w:t xml:space="preserve">       (carried forward)</w:t>
      </w:r>
      <w:r>
        <w:br/>
      </w:r>
      <w:r>
        <w:tab/>
        <w:t xml:space="preserve">6.2 Emeriti visibility on campus – Ways to improve our status      </w:t>
      </w:r>
    </w:p>
    <w:p w:rsidR="00B16357" w:rsidRPr="00604431" w:rsidRDefault="00B16357" w:rsidP="00B16357">
      <w:pPr>
        <w:tabs>
          <w:tab w:val="left" w:pos="1440"/>
          <w:tab w:val="left" w:pos="1890"/>
        </w:tabs>
        <w:ind w:left="720"/>
        <w:rPr>
          <w:sz w:val="24"/>
        </w:rPr>
      </w:pPr>
    </w:p>
    <w:p w:rsidR="00B16357" w:rsidRDefault="00B16357" w:rsidP="00B16357">
      <w:pPr>
        <w:tabs>
          <w:tab w:val="left" w:pos="1890"/>
        </w:tabs>
        <w:ind w:left="1440"/>
        <w:rPr>
          <w:sz w:val="24"/>
        </w:rPr>
      </w:pPr>
      <w:r>
        <w:rPr>
          <w:b/>
          <w:sz w:val="24"/>
        </w:rPr>
        <w:tab/>
        <w:t xml:space="preserve">Adjournment.  </w:t>
      </w:r>
      <w:r>
        <w:rPr>
          <w:sz w:val="24"/>
        </w:rPr>
        <w:t xml:space="preserve">Meeting adjourned at 11:30 a.m.  </w:t>
      </w:r>
    </w:p>
    <w:p w:rsidR="00B16357" w:rsidRDefault="00B16357" w:rsidP="00B16357">
      <w:pPr>
        <w:tabs>
          <w:tab w:val="left" w:pos="1890"/>
        </w:tabs>
        <w:ind w:left="1440"/>
        <w:rPr>
          <w:sz w:val="24"/>
        </w:rPr>
      </w:pPr>
    </w:p>
    <w:sectPr w:rsidR="00B16357" w:rsidSect="00B16357">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357" w:rsidRDefault="00B16357">
      <w:r>
        <w:separator/>
      </w:r>
    </w:p>
  </w:endnote>
  <w:endnote w:type="continuationSeparator" w:id="0">
    <w:p w:rsidR="00B16357" w:rsidRDefault="00B1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357" w:rsidRDefault="00B16357">
    <w:pPr>
      <w:pStyle w:val="Footer"/>
      <w:tabs>
        <w:tab w:val="left" w:pos="8910"/>
      </w:tabs>
    </w:pP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357" w:rsidRDefault="00B16357">
      <w:r>
        <w:separator/>
      </w:r>
    </w:p>
  </w:footnote>
  <w:footnote w:type="continuationSeparator" w:id="0">
    <w:p w:rsidR="00B16357" w:rsidRDefault="00B16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357" w:rsidRDefault="00B1635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16357" w:rsidRDefault="00B1635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357" w:rsidRDefault="00B1635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55D3">
      <w:rPr>
        <w:rStyle w:val="PageNumber"/>
        <w:noProof/>
      </w:rPr>
      <w:t>1</w:t>
    </w:r>
    <w:r>
      <w:rPr>
        <w:rStyle w:val="PageNumber"/>
      </w:rPr>
      <w:fldChar w:fldCharType="end"/>
    </w:r>
  </w:p>
  <w:p w:rsidR="00B16357" w:rsidRDefault="00B1635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C3F2E"/>
    <w:multiLevelType w:val="multilevel"/>
    <w:tmpl w:val="F0245E9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B5D1E00"/>
    <w:multiLevelType w:val="multilevel"/>
    <w:tmpl w:val="F9F01DF0"/>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471A7F4C"/>
    <w:multiLevelType w:val="multilevel"/>
    <w:tmpl w:val="D8FA6D98"/>
    <w:lvl w:ilvl="0">
      <w:start w:val="6"/>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 w15:restartNumberingAfterBreak="0">
    <w:nsid w:val="4EB2398C"/>
    <w:multiLevelType w:val="multilevel"/>
    <w:tmpl w:val="F4F63E2C"/>
    <w:lvl w:ilvl="0">
      <w:start w:val="4"/>
      <w:numFmt w:val="decimal"/>
      <w:lvlText w:val="%1"/>
      <w:lvlJc w:val="left"/>
      <w:pPr>
        <w:tabs>
          <w:tab w:val="num" w:pos="720"/>
        </w:tabs>
        <w:ind w:left="720" w:hanging="72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5CF868F2"/>
    <w:multiLevelType w:val="multilevel"/>
    <w:tmpl w:val="185CF88C"/>
    <w:lvl w:ilvl="0">
      <w:start w:val="5"/>
      <w:numFmt w:val="decimal"/>
      <w:lvlText w:val="%1.0"/>
      <w:lvlJc w:val="left"/>
      <w:pPr>
        <w:ind w:left="1080" w:hanging="360"/>
      </w:pPr>
      <w:rPr>
        <w:rFonts w:hint="default"/>
        <w:b/>
      </w:rPr>
    </w:lvl>
    <w:lvl w:ilvl="1">
      <w:start w:val="1"/>
      <w:numFmt w:val="decimal"/>
      <w:lvlText w:val="%1.%2"/>
      <w:lvlJc w:val="left"/>
      <w:pPr>
        <w:ind w:left="198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60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200" w:hanging="1440"/>
      </w:pPr>
      <w:rPr>
        <w:rFonts w:hint="default"/>
        <w:b/>
      </w:rPr>
    </w:lvl>
    <w:lvl w:ilvl="8">
      <w:start w:val="1"/>
      <w:numFmt w:val="decimal"/>
      <w:lvlText w:val="%1.%2.%3.%4.%5.%6.%7.%8.%9"/>
      <w:lvlJc w:val="left"/>
      <w:pPr>
        <w:ind w:left="8280" w:hanging="1800"/>
      </w:pPr>
      <w:rPr>
        <w:rFonts w:hint="default"/>
        <w:b/>
      </w:rPr>
    </w:lvl>
  </w:abstractNum>
  <w:abstractNum w:abstractNumId="5" w15:restartNumberingAfterBreak="0">
    <w:nsid w:val="61D27513"/>
    <w:multiLevelType w:val="multilevel"/>
    <w:tmpl w:val="67EE7CE2"/>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6BF85EDE"/>
    <w:multiLevelType w:val="multilevel"/>
    <w:tmpl w:val="B9D6D76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6"/>
  </w:num>
  <w:num w:numId="2">
    <w:abstractNumId w:val="1"/>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7F2"/>
    <w:rsid w:val="003255D3"/>
    <w:rsid w:val="00B16357"/>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F8C55AC1-FAA8-4563-8A37-875A64C7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semiHidden/>
    <w:pPr>
      <w:ind w:left="1440" w:hanging="720"/>
    </w:pPr>
    <w:rPr>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rPr>
      <w:sz w:val="24"/>
      <w:szCs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440"/>
    </w:pPr>
    <w:rPr>
      <w:sz w:val="24"/>
    </w:rPr>
  </w:style>
  <w:style w:type="paragraph" w:styleId="BodyTextIndent3">
    <w:name w:val="Body Text Indent 3"/>
    <w:basedOn w:val="Normal"/>
    <w:semiHidden/>
    <w:pPr>
      <w:ind w:left="720"/>
    </w:pPr>
    <w:rPr>
      <w:sz w:val="24"/>
    </w:rPr>
  </w:style>
  <w:style w:type="paragraph" w:styleId="NormalWeb">
    <w:name w:val="Normal (Web)"/>
    <w:basedOn w:val="Normal"/>
    <w:uiPriority w:val="99"/>
    <w:rsid w:val="00307907"/>
    <w:pPr>
      <w:spacing w:beforeLines="1" w:afterLines="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85307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6446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2011-05-07T18:34:00Z</cp:lastPrinted>
  <dcterms:created xsi:type="dcterms:W3CDTF">2016-12-12T20:51:00Z</dcterms:created>
  <dcterms:modified xsi:type="dcterms:W3CDTF">2016-12-12T20:51:00Z</dcterms:modified>
</cp:coreProperties>
</file>