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93" w:rsidRDefault="00410F93">
      <w:pPr>
        <w:pStyle w:val="Heading1"/>
        <w:jc w:val="center"/>
        <w:rPr>
          <w:b/>
          <w:sz w:val="32"/>
        </w:rPr>
      </w:pPr>
      <w:bookmarkStart w:id="0" w:name="_GoBack"/>
      <w:bookmarkEnd w:id="0"/>
      <w:r>
        <w:rPr>
          <w:b/>
          <w:sz w:val="32"/>
        </w:rPr>
        <w:t xml:space="preserve">  California State University, Los Angeles Emeriti Association</w:t>
      </w:r>
    </w:p>
    <w:p w:rsidR="00410F93" w:rsidRDefault="00410F93">
      <w:pPr>
        <w:pStyle w:val="Header"/>
        <w:tabs>
          <w:tab w:val="clear" w:pos="4320"/>
          <w:tab w:val="clear" w:pos="8640"/>
        </w:tabs>
      </w:pPr>
      <w:r>
        <w:t> </w:t>
      </w:r>
    </w:p>
    <w:p w:rsidR="00410F93" w:rsidRDefault="00410F93">
      <w:pPr>
        <w:rPr>
          <w:sz w:val="24"/>
        </w:rPr>
      </w:pPr>
      <w:r>
        <w:rPr>
          <w:b/>
          <w:sz w:val="24"/>
        </w:rPr>
        <w:t>Emeriti Center, Administration 815</w:t>
      </w:r>
    </w:p>
    <w:p w:rsidR="00410F93" w:rsidRDefault="00410F93">
      <w:pPr>
        <w:rPr>
          <w:sz w:val="24"/>
        </w:rPr>
      </w:pPr>
      <w:r>
        <w:rPr>
          <w:b/>
          <w:sz w:val="24"/>
        </w:rPr>
        <w:t>California State University, Los Angeles</w:t>
      </w:r>
    </w:p>
    <w:p w:rsidR="00410F93" w:rsidRDefault="00410F93">
      <w:pPr>
        <w:pStyle w:val="Heading4"/>
      </w:pPr>
      <w:r>
        <w:t>5151 State University Drive</w:t>
      </w:r>
    </w:p>
    <w:p w:rsidR="00410F93" w:rsidRDefault="00410F93">
      <w:pPr>
        <w:pStyle w:val="Heading2"/>
        <w:jc w:val="left"/>
        <w:rPr>
          <w:b/>
        </w:rPr>
      </w:pPr>
      <w:r>
        <w:rPr>
          <w:b/>
        </w:rPr>
        <w:t>Los Angeles, CA 90032</w:t>
      </w:r>
    </w:p>
    <w:p w:rsidR="00410F93" w:rsidRDefault="00410F93">
      <w:pPr>
        <w:pStyle w:val="Header"/>
        <w:tabs>
          <w:tab w:val="clear" w:pos="4320"/>
          <w:tab w:val="clear" w:pos="8640"/>
        </w:tabs>
        <w:jc w:val="center"/>
        <w:rPr>
          <w:b/>
        </w:rPr>
      </w:pPr>
    </w:p>
    <w:p w:rsidR="00410F93" w:rsidRDefault="00410F93">
      <w:pPr>
        <w:pStyle w:val="Header"/>
        <w:tabs>
          <w:tab w:val="clear" w:pos="4320"/>
          <w:tab w:val="clear" w:pos="8640"/>
        </w:tabs>
        <w:jc w:val="center"/>
        <w:rPr>
          <w:sz w:val="28"/>
        </w:rPr>
      </w:pPr>
      <w:r>
        <w:rPr>
          <w:b/>
          <w:sz w:val="32"/>
        </w:rPr>
        <w:t>Minutes for November 18 Meeting</w:t>
      </w:r>
      <w:r>
        <w:rPr>
          <w:sz w:val="28"/>
        </w:rPr>
        <w:t> </w:t>
      </w:r>
    </w:p>
    <w:p w:rsidR="00410F93" w:rsidRDefault="00410F93">
      <w:pPr>
        <w:pStyle w:val="Header"/>
        <w:tabs>
          <w:tab w:val="clear" w:pos="4320"/>
          <w:tab w:val="clear" w:pos="8640"/>
        </w:tabs>
        <w:jc w:val="center"/>
        <w:rPr>
          <w:sz w:val="28"/>
        </w:rPr>
      </w:pPr>
    </w:p>
    <w:p w:rsidR="00410F93" w:rsidRDefault="00410F93">
      <w:pPr>
        <w:rPr>
          <w:b/>
          <w:sz w:val="24"/>
        </w:rPr>
      </w:pPr>
      <w:r>
        <w:rPr>
          <w:b/>
          <w:sz w:val="24"/>
        </w:rPr>
        <w:t>Date:               November 18, 2010</w:t>
      </w:r>
    </w:p>
    <w:p w:rsidR="00410F93" w:rsidRDefault="00410F93">
      <w:pPr>
        <w:rPr>
          <w:b/>
          <w:sz w:val="24"/>
        </w:rPr>
      </w:pPr>
      <w:r>
        <w:rPr>
          <w:b/>
          <w:sz w:val="24"/>
        </w:rPr>
        <w:t xml:space="preserve">Place:              President’s Conference Room, Adm. 815 </w:t>
      </w:r>
    </w:p>
    <w:p w:rsidR="00410F93" w:rsidRDefault="00410F93">
      <w:pPr>
        <w:rPr>
          <w:b/>
          <w:sz w:val="24"/>
        </w:rPr>
      </w:pPr>
      <w:r>
        <w:rPr>
          <w:b/>
          <w:sz w:val="24"/>
        </w:rPr>
        <w:t>Time:              12:45 – 2:45 p.m.</w:t>
      </w:r>
    </w:p>
    <w:p w:rsidR="00410F93" w:rsidRDefault="00410F93">
      <w:pPr>
        <w:rPr>
          <w:sz w:val="24"/>
        </w:rPr>
      </w:pPr>
    </w:p>
    <w:p w:rsidR="00410F93" w:rsidRDefault="00410F93">
      <w:pPr>
        <w:ind w:left="1440" w:hanging="1440"/>
        <w:rPr>
          <w:sz w:val="24"/>
        </w:rPr>
      </w:pPr>
      <w:r>
        <w:rPr>
          <w:b/>
          <w:sz w:val="24"/>
        </w:rPr>
        <w:t>Present:</w:t>
      </w:r>
      <w:r>
        <w:rPr>
          <w:sz w:val="24"/>
        </w:rPr>
        <w:t xml:space="preserve"> </w:t>
      </w:r>
      <w:r>
        <w:rPr>
          <w:sz w:val="24"/>
        </w:rPr>
        <w:tab/>
        <w:t xml:space="preserve">T. Anagnoson, P. Brier, S. Burstein, J. Casanova, J. Cleman, H. Cohen, </w:t>
      </w:r>
      <w:r>
        <w:rPr>
          <w:sz w:val="24"/>
        </w:rPr>
        <w:br/>
        <w:t xml:space="preserve">D. Dewey, M. Epstein, M. Friedman, H. Goldwhite, D. Keane, </w:t>
      </w:r>
      <w:r>
        <w:rPr>
          <w:sz w:val="24"/>
        </w:rPr>
        <w:br/>
        <w:t xml:space="preserve">D. Margaziotis, R. Marshall-Holt, L. Mathy, L. Negrete, V. Potter, M. Roden, </w:t>
      </w:r>
      <w:r>
        <w:rPr>
          <w:sz w:val="24"/>
        </w:rPr>
        <w:br/>
        <w:t>B. Sinclair, F. Stahl, W. Taylor, D. Vernon, H. Villarreal, V. Zapata</w:t>
      </w:r>
      <w:r>
        <w:rPr>
          <w:sz w:val="24"/>
        </w:rPr>
        <w:br/>
      </w:r>
    </w:p>
    <w:p w:rsidR="00410F93" w:rsidRDefault="00410F93">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J. Fisher-Hoult, K. Johnson, J. Johnson, L. Schwartz </w:t>
      </w:r>
      <w:r>
        <w:rPr>
          <w:sz w:val="24"/>
        </w:rPr>
        <w:br/>
      </w:r>
    </w:p>
    <w:p w:rsidR="00410F93" w:rsidRDefault="00410F93">
      <w:pPr>
        <w:numPr>
          <w:ilvl w:val="0"/>
          <w:numId w:val="1"/>
        </w:numPr>
        <w:rPr>
          <w:b/>
          <w:sz w:val="24"/>
        </w:rPr>
      </w:pPr>
      <w:r>
        <w:rPr>
          <w:b/>
          <w:sz w:val="24"/>
        </w:rPr>
        <w:t>Announcements</w:t>
      </w:r>
    </w:p>
    <w:p w:rsidR="00410F93" w:rsidRDefault="00410F93">
      <w:pPr>
        <w:pStyle w:val="BodyTextIndent3"/>
      </w:pPr>
    </w:p>
    <w:p w:rsidR="00410F93" w:rsidRDefault="00410F93">
      <w:pPr>
        <w:pStyle w:val="BodyTextIndent3"/>
      </w:pPr>
      <w:r>
        <w:t>Marty announced the passing of Carol Smallenburg.  It is a great loss to the Emeriti Association and the University. A discussion of how we can give a tribute to her memory</w:t>
      </w:r>
      <w:r>
        <w:br/>
        <w:t>will be added to today’s agenda.</w:t>
      </w:r>
      <w:r>
        <w:br/>
        <w:t>It was announced that word came that Hugh Kennedy (Modern Languages) died in 2008.</w:t>
      </w:r>
      <w:r>
        <w:br/>
        <w:t xml:space="preserve"> </w:t>
      </w:r>
      <w:r>
        <w:br/>
        <w:t>Martha Nakamoto retired after many years of service to the University.</w:t>
      </w:r>
      <w:r>
        <w:br/>
      </w:r>
    </w:p>
    <w:p w:rsidR="00410F93" w:rsidRDefault="00410F93">
      <w:pPr>
        <w:pStyle w:val="BodyTextIndent3"/>
        <w:ind w:left="0"/>
        <w:rPr>
          <w:b/>
        </w:rPr>
      </w:pPr>
      <w:r>
        <w:t>2.0</w:t>
      </w:r>
      <w:r>
        <w:tab/>
        <w:t>Ap</w:t>
      </w:r>
      <w:r>
        <w:rPr>
          <w:b/>
        </w:rPr>
        <w:t>proval of Agenda</w:t>
      </w:r>
    </w:p>
    <w:p w:rsidR="00410F93" w:rsidRDefault="00410F93">
      <w:pPr>
        <w:pStyle w:val="BodyTextIndent3"/>
      </w:pPr>
      <w:r>
        <w:t xml:space="preserve">M/s/p. </w:t>
      </w:r>
    </w:p>
    <w:p w:rsidR="00410F93" w:rsidRDefault="00410F93">
      <w:pPr>
        <w:pStyle w:val="BodyTextIndent3"/>
      </w:pPr>
    </w:p>
    <w:p w:rsidR="00410F93" w:rsidRDefault="00410F93">
      <w:pPr>
        <w:numPr>
          <w:ilvl w:val="0"/>
          <w:numId w:val="7"/>
        </w:numPr>
        <w:rPr>
          <w:b/>
          <w:sz w:val="24"/>
        </w:rPr>
      </w:pPr>
      <w:r>
        <w:rPr>
          <w:b/>
          <w:sz w:val="24"/>
        </w:rPr>
        <w:t xml:space="preserve">      Approval of Minutes of October 8, 2010 </w:t>
      </w:r>
    </w:p>
    <w:p w:rsidR="00410F93" w:rsidRDefault="00410F93">
      <w:pPr>
        <w:rPr>
          <w:b/>
          <w:sz w:val="24"/>
        </w:rPr>
      </w:pPr>
    </w:p>
    <w:p w:rsidR="00410F93" w:rsidRDefault="00410F93">
      <w:pPr>
        <w:ind w:left="720"/>
        <w:rPr>
          <w:sz w:val="24"/>
        </w:rPr>
      </w:pPr>
      <w:r>
        <w:rPr>
          <w:sz w:val="24"/>
        </w:rPr>
        <w:t>M/s/p.</w:t>
      </w:r>
    </w:p>
    <w:p w:rsidR="00410F93" w:rsidRDefault="00410F93">
      <w:pPr>
        <w:rPr>
          <w:sz w:val="24"/>
        </w:rPr>
      </w:pPr>
    </w:p>
    <w:p w:rsidR="00410F93" w:rsidRDefault="00410F93">
      <w:pPr>
        <w:rPr>
          <w:b/>
          <w:sz w:val="24"/>
        </w:rPr>
      </w:pPr>
      <w:r>
        <w:rPr>
          <w:b/>
          <w:sz w:val="24"/>
        </w:rPr>
        <w:t>4.0</w:t>
      </w:r>
      <w:r>
        <w:rPr>
          <w:b/>
          <w:sz w:val="24"/>
        </w:rPr>
        <w:tab/>
        <w:t>Officer and Committee Reports and Recommendations</w:t>
      </w:r>
    </w:p>
    <w:p w:rsidR="00410F93" w:rsidRDefault="00410F93">
      <w:pPr>
        <w:ind w:firstLine="720"/>
        <w:rPr>
          <w:b/>
          <w:sz w:val="24"/>
        </w:rPr>
      </w:pPr>
    </w:p>
    <w:p w:rsidR="00410F93" w:rsidRDefault="00410F93">
      <w:pPr>
        <w:ind w:firstLine="720"/>
        <w:rPr>
          <w:sz w:val="24"/>
        </w:rPr>
      </w:pPr>
      <w:r>
        <w:rPr>
          <w:b/>
          <w:sz w:val="24"/>
        </w:rPr>
        <w:t>4.1</w:t>
      </w:r>
      <w:r>
        <w:rPr>
          <w:b/>
          <w:sz w:val="24"/>
        </w:rPr>
        <w:tab/>
        <w:t>President: Martin Roden</w:t>
      </w:r>
    </w:p>
    <w:p w:rsidR="00410F93" w:rsidRDefault="00410F93">
      <w:pPr>
        <w:pStyle w:val="BodyTextIndent2"/>
        <w:tabs>
          <w:tab w:val="left" w:pos="1440"/>
        </w:tabs>
      </w:pPr>
    </w:p>
    <w:p w:rsidR="00410F93" w:rsidRDefault="00410F93">
      <w:pPr>
        <w:pStyle w:val="BodyTextIndent2"/>
        <w:tabs>
          <w:tab w:val="left" w:pos="1440"/>
        </w:tabs>
      </w:pPr>
      <w:r>
        <w:t>Marty will call Ken Phillips regarding the parking permits for our December 15</w:t>
      </w:r>
      <w:r>
        <w:br/>
        <w:t>meeting.</w:t>
      </w:r>
      <w:r>
        <w:br/>
        <w:t>He distributed the UCLA Emeriti Newsletter as an information item.</w:t>
      </w:r>
      <w:r>
        <w:br/>
        <w:t xml:space="preserve">Marty congratulated Hildebrando, Vicente and Ted on their contributions to making the Fall Emeriti Luncheon such a success. </w:t>
      </w:r>
      <w:r>
        <w:br/>
      </w:r>
    </w:p>
    <w:p w:rsidR="00410F93" w:rsidRDefault="00410F93">
      <w:pPr>
        <w:pStyle w:val="BodyTextIndent2"/>
        <w:tabs>
          <w:tab w:val="left" w:pos="1440"/>
        </w:tabs>
      </w:pPr>
    </w:p>
    <w:p w:rsidR="00410F93" w:rsidRDefault="00410F93">
      <w:pPr>
        <w:ind w:firstLine="720"/>
        <w:rPr>
          <w:b/>
          <w:sz w:val="24"/>
        </w:rPr>
      </w:pPr>
      <w:r>
        <w:rPr>
          <w:b/>
          <w:sz w:val="24"/>
        </w:rPr>
        <w:t>4.2</w:t>
      </w:r>
      <w:r>
        <w:rPr>
          <w:b/>
          <w:sz w:val="24"/>
        </w:rPr>
        <w:tab/>
        <w:t>Past President: Harold Goldwhite</w:t>
      </w:r>
    </w:p>
    <w:p w:rsidR="00410F93" w:rsidRDefault="00410F93">
      <w:pPr>
        <w:ind w:left="1440" w:hanging="1440"/>
        <w:rPr>
          <w:b/>
          <w:sz w:val="24"/>
        </w:rPr>
      </w:pPr>
      <w:r>
        <w:rPr>
          <w:b/>
          <w:sz w:val="24"/>
        </w:rPr>
        <w:tab/>
      </w:r>
    </w:p>
    <w:p w:rsidR="00410F93" w:rsidRDefault="00410F93">
      <w:pPr>
        <w:ind w:left="1440"/>
        <w:rPr>
          <w:sz w:val="24"/>
        </w:rPr>
      </w:pPr>
      <w:r>
        <w:rPr>
          <w:sz w:val="24"/>
        </w:rPr>
        <w:t>No report</w:t>
      </w:r>
    </w:p>
    <w:p w:rsidR="00410F93" w:rsidRDefault="00410F93">
      <w:pPr>
        <w:ind w:left="1440" w:hanging="1440"/>
        <w:rPr>
          <w:sz w:val="24"/>
        </w:rPr>
      </w:pPr>
    </w:p>
    <w:p w:rsidR="00410F93" w:rsidRDefault="00410F93">
      <w:pPr>
        <w:ind w:left="1440" w:hanging="720"/>
        <w:rPr>
          <w:sz w:val="24"/>
        </w:rPr>
      </w:pPr>
      <w:r>
        <w:rPr>
          <w:b/>
          <w:sz w:val="24"/>
        </w:rPr>
        <w:t>4.3</w:t>
      </w:r>
      <w:r>
        <w:rPr>
          <w:b/>
          <w:sz w:val="24"/>
        </w:rPr>
        <w:tab/>
        <w:t>Vice President – Administration: William Taylor</w:t>
      </w:r>
      <w:r>
        <w:rPr>
          <w:b/>
          <w:sz w:val="24"/>
        </w:rPr>
        <w:br/>
      </w:r>
      <w:r>
        <w:rPr>
          <w:sz w:val="24"/>
        </w:rPr>
        <w:t>Bill distributed a report on the Oral/Video History Project.  He and Stan Burstein met with Francisco Balderrama, Professor of Chicano Studies and History.  Suggestions on how to proceed with the project were included in the report.</w:t>
      </w:r>
    </w:p>
    <w:p w:rsidR="00410F93" w:rsidRDefault="00410F93">
      <w:pPr>
        <w:ind w:left="1440"/>
        <w:rPr>
          <w:sz w:val="24"/>
        </w:rPr>
      </w:pPr>
      <w:r>
        <w:rPr>
          <w:sz w:val="24"/>
        </w:rPr>
        <w:t xml:space="preserve"> </w:t>
      </w:r>
    </w:p>
    <w:p w:rsidR="00410F93" w:rsidRDefault="00410F93">
      <w:pPr>
        <w:ind w:firstLine="720"/>
        <w:rPr>
          <w:sz w:val="24"/>
        </w:rPr>
      </w:pPr>
      <w:r>
        <w:rPr>
          <w:sz w:val="24"/>
        </w:rPr>
        <w:tab/>
      </w:r>
    </w:p>
    <w:p w:rsidR="00410F93" w:rsidRDefault="00410F93">
      <w:pPr>
        <w:numPr>
          <w:ilvl w:val="1"/>
          <w:numId w:val="2"/>
        </w:numPr>
        <w:rPr>
          <w:sz w:val="24"/>
        </w:rPr>
      </w:pPr>
      <w:r>
        <w:rPr>
          <w:b/>
          <w:sz w:val="24"/>
        </w:rPr>
        <w:t>Vice President – Programs: Hildebrando Villarreal</w:t>
      </w:r>
    </w:p>
    <w:p w:rsidR="00410F93" w:rsidRDefault="00410F93">
      <w:pPr>
        <w:ind w:left="1440"/>
        <w:rPr>
          <w:sz w:val="24"/>
        </w:rPr>
      </w:pPr>
      <w:r>
        <w:rPr>
          <w:sz w:val="24"/>
        </w:rPr>
        <w:br/>
        <w:t>Hildebrando reported that 60 people attended the fall luncheon.  He mentioned that he is looking for a speaker for the Emeriti Association February meeting.</w:t>
      </w:r>
      <w:r>
        <w:rPr>
          <w:sz w:val="24"/>
        </w:rPr>
        <w:br/>
        <w:t>It was decided that we would give a tribute to Carol Smallenburg at the February meeting.  Hildebrando, Frieda, Janet and Dorothy volunteered to work as a planning committee for the event.  It was suggested that a student who had received the Carol Smallenburg scholarship would speak, if possible.  Janet Fisher-Hoult will write an article on Carol’s contributions for The Emeritimes.</w:t>
      </w:r>
      <w:r>
        <w:rPr>
          <w:sz w:val="24"/>
        </w:rPr>
        <w:br/>
        <w:t xml:space="preserve">  </w:t>
      </w:r>
    </w:p>
    <w:p w:rsidR="00410F93" w:rsidRDefault="00410F93">
      <w:pPr>
        <w:numPr>
          <w:ilvl w:val="1"/>
          <w:numId w:val="2"/>
        </w:numPr>
        <w:rPr>
          <w:b/>
          <w:sz w:val="24"/>
        </w:rPr>
      </w:pPr>
      <w:r>
        <w:rPr>
          <w:b/>
          <w:sz w:val="24"/>
        </w:rPr>
        <w:t>Fiscal Affairs Chair: Joe Casanova</w:t>
      </w:r>
      <w:r>
        <w:rPr>
          <w:b/>
          <w:sz w:val="24"/>
        </w:rPr>
        <w:br/>
      </w:r>
    </w:p>
    <w:p w:rsidR="00410F93" w:rsidRDefault="00410F93">
      <w:pPr>
        <w:pStyle w:val="BodyTextIndent2"/>
      </w:pPr>
      <w:r>
        <w:t>Joe reported on two issues:</w:t>
      </w:r>
      <w:r>
        <w:br/>
        <w:t>1) He said there are ongoing discussions of our affiliation with CSU-ERFA.</w:t>
      </w:r>
      <w:r>
        <w:br/>
        <w:t xml:space="preserve">2) Relative to the transfer of the Emeriti Fellowship donations to the Development Office, Joe asked if it is sufficient that donors receive thank you letters for donations made to the Emeriti Association from the Development Office?  It was felt by the committee that it is sufficient if the letter mentions the donation was made to the Emeriti Association. </w:t>
      </w:r>
      <w:r>
        <w:br/>
      </w:r>
    </w:p>
    <w:p w:rsidR="00410F93" w:rsidRDefault="00410F93">
      <w:pPr>
        <w:ind w:left="720"/>
        <w:rPr>
          <w:b/>
          <w:sz w:val="24"/>
        </w:rPr>
      </w:pPr>
      <w:r>
        <w:rPr>
          <w:b/>
          <w:sz w:val="24"/>
        </w:rPr>
        <w:t>4.6</w:t>
      </w:r>
      <w:r>
        <w:rPr>
          <w:b/>
          <w:sz w:val="24"/>
        </w:rPr>
        <w:tab/>
        <w:t>Treasurer: Joe Casanova</w:t>
      </w:r>
      <w:r>
        <w:rPr>
          <w:b/>
          <w:sz w:val="24"/>
        </w:rPr>
        <w:br/>
      </w:r>
    </w:p>
    <w:p w:rsidR="00410F93" w:rsidRDefault="00410F93">
      <w:pPr>
        <w:ind w:left="1440"/>
        <w:rPr>
          <w:sz w:val="24"/>
        </w:rPr>
      </w:pPr>
      <w:r>
        <w:rPr>
          <w:sz w:val="24"/>
        </w:rPr>
        <w:t xml:space="preserve">Joe distributed the treasurer’s report.  </w:t>
      </w:r>
    </w:p>
    <w:p w:rsidR="00410F93" w:rsidRDefault="00410F93">
      <w:pPr>
        <w:ind w:left="720"/>
        <w:rPr>
          <w:b/>
          <w:sz w:val="24"/>
        </w:rPr>
      </w:pPr>
    </w:p>
    <w:p w:rsidR="00410F93" w:rsidRDefault="00410F93">
      <w:pPr>
        <w:pStyle w:val="BodyTextIndent2"/>
        <w:ind w:hanging="720"/>
        <w:rPr>
          <w:b/>
        </w:rPr>
      </w:pPr>
      <w:r>
        <w:rPr>
          <w:b/>
        </w:rPr>
        <w:t>4.7</w:t>
      </w:r>
      <w:r>
        <w:rPr>
          <w:b/>
        </w:rPr>
        <w:tab/>
        <w:t>Fellowship Fund Chair: Vicente Zapata</w:t>
      </w:r>
      <w:r>
        <w:rPr>
          <w:b/>
        </w:rPr>
        <w:br/>
      </w:r>
      <w:r>
        <w:t xml:space="preserve">  </w:t>
      </w:r>
    </w:p>
    <w:p w:rsidR="00410F93" w:rsidRDefault="00410F93">
      <w:pPr>
        <w:ind w:left="1440" w:hanging="720"/>
        <w:rPr>
          <w:sz w:val="24"/>
        </w:rPr>
      </w:pPr>
      <w:r>
        <w:rPr>
          <w:b/>
          <w:sz w:val="24"/>
        </w:rPr>
        <w:tab/>
      </w:r>
      <w:r>
        <w:rPr>
          <w:sz w:val="24"/>
        </w:rPr>
        <w:t>Vicente thanked all who participated in the presentations of fellowship awards to students at the fall luncheon.</w:t>
      </w:r>
      <w:r>
        <w:rPr>
          <w:sz w:val="24"/>
        </w:rPr>
        <w:br/>
      </w:r>
    </w:p>
    <w:p w:rsidR="00410F93" w:rsidRDefault="00410F93">
      <w:pPr>
        <w:ind w:left="1440" w:hanging="720"/>
        <w:rPr>
          <w:b/>
          <w:sz w:val="24"/>
        </w:rPr>
      </w:pPr>
      <w:r>
        <w:rPr>
          <w:b/>
          <w:sz w:val="24"/>
        </w:rPr>
        <w:t>4.8</w:t>
      </w:r>
      <w:r>
        <w:rPr>
          <w:b/>
          <w:sz w:val="24"/>
        </w:rPr>
        <w:tab/>
        <w:t>LLLP Representative: Peter Brier</w:t>
      </w:r>
    </w:p>
    <w:p w:rsidR="00410F93" w:rsidRDefault="00410F93">
      <w:pPr>
        <w:rPr>
          <w:b/>
          <w:sz w:val="24"/>
        </w:rPr>
      </w:pPr>
      <w:r>
        <w:rPr>
          <w:b/>
          <w:sz w:val="24"/>
        </w:rPr>
        <w:tab/>
      </w:r>
      <w:r>
        <w:rPr>
          <w:b/>
          <w:sz w:val="24"/>
        </w:rPr>
        <w:tab/>
      </w:r>
    </w:p>
    <w:p w:rsidR="00410F93" w:rsidRDefault="00410F93">
      <w:pPr>
        <w:ind w:left="1440"/>
        <w:rPr>
          <w:sz w:val="24"/>
        </w:rPr>
      </w:pPr>
      <w:r>
        <w:rPr>
          <w:sz w:val="24"/>
        </w:rPr>
        <w:t xml:space="preserve">The LLLP met on November 10.  The fall, winter program schedule is on the Emeriti Association website.  Peter expressed his belief that all instructors should receive some remuneration.  </w:t>
      </w:r>
    </w:p>
    <w:p w:rsidR="00410F93" w:rsidRDefault="00410F93">
      <w:pPr>
        <w:ind w:firstLine="720"/>
        <w:rPr>
          <w:b/>
          <w:sz w:val="24"/>
        </w:rPr>
      </w:pPr>
    </w:p>
    <w:p w:rsidR="00410F93" w:rsidRDefault="00410F93">
      <w:pPr>
        <w:ind w:firstLine="720"/>
        <w:rPr>
          <w:b/>
          <w:sz w:val="24"/>
        </w:rPr>
      </w:pPr>
      <w:r>
        <w:rPr>
          <w:b/>
          <w:sz w:val="24"/>
        </w:rPr>
        <w:lastRenderedPageBreak/>
        <w:t>4.9</w:t>
      </w:r>
      <w:r>
        <w:rPr>
          <w:b/>
          <w:sz w:val="24"/>
        </w:rPr>
        <w:tab/>
        <w:t>Historian/Archivist: Stanley Burstein</w:t>
      </w:r>
    </w:p>
    <w:p w:rsidR="00410F93" w:rsidRDefault="00410F93">
      <w:pPr>
        <w:pStyle w:val="BodyTextIndent2"/>
      </w:pPr>
    </w:p>
    <w:p w:rsidR="00410F93" w:rsidRDefault="00410F93">
      <w:pPr>
        <w:pStyle w:val="BodyTextIndent2"/>
      </w:pPr>
      <w:r>
        <w:t>No report</w:t>
      </w:r>
    </w:p>
    <w:p w:rsidR="00410F93" w:rsidRDefault="00410F93">
      <w:pPr>
        <w:pStyle w:val="BodyTextIndent2"/>
      </w:pPr>
    </w:p>
    <w:p w:rsidR="00410F93" w:rsidRDefault="00410F93">
      <w:pPr>
        <w:ind w:firstLine="720"/>
        <w:rPr>
          <w:b/>
          <w:sz w:val="24"/>
        </w:rPr>
      </w:pPr>
      <w:r>
        <w:rPr>
          <w:b/>
          <w:sz w:val="24"/>
        </w:rPr>
        <w:t>4.10</w:t>
      </w:r>
      <w:r>
        <w:rPr>
          <w:b/>
          <w:sz w:val="24"/>
        </w:rPr>
        <w:tab/>
        <w:t>Corresponding Secretary: Marilyn Friedman</w:t>
      </w:r>
    </w:p>
    <w:p w:rsidR="00410F93" w:rsidRDefault="00410F93">
      <w:pPr>
        <w:ind w:left="1440"/>
        <w:rPr>
          <w:sz w:val="24"/>
        </w:rPr>
      </w:pPr>
    </w:p>
    <w:p w:rsidR="00410F93" w:rsidRDefault="00410F93">
      <w:pPr>
        <w:ind w:left="1440"/>
        <w:rPr>
          <w:sz w:val="24"/>
        </w:rPr>
      </w:pPr>
      <w:r>
        <w:rPr>
          <w:sz w:val="24"/>
        </w:rPr>
        <w:t>Condolence card will be sent to the family of Carol Smallenburg.</w:t>
      </w:r>
      <w:r>
        <w:rPr>
          <w:sz w:val="24"/>
        </w:rPr>
        <w:br/>
        <w:t>Get well cards were sent to Janet Fisher-Hoult and to the wife of Ted Anagnoson.</w:t>
      </w:r>
      <w:r>
        <w:rPr>
          <w:sz w:val="24"/>
        </w:rPr>
        <w:br/>
      </w:r>
    </w:p>
    <w:p w:rsidR="00410F93" w:rsidRDefault="00410F93">
      <w:pPr>
        <w:ind w:left="720"/>
        <w:rPr>
          <w:b/>
          <w:sz w:val="24"/>
        </w:rPr>
      </w:pPr>
      <w:r>
        <w:rPr>
          <w:b/>
          <w:sz w:val="24"/>
        </w:rPr>
        <w:t>4.11</w:t>
      </w:r>
      <w:r>
        <w:rPr>
          <w:b/>
          <w:sz w:val="24"/>
        </w:rPr>
        <w:tab/>
        <w:t>Membership Secretary: Karen Johnson</w:t>
      </w:r>
    </w:p>
    <w:p w:rsidR="00410F93" w:rsidRDefault="00410F93">
      <w:pPr>
        <w:ind w:left="1440"/>
        <w:rPr>
          <w:sz w:val="24"/>
        </w:rPr>
      </w:pPr>
    </w:p>
    <w:p w:rsidR="00410F93" w:rsidRDefault="00410F93">
      <w:pPr>
        <w:ind w:left="1440"/>
        <w:rPr>
          <w:sz w:val="24"/>
        </w:rPr>
      </w:pPr>
      <w:r>
        <w:rPr>
          <w:sz w:val="24"/>
        </w:rPr>
        <w:t>No report</w:t>
      </w:r>
    </w:p>
    <w:p w:rsidR="00410F93" w:rsidRDefault="00410F93">
      <w:pPr>
        <w:ind w:left="1440"/>
        <w:rPr>
          <w:sz w:val="24"/>
        </w:rPr>
      </w:pPr>
    </w:p>
    <w:p w:rsidR="00410F93" w:rsidRDefault="00410F93">
      <w:pPr>
        <w:ind w:left="720"/>
        <w:rPr>
          <w:b/>
          <w:sz w:val="24"/>
        </w:rPr>
      </w:pPr>
      <w:r>
        <w:rPr>
          <w:b/>
          <w:sz w:val="24"/>
        </w:rPr>
        <w:t>4.12</w:t>
      </w:r>
      <w:r>
        <w:rPr>
          <w:b/>
          <w:sz w:val="24"/>
        </w:rPr>
        <w:tab/>
        <w:t>Webmaster: Demetrius Margaziotis</w:t>
      </w:r>
    </w:p>
    <w:p w:rsidR="00410F93" w:rsidRDefault="00410F93">
      <w:pPr>
        <w:ind w:left="720"/>
        <w:rPr>
          <w:b/>
          <w:sz w:val="24"/>
        </w:rPr>
      </w:pPr>
    </w:p>
    <w:p w:rsidR="00410F93" w:rsidRDefault="00410F93">
      <w:pPr>
        <w:ind w:left="1440"/>
        <w:rPr>
          <w:sz w:val="24"/>
        </w:rPr>
      </w:pPr>
      <w:r>
        <w:rPr>
          <w:sz w:val="24"/>
        </w:rPr>
        <w:t>No report</w:t>
      </w:r>
    </w:p>
    <w:p w:rsidR="00410F93" w:rsidRDefault="00410F93">
      <w:pPr>
        <w:ind w:left="720"/>
        <w:rPr>
          <w:sz w:val="24"/>
        </w:rPr>
      </w:pPr>
    </w:p>
    <w:p w:rsidR="00410F93" w:rsidRDefault="00410F93">
      <w:pPr>
        <w:ind w:left="720"/>
        <w:rPr>
          <w:b/>
          <w:sz w:val="24"/>
        </w:rPr>
      </w:pPr>
      <w:r>
        <w:rPr>
          <w:b/>
          <w:sz w:val="24"/>
        </w:rPr>
        <w:t>4.13     Database Coordinator:  Harold Cohen</w:t>
      </w:r>
    </w:p>
    <w:p w:rsidR="00410F93" w:rsidRDefault="00410F93">
      <w:pPr>
        <w:ind w:left="720"/>
        <w:rPr>
          <w:b/>
          <w:sz w:val="24"/>
        </w:rPr>
      </w:pPr>
    </w:p>
    <w:p w:rsidR="00410F93" w:rsidRDefault="00410F93">
      <w:pPr>
        <w:ind w:left="1440"/>
        <w:rPr>
          <w:sz w:val="24"/>
        </w:rPr>
      </w:pPr>
      <w:r>
        <w:rPr>
          <w:sz w:val="24"/>
        </w:rPr>
        <w:t>No report</w:t>
      </w:r>
    </w:p>
    <w:p w:rsidR="00410F93" w:rsidRDefault="00410F93" w:rsidP="00410F93">
      <w:pPr>
        <w:rPr>
          <w:sz w:val="24"/>
        </w:rPr>
      </w:pPr>
    </w:p>
    <w:p w:rsidR="00410F93" w:rsidRDefault="00410F93">
      <w:pPr>
        <w:ind w:left="720"/>
        <w:rPr>
          <w:sz w:val="24"/>
        </w:rPr>
      </w:pPr>
      <w:r>
        <w:rPr>
          <w:b/>
          <w:sz w:val="24"/>
        </w:rPr>
        <w:t>4.14</w:t>
      </w:r>
      <w:r>
        <w:rPr>
          <w:b/>
          <w:sz w:val="24"/>
        </w:rPr>
        <w:tab/>
        <w:t>Secretary: Dorothy Keane</w:t>
      </w:r>
    </w:p>
    <w:p w:rsidR="00410F93" w:rsidRDefault="00410F93">
      <w:pPr>
        <w:ind w:left="1440"/>
        <w:rPr>
          <w:sz w:val="24"/>
        </w:rPr>
      </w:pPr>
    </w:p>
    <w:p w:rsidR="00410F93" w:rsidRDefault="00410F93">
      <w:pPr>
        <w:ind w:left="1440"/>
        <w:rPr>
          <w:sz w:val="24"/>
        </w:rPr>
      </w:pPr>
      <w:r>
        <w:rPr>
          <w:sz w:val="24"/>
        </w:rPr>
        <w:t>No report</w:t>
      </w:r>
    </w:p>
    <w:p w:rsidR="00410F93" w:rsidRDefault="00410F93">
      <w:pPr>
        <w:ind w:left="1440"/>
        <w:rPr>
          <w:sz w:val="24"/>
        </w:rPr>
      </w:pPr>
    </w:p>
    <w:p w:rsidR="00410F93" w:rsidRDefault="00410F93">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p>
    <w:p w:rsidR="00410F93" w:rsidRDefault="00410F93">
      <w:pPr>
        <w:ind w:left="1440" w:hanging="720"/>
        <w:rPr>
          <w:sz w:val="24"/>
        </w:rPr>
      </w:pPr>
      <w:r>
        <w:rPr>
          <w:sz w:val="24"/>
        </w:rPr>
        <w:tab/>
        <w:t>November 5 was the deadline for submissions to The Emeritimes.</w:t>
      </w:r>
      <w:r>
        <w:rPr>
          <w:sz w:val="24"/>
        </w:rPr>
        <w:br/>
        <w:t>Harold reported that he had material for the obituary for Lee Wexler. A notice of the passing of Hugh Kennedy will also be included in this issue.</w:t>
      </w:r>
      <w:r>
        <w:rPr>
          <w:sz w:val="24"/>
        </w:rPr>
        <w:br/>
        <w:t xml:space="preserve"> </w:t>
      </w:r>
    </w:p>
    <w:p w:rsidR="00410F93" w:rsidRDefault="00410F93">
      <w:pPr>
        <w:numPr>
          <w:ilvl w:val="1"/>
          <w:numId w:val="3"/>
        </w:numPr>
        <w:rPr>
          <w:b/>
          <w:sz w:val="24"/>
        </w:rPr>
      </w:pPr>
      <w:r>
        <w:rPr>
          <w:b/>
          <w:sz w:val="24"/>
        </w:rPr>
        <w:t>CSULA Academic Senator:  Ted Anagnoson</w:t>
      </w:r>
    </w:p>
    <w:p w:rsidR="00410F93" w:rsidRDefault="00410F93">
      <w:pPr>
        <w:ind w:left="1440"/>
        <w:rPr>
          <w:b/>
          <w:sz w:val="24"/>
        </w:rPr>
      </w:pPr>
    </w:p>
    <w:p w:rsidR="00410F93" w:rsidRDefault="00410F93">
      <w:pPr>
        <w:ind w:left="1440"/>
        <w:rPr>
          <w:sz w:val="24"/>
        </w:rPr>
      </w:pPr>
      <w:r>
        <w:rPr>
          <w:sz w:val="24"/>
        </w:rPr>
        <w:t>Ted reported that the last two meetings of the Academic Senate dealt with the Report of the Semester Conversion Task Force.  The motion on the floor was</w:t>
      </w:r>
      <w:r>
        <w:rPr>
          <w:sz w:val="24"/>
        </w:rPr>
        <w:br/>
        <w:t>“that the campus converts from a quarter system to a semester system employing the Semester Conversion Task Force Report as a framework.”  Members of the task force presented the report.  There were many questions.  The second meeting focused on procedural matters.  There was a first reading item added to the agenda to request an all-faculty vote on conversion.  A significant number of faculty felt that the all-faculty vote was more important than the Senate vote.  They questioned the legitimacy of the Senate in making a decision on the matter.</w:t>
      </w:r>
      <w:r>
        <w:rPr>
          <w:sz w:val="24"/>
        </w:rPr>
        <w:br/>
        <w:t>There were those who wanted to specify what a “good” conversion would look like, and then vote on those conditions.  There are others who would not vote positively on a conversion to semester no matter what conditions were specified.</w:t>
      </w:r>
    </w:p>
    <w:p w:rsidR="00410F93" w:rsidRDefault="00410F93">
      <w:pPr>
        <w:ind w:left="1440"/>
        <w:rPr>
          <w:sz w:val="24"/>
        </w:rPr>
      </w:pPr>
      <w:r>
        <w:rPr>
          <w:sz w:val="24"/>
        </w:rPr>
        <w:lastRenderedPageBreak/>
        <w:t>Some would like workload assurances from the administration.    Needless to day, the discussion of conversion to semesters will be ongoing.</w:t>
      </w:r>
    </w:p>
    <w:p w:rsidR="00410F93" w:rsidRDefault="00410F93">
      <w:pPr>
        <w:ind w:firstLine="720"/>
        <w:rPr>
          <w:b/>
          <w:sz w:val="24"/>
        </w:rPr>
      </w:pPr>
      <w:r>
        <w:rPr>
          <w:b/>
          <w:sz w:val="24"/>
        </w:rPr>
        <w:tab/>
      </w:r>
    </w:p>
    <w:p w:rsidR="00410F93" w:rsidRDefault="00410F93">
      <w:pPr>
        <w:ind w:firstLine="720"/>
        <w:rPr>
          <w:b/>
          <w:sz w:val="24"/>
        </w:rPr>
      </w:pPr>
      <w:r>
        <w:rPr>
          <w:b/>
          <w:sz w:val="24"/>
        </w:rPr>
        <w:t>4.17</w:t>
      </w:r>
      <w:r>
        <w:rPr>
          <w:b/>
          <w:sz w:val="24"/>
        </w:rPr>
        <w:tab/>
        <w:t>CSU Academic Senator:  Harold Goldwhite</w:t>
      </w:r>
    </w:p>
    <w:p w:rsidR="00410F93" w:rsidRDefault="00410F93">
      <w:pPr>
        <w:pStyle w:val="BodyTextIndent2"/>
      </w:pPr>
    </w:p>
    <w:p w:rsidR="00410F93" w:rsidRDefault="00410F93">
      <w:pPr>
        <w:pStyle w:val="BodyTextIndent2"/>
      </w:pPr>
      <w:r>
        <w:t>Harold reported on three side issues that were presented. 1) Fees will become tuition; 2) There will be a 5% mid-year increase of fees (winter and spring quarters on this campus); 3) A fee increase of 10% next year.</w:t>
      </w:r>
      <w:r>
        <w:br/>
        <w:t xml:space="preserve">He reported that the CSU enrollment target at the beginning of 2010-11 was 310,000 ftes.  With the stimulus funds, the target was raised to 339,000.  This new target is impossible to make as classes had already begun. </w:t>
      </w:r>
      <w:r>
        <w:br/>
        <w:t>Harold reported that the Academic Senate approved a resolution asking for a faculty trustee to be sent to incoming Governor Brown.</w:t>
      </w:r>
      <w:r>
        <w:br/>
      </w:r>
    </w:p>
    <w:p w:rsidR="00410F93" w:rsidRDefault="00410F93">
      <w:pPr>
        <w:ind w:left="1440" w:hanging="720"/>
        <w:rPr>
          <w:b/>
          <w:sz w:val="24"/>
        </w:rPr>
      </w:pPr>
      <w:r>
        <w:rPr>
          <w:b/>
          <w:sz w:val="24"/>
        </w:rPr>
        <w:t>4.18</w:t>
      </w:r>
      <w:r>
        <w:rPr>
          <w:b/>
          <w:sz w:val="24"/>
        </w:rPr>
        <w:tab/>
        <w:t>CSU ERFA Council:  Louis Negrete, Harold Goldwhite</w:t>
      </w:r>
    </w:p>
    <w:p w:rsidR="00410F93" w:rsidRDefault="00410F93" w:rsidP="00410F93">
      <w:pPr>
        <w:rPr>
          <w:sz w:val="24"/>
        </w:rPr>
      </w:pPr>
    </w:p>
    <w:p w:rsidR="00410F93" w:rsidRDefault="00410F93">
      <w:pPr>
        <w:ind w:left="1440"/>
        <w:rPr>
          <w:sz w:val="24"/>
        </w:rPr>
      </w:pPr>
      <w:r>
        <w:rPr>
          <w:sz w:val="24"/>
        </w:rPr>
        <w:t>Lou Negrete reported that our campus was well represented at the meeting with:</w:t>
      </w:r>
      <w:r>
        <w:rPr>
          <w:sz w:val="24"/>
        </w:rPr>
        <w:br/>
        <w:t>Ted Anagnoson, Don Dewey, Harold Goldwhite, Barbara Sinclair, Frieda Stahl, Lou Negrete and Kevin Baaske (on behalf of the Statewide Academic Senate).</w:t>
      </w:r>
      <w:r>
        <w:rPr>
          <w:sz w:val="24"/>
        </w:rPr>
        <w:br/>
        <w:t xml:space="preserve">CSU-ERFA is in good financial shape.  Members have responded favorably to the Reporter Newsletter and to the CSU-ERFA website, giving special acclaim to the latter’s News and Views section.  Ted Anagnoson, Editor, indicated that the deadline for contributions to the newsletter was November 1.  </w:t>
      </w:r>
      <w:r>
        <w:rPr>
          <w:sz w:val="24"/>
        </w:rPr>
        <w:br/>
        <w:t>CalPERS is working to improve transparency in the health benefits report.  Current faculty retirees are safe from harm to pensions and benefits.</w:t>
      </w:r>
      <w:r>
        <w:rPr>
          <w:sz w:val="24"/>
        </w:rPr>
        <w:br/>
        <w:t>The CSU-ERFA bylaws were amended to extend the terms of officers from one year to two years.</w:t>
      </w:r>
      <w:r>
        <w:rPr>
          <w:sz w:val="24"/>
        </w:rPr>
        <w:br/>
      </w:r>
    </w:p>
    <w:p w:rsidR="00410F93" w:rsidRDefault="00410F93">
      <w:pPr>
        <w:ind w:left="1440"/>
        <w:rPr>
          <w:sz w:val="24"/>
        </w:rPr>
      </w:pPr>
    </w:p>
    <w:p w:rsidR="00410F93" w:rsidRDefault="00410F93">
      <w:pPr>
        <w:pStyle w:val="BodyTextIndent2"/>
        <w:numPr>
          <w:ilvl w:val="0"/>
          <w:numId w:val="5"/>
        </w:numPr>
        <w:tabs>
          <w:tab w:val="left" w:pos="1440"/>
        </w:tabs>
      </w:pPr>
      <w:r>
        <w:rPr>
          <w:b/>
        </w:rPr>
        <w:t xml:space="preserve">Old Business </w:t>
      </w:r>
      <w:r>
        <w:rPr>
          <w:b/>
        </w:rPr>
        <w:br/>
      </w:r>
    </w:p>
    <w:p w:rsidR="00410F93" w:rsidRDefault="00410F93">
      <w:pPr>
        <w:numPr>
          <w:ilvl w:val="1"/>
          <w:numId w:val="5"/>
        </w:numPr>
        <w:tabs>
          <w:tab w:val="left" w:pos="1440"/>
        </w:tabs>
        <w:rPr>
          <w:sz w:val="24"/>
        </w:rPr>
      </w:pPr>
      <w:r>
        <w:rPr>
          <w:b/>
          <w:sz w:val="24"/>
        </w:rPr>
        <w:t>Faculty Bios: Ted Anagnoson</w:t>
      </w:r>
    </w:p>
    <w:p w:rsidR="00410F93" w:rsidRPr="00A50F31" w:rsidRDefault="00410F93">
      <w:pPr>
        <w:tabs>
          <w:tab w:val="left" w:pos="1440"/>
        </w:tabs>
        <w:ind w:left="1440"/>
        <w:rPr>
          <w:b/>
          <w:sz w:val="24"/>
        </w:rPr>
      </w:pPr>
      <w:r>
        <w:rPr>
          <w:sz w:val="24"/>
        </w:rPr>
        <w:t xml:space="preserve">Ted distributed the amended CSULA Emeriti Faculty Biography Form prior to the meeting.  There were no further questions about the form.  </w:t>
      </w:r>
      <w:r>
        <w:rPr>
          <w:sz w:val="24"/>
        </w:rPr>
        <w:br/>
      </w:r>
    </w:p>
    <w:p w:rsidR="00410F93" w:rsidRDefault="00410F93">
      <w:pPr>
        <w:ind w:left="1800"/>
        <w:rPr>
          <w:b/>
          <w:sz w:val="24"/>
        </w:rPr>
      </w:pPr>
    </w:p>
    <w:p w:rsidR="00410F93" w:rsidRDefault="00410F93">
      <w:pPr>
        <w:numPr>
          <w:ilvl w:val="0"/>
          <w:numId w:val="5"/>
        </w:numPr>
        <w:rPr>
          <w:b/>
          <w:sz w:val="24"/>
        </w:rPr>
      </w:pPr>
      <w:r>
        <w:rPr>
          <w:b/>
          <w:sz w:val="24"/>
        </w:rPr>
        <w:t xml:space="preserve">      New Business</w:t>
      </w:r>
    </w:p>
    <w:p w:rsidR="00410F93" w:rsidRPr="00A50F31" w:rsidRDefault="00410F93">
      <w:pPr>
        <w:ind w:left="1440"/>
        <w:rPr>
          <w:sz w:val="24"/>
        </w:rPr>
      </w:pPr>
      <w:r>
        <w:rPr>
          <w:sz w:val="24"/>
        </w:rPr>
        <w:t>6.1 New program to keep students enrolled – emeriti involvement?</w:t>
      </w:r>
      <w:r>
        <w:rPr>
          <w:sz w:val="24"/>
        </w:rPr>
        <w:br/>
        <w:t xml:space="preserve">Harold Goldwhite reported on this program for Costello Brown.  In the program, students will be randomly assigned to faculty mentors.  Each faculty mentor will have five students, meeting once per month plus phone conversations.  The faculty mentor will write a short report on each mentee.  The goal is to get 100 mentors.  The purpose is to improve retention.  Discussion centered on how emeriti faculty might play a role as faculty mentors.  </w:t>
      </w:r>
    </w:p>
    <w:p w:rsidR="00410F93" w:rsidRDefault="00410F93">
      <w:pPr>
        <w:ind w:left="2160"/>
        <w:rPr>
          <w:sz w:val="24"/>
        </w:rPr>
      </w:pPr>
    </w:p>
    <w:p w:rsidR="00410F93" w:rsidRPr="00B6066E" w:rsidRDefault="00410F93" w:rsidP="00410F93">
      <w:pPr>
        <w:ind w:left="1440" w:hanging="720"/>
        <w:rPr>
          <w:b/>
          <w:sz w:val="24"/>
        </w:rPr>
      </w:pPr>
      <w:r>
        <w:rPr>
          <w:b/>
          <w:sz w:val="24"/>
        </w:rPr>
        <w:t>7.2</w:t>
      </w:r>
      <w:r>
        <w:rPr>
          <w:b/>
          <w:sz w:val="24"/>
        </w:rPr>
        <w:tab/>
        <w:t xml:space="preserve">Adjournment  </w:t>
      </w:r>
      <w:r>
        <w:rPr>
          <w:sz w:val="24"/>
        </w:rPr>
        <w:t xml:space="preserve">Meeting adjourned at 2:35 p.m.  </w:t>
      </w:r>
    </w:p>
    <w:sectPr w:rsidR="00410F93" w:rsidRPr="00B6066E">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93" w:rsidRDefault="00410F93">
      <w:r>
        <w:separator/>
      </w:r>
    </w:p>
  </w:endnote>
  <w:endnote w:type="continuationSeparator" w:id="0">
    <w:p w:rsidR="00410F93" w:rsidRDefault="0041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93" w:rsidRDefault="00410F93">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93" w:rsidRDefault="00410F93">
      <w:r>
        <w:separator/>
      </w:r>
    </w:p>
  </w:footnote>
  <w:footnote w:type="continuationSeparator" w:id="0">
    <w:p w:rsidR="00410F93" w:rsidRDefault="00410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93" w:rsidRDefault="00410F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0F93" w:rsidRDefault="00410F9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93" w:rsidRDefault="00410F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2D67">
      <w:rPr>
        <w:rStyle w:val="PageNumber"/>
        <w:noProof/>
      </w:rPr>
      <w:t>1</w:t>
    </w:r>
    <w:r>
      <w:rPr>
        <w:rStyle w:val="PageNumber"/>
      </w:rPr>
      <w:fldChar w:fldCharType="end"/>
    </w:r>
  </w:p>
  <w:p w:rsidR="00410F93" w:rsidRDefault="00410F9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022"/>
    <w:rsid w:val="00410F93"/>
    <w:rsid w:val="00BB2D6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4C727BDF-4150-44BD-945C-94B0D47C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2010-12-12T23:52:00Z</cp:lastPrinted>
  <dcterms:created xsi:type="dcterms:W3CDTF">2016-12-12T20:55:00Z</dcterms:created>
  <dcterms:modified xsi:type="dcterms:W3CDTF">2016-12-12T20:55:00Z</dcterms:modified>
</cp:coreProperties>
</file>