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C7C0E">
      <w:pPr>
        <w:pStyle w:val="Heading1"/>
        <w:jc w:val="right"/>
        <w:rPr>
          <w:b/>
          <w:sz w:val="32"/>
        </w:rPr>
      </w:pPr>
      <w:bookmarkStart w:id="0" w:name="_GoBack"/>
      <w:bookmarkEnd w:id="0"/>
    </w:p>
    <w:p w:rsidR="00000000" w:rsidRDefault="00CC7C0E">
      <w:pPr>
        <w:pStyle w:val="Heading1"/>
        <w:jc w:val="right"/>
        <w:rPr>
          <w:b/>
          <w:sz w:val="32"/>
        </w:rPr>
      </w:pPr>
    </w:p>
    <w:p w:rsidR="00000000" w:rsidRDefault="00CC7C0E">
      <w:pPr>
        <w:pStyle w:val="Heading1"/>
        <w:jc w:val="right"/>
        <w:rPr>
          <w:b/>
          <w:sz w:val="32"/>
        </w:rPr>
      </w:pPr>
      <w:r>
        <w:rPr>
          <w:b/>
          <w:sz w:val="32"/>
        </w:rPr>
        <w:t>California State University, Los Angeles Emeriti Association</w:t>
      </w:r>
    </w:p>
    <w:p w:rsidR="00000000" w:rsidRDefault="00CC7C0E">
      <w:pPr>
        <w:pStyle w:val="Header"/>
        <w:tabs>
          <w:tab w:val="clear" w:pos="4320"/>
          <w:tab w:val="clear" w:pos="8640"/>
        </w:tabs>
      </w:pPr>
      <w:r>
        <w:t> </w:t>
      </w:r>
    </w:p>
    <w:p w:rsidR="00000000" w:rsidRDefault="00CC7C0E">
      <w:pPr>
        <w:rPr>
          <w:sz w:val="24"/>
        </w:rPr>
      </w:pPr>
      <w:r>
        <w:rPr>
          <w:b/>
          <w:sz w:val="24"/>
        </w:rPr>
        <w:t>Emeriti Center, Administration 815</w:t>
      </w:r>
    </w:p>
    <w:p w:rsidR="00000000" w:rsidRDefault="00CC7C0E">
      <w:pPr>
        <w:rPr>
          <w:sz w:val="24"/>
        </w:rPr>
      </w:pPr>
      <w:r>
        <w:rPr>
          <w:b/>
          <w:sz w:val="24"/>
        </w:rPr>
        <w:t>California State University, Los Angeles</w:t>
      </w:r>
    </w:p>
    <w:p w:rsidR="00000000" w:rsidRDefault="00CC7C0E">
      <w:pPr>
        <w:rPr>
          <w:sz w:val="24"/>
        </w:rPr>
      </w:pPr>
      <w:r>
        <w:rPr>
          <w:b/>
          <w:sz w:val="24"/>
        </w:rPr>
        <w:t>5151 State University Drive</w:t>
      </w:r>
    </w:p>
    <w:p w:rsidR="00000000" w:rsidRDefault="00CC7C0E">
      <w:pPr>
        <w:pStyle w:val="Heading2"/>
        <w:jc w:val="left"/>
        <w:rPr>
          <w:b/>
        </w:rPr>
      </w:pPr>
      <w:r>
        <w:rPr>
          <w:b/>
        </w:rPr>
        <w:t>Los Angeles, CA 90032</w:t>
      </w:r>
    </w:p>
    <w:p w:rsidR="00000000" w:rsidRDefault="00CC7C0E">
      <w:pPr>
        <w:pStyle w:val="Header"/>
        <w:tabs>
          <w:tab w:val="clear" w:pos="4320"/>
          <w:tab w:val="clear" w:pos="8640"/>
        </w:tabs>
        <w:jc w:val="center"/>
        <w:rPr>
          <w:b/>
        </w:rPr>
      </w:pPr>
    </w:p>
    <w:p w:rsidR="00000000" w:rsidRDefault="00CC7C0E">
      <w:pPr>
        <w:pStyle w:val="Header"/>
        <w:tabs>
          <w:tab w:val="clear" w:pos="4320"/>
          <w:tab w:val="clear" w:pos="8640"/>
        </w:tabs>
        <w:jc w:val="center"/>
        <w:rPr>
          <w:b/>
          <w:sz w:val="32"/>
        </w:rPr>
      </w:pPr>
      <w:r>
        <w:rPr>
          <w:b/>
          <w:sz w:val="32"/>
        </w:rPr>
        <w:t xml:space="preserve">    Minutes for July 9 Executive Committee Meeting</w:t>
      </w:r>
    </w:p>
    <w:p w:rsidR="00000000" w:rsidRDefault="00CC7C0E">
      <w:pPr>
        <w:pStyle w:val="Header"/>
        <w:tabs>
          <w:tab w:val="clear" w:pos="4320"/>
          <w:tab w:val="clear" w:pos="8640"/>
        </w:tabs>
        <w:jc w:val="center"/>
        <w:rPr>
          <w:sz w:val="28"/>
        </w:rPr>
      </w:pPr>
      <w:r>
        <w:rPr>
          <w:sz w:val="28"/>
        </w:rPr>
        <w:t> </w:t>
      </w:r>
    </w:p>
    <w:p w:rsidR="00000000" w:rsidRDefault="00CC7C0E">
      <w:pPr>
        <w:rPr>
          <w:b/>
          <w:sz w:val="24"/>
        </w:rPr>
      </w:pPr>
      <w:r>
        <w:rPr>
          <w:b/>
          <w:sz w:val="24"/>
        </w:rPr>
        <w:t>Date:      </w:t>
      </w:r>
      <w:r>
        <w:rPr>
          <w:b/>
          <w:sz w:val="24"/>
        </w:rPr>
        <w:t>         July 9, 2009</w:t>
      </w:r>
    </w:p>
    <w:p w:rsidR="00000000" w:rsidRDefault="00CC7C0E">
      <w:pPr>
        <w:rPr>
          <w:sz w:val="24"/>
        </w:rPr>
      </w:pPr>
      <w:r>
        <w:rPr>
          <w:b/>
          <w:sz w:val="24"/>
        </w:rPr>
        <w:t>Place:              Emeriti Center, Administration 815</w:t>
      </w:r>
    </w:p>
    <w:p w:rsidR="00000000" w:rsidRDefault="00CC7C0E">
      <w:pPr>
        <w:rPr>
          <w:b/>
          <w:sz w:val="24"/>
        </w:rPr>
      </w:pPr>
      <w:r>
        <w:rPr>
          <w:b/>
          <w:sz w:val="24"/>
        </w:rPr>
        <w:t xml:space="preserve">Time:              12:45 – 2:45 </w:t>
      </w:r>
    </w:p>
    <w:p w:rsidR="00000000" w:rsidRDefault="00CC7C0E">
      <w:pPr>
        <w:rPr>
          <w:sz w:val="24"/>
        </w:rPr>
      </w:pPr>
    </w:p>
    <w:p w:rsidR="00000000" w:rsidRDefault="00CC7C0E">
      <w:pPr>
        <w:ind w:left="1440" w:hanging="1440"/>
        <w:rPr>
          <w:sz w:val="24"/>
        </w:rPr>
      </w:pPr>
      <w:r>
        <w:rPr>
          <w:b/>
          <w:sz w:val="24"/>
        </w:rPr>
        <w:t>Present:</w:t>
      </w:r>
      <w:r>
        <w:rPr>
          <w:b/>
          <w:sz w:val="24"/>
        </w:rPr>
        <w:tab/>
      </w:r>
      <w:r>
        <w:rPr>
          <w:sz w:val="24"/>
        </w:rPr>
        <w:t>T. Anagnoson, S. Burstein, H. Cohen, J. Casanova, D.. Dewey, H. Goldwhite, J. Johnson, K. Johnson, D. Margaziotis, L. Mathy, L. Negrete,</w:t>
      </w:r>
      <w:r>
        <w:rPr>
          <w:sz w:val="24"/>
        </w:rPr>
        <w:t xml:space="preserve"> V. Potter, M. Roden, B. Sinclair, F. Stahl, H. Villarreal</w:t>
      </w:r>
    </w:p>
    <w:p w:rsidR="00000000" w:rsidRDefault="00CC7C0E">
      <w:pPr>
        <w:ind w:left="1440" w:hanging="1440"/>
        <w:rPr>
          <w:sz w:val="24"/>
        </w:rPr>
      </w:pPr>
    </w:p>
    <w:p w:rsidR="00000000" w:rsidRDefault="00CC7C0E">
      <w:pPr>
        <w:ind w:left="1440" w:hanging="1440"/>
        <w:rPr>
          <w:sz w:val="24"/>
        </w:rPr>
      </w:pPr>
      <w:r>
        <w:rPr>
          <w:b/>
          <w:sz w:val="24"/>
        </w:rPr>
        <w:t xml:space="preserve">Absent: </w:t>
      </w:r>
      <w:r>
        <w:rPr>
          <w:b/>
          <w:sz w:val="24"/>
        </w:rPr>
        <w:tab/>
      </w:r>
      <w:r>
        <w:rPr>
          <w:sz w:val="24"/>
        </w:rPr>
        <w:t>P. Brier, M. Friedman, D. Keane, R. Marshall-Holt, L. Schwartz, W. Taylor, V. Zapata</w:t>
      </w:r>
    </w:p>
    <w:p w:rsidR="00000000" w:rsidRDefault="00CC7C0E">
      <w:pPr>
        <w:ind w:left="1440" w:hanging="1440"/>
        <w:rPr>
          <w:sz w:val="24"/>
        </w:rPr>
      </w:pPr>
      <w:r>
        <w:rPr>
          <w:sz w:val="24"/>
        </w:rPr>
        <w:t xml:space="preserve"> </w:t>
      </w:r>
    </w:p>
    <w:p w:rsidR="00000000" w:rsidRDefault="00CC7C0E">
      <w:pPr>
        <w:numPr>
          <w:ilvl w:val="0"/>
          <w:numId w:val="5"/>
        </w:numPr>
        <w:rPr>
          <w:b/>
          <w:sz w:val="24"/>
        </w:rPr>
      </w:pPr>
      <w:r>
        <w:rPr>
          <w:b/>
          <w:sz w:val="24"/>
        </w:rPr>
        <w:t>General Announcements</w:t>
      </w:r>
    </w:p>
    <w:p w:rsidR="00000000" w:rsidRDefault="00CC7C0E">
      <w:pPr>
        <w:rPr>
          <w:b/>
          <w:sz w:val="24"/>
        </w:rPr>
      </w:pPr>
      <w:r>
        <w:rPr>
          <w:b/>
          <w:sz w:val="24"/>
        </w:rPr>
        <w:t xml:space="preserve">  </w:t>
      </w:r>
    </w:p>
    <w:p w:rsidR="00000000" w:rsidRDefault="00CC7C0E">
      <w:pPr>
        <w:ind w:left="720"/>
        <w:rPr>
          <w:sz w:val="24"/>
        </w:rPr>
      </w:pPr>
      <w:r>
        <w:rPr>
          <w:sz w:val="24"/>
        </w:rPr>
        <w:t>Marty announced that Costello Brown has resigned from the Executive Committ</w:t>
      </w:r>
      <w:r>
        <w:rPr>
          <w:sz w:val="24"/>
        </w:rPr>
        <w:t>ee because his consulting activities for the Natural Science Foundation have proven too time consuming.  He announced the absence of several members, largely for travel.  Hildebrando announced that Leon Schwartz is currently celebrating his and Jeanne’s 60</w:t>
      </w:r>
      <w:r>
        <w:rPr>
          <w:sz w:val="24"/>
          <w:vertAlign w:val="superscript"/>
        </w:rPr>
        <w:t>th</w:t>
      </w:r>
      <w:r>
        <w:rPr>
          <w:sz w:val="24"/>
        </w:rPr>
        <w:t xml:space="preserve"> anniversary.</w:t>
      </w:r>
    </w:p>
    <w:p w:rsidR="00000000" w:rsidRDefault="00CC7C0E">
      <w:pPr>
        <w:ind w:left="720"/>
        <w:rPr>
          <w:sz w:val="24"/>
        </w:rPr>
      </w:pPr>
    </w:p>
    <w:p w:rsidR="00000000" w:rsidRDefault="00CC7C0E">
      <w:pPr>
        <w:ind w:left="720"/>
        <w:rPr>
          <w:sz w:val="24"/>
        </w:rPr>
      </w:pPr>
      <w:r>
        <w:rPr>
          <w:sz w:val="24"/>
        </w:rPr>
        <w:t xml:space="preserve">Don announced that he had attended the memorial service for Marian Wagstaff.  It was well attended with Music Hall nearly full.  Attendees were largely there to celebrate her integration of Willowbrook Middle School when she was principal </w:t>
      </w:r>
      <w:r>
        <w:rPr>
          <w:sz w:val="24"/>
        </w:rPr>
        <w:t>prior to appointment at CSLA.  The only active participants from this campus were Dean Mary Falvey who welcomed the group and emeriti Alice Watkins and Dale Knapp who spoke briefly.  He distributed materials from the program.  He also announced that the tw</w:t>
      </w:r>
      <w:r>
        <w:rPr>
          <w:sz w:val="24"/>
        </w:rPr>
        <w:t>o Emeriti listserves will be inoperative Friday while they are transferred to a new server.  They will be available again next week.  The technician has been asked to announce its availability by sending a message to those on the Executive Committee list.</w:t>
      </w:r>
    </w:p>
    <w:p w:rsidR="00000000" w:rsidRDefault="00CC7C0E">
      <w:pPr>
        <w:ind w:left="720"/>
        <w:rPr>
          <w:sz w:val="24"/>
        </w:rPr>
      </w:pPr>
      <w:r>
        <w:rPr>
          <w:sz w:val="24"/>
        </w:rPr>
        <w:t>Joe circulated a copy of American Westways, which included an article honoring our deceased colleague Richard Lillard.</w:t>
      </w:r>
    </w:p>
    <w:p w:rsidR="00000000" w:rsidRDefault="00CC7C0E">
      <w:pPr>
        <w:rPr>
          <w:sz w:val="24"/>
        </w:rPr>
      </w:pPr>
    </w:p>
    <w:p w:rsidR="00000000" w:rsidRDefault="00CC7C0E">
      <w:pPr>
        <w:numPr>
          <w:ilvl w:val="0"/>
          <w:numId w:val="5"/>
        </w:numPr>
        <w:rPr>
          <w:b/>
          <w:sz w:val="24"/>
        </w:rPr>
      </w:pPr>
      <w:r>
        <w:rPr>
          <w:b/>
          <w:sz w:val="24"/>
        </w:rPr>
        <w:t>Approval of Agenda</w:t>
      </w:r>
    </w:p>
    <w:p w:rsidR="00000000" w:rsidRDefault="00CC7C0E">
      <w:pPr>
        <w:rPr>
          <w:b/>
          <w:sz w:val="24"/>
        </w:rPr>
      </w:pPr>
      <w:r>
        <w:rPr>
          <w:b/>
          <w:sz w:val="24"/>
        </w:rPr>
        <w:t xml:space="preserve"> </w:t>
      </w:r>
    </w:p>
    <w:p w:rsidR="00000000" w:rsidRDefault="00CC7C0E">
      <w:pPr>
        <w:ind w:left="720"/>
        <w:rPr>
          <w:sz w:val="24"/>
        </w:rPr>
      </w:pPr>
      <w:r>
        <w:rPr>
          <w:sz w:val="24"/>
        </w:rPr>
        <w:t>M/s/p</w:t>
      </w:r>
    </w:p>
    <w:p w:rsidR="00000000" w:rsidRDefault="00CC7C0E">
      <w:pPr>
        <w:ind w:left="720"/>
        <w:rPr>
          <w:sz w:val="24"/>
        </w:rPr>
      </w:pPr>
    </w:p>
    <w:p w:rsidR="00000000" w:rsidRDefault="00CC7C0E">
      <w:pPr>
        <w:numPr>
          <w:ilvl w:val="0"/>
          <w:numId w:val="5"/>
        </w:numPr>
        <w:rPr>
          <w:b/>
          <w:sz w:val="24"/>
        </w:rPr>
      </w:pPr>
      <w:r>
        <w:rPr>
          <w:b/>
          <w:sz w:val="24"/>
        </w:rPr>
        <w:t>Approval of Minutes of June 11, 2009</w:t>
      </w:r>
    </w:p>
    <w:p w:rsidR="00000000" w:rsidRDefault="00CC7C0E">
      <w:pPr>
        <w:rPr>
          <w:b/>
          <w:sz w:val="24"/>
        </w:rPr>
      </w:pPr>
    </w:p>
    <w:p w:rsidR="00000000" w:rsidRDefault="00CC7C0E">
      <w:pPr>
        <w:ind w:left="720"/>
        <w:rPr>
          <w:sz w:val="24"/>
        </w:rPr>
      </w:pPr>
      <w:r>
        <w:rPr>
          <w:sz w:val="24"/>
        </w:rPr>
        <w:t>M/s/p with the shifting of Margaziotis from “present” to “absent.”</w:t>
      </w:r>
    </w:p>
    <w:p w:rsidR="00000000" w:rsidRDefault="00CC7C0E">
      <w:pPr>
        <w:ind w:left="720"/>
        <w:rPr>
          <w:sz w:val="24"/>
        </w:rPr>
      </w:pPr>
    </w:p>
    <w:p w:rsidR="00000000" w:rsidRDefault="00CC7C0E">
      <w:pPr>
        <w:ind w:left="720"/>
        <w:rPr>
          <w:sz w:val="24"/>
        </w:rPr>
      </w:pPr>
    </w:p>
    <w:p w:rsidR="00000000" w:rsidRDefault="00CC7C0E">
      <w:pPr>
        <w:ind w:left="720"/>
        <w:rPr>
          <w:sz w:val="24"/>
        </w:rPr>
      </w:pPr>
    </w:p>
    <w:p w:rsidR="00000000" w:rsidRDefault="00CC7C0E">
      <w:pPr>
        <w:rPr>
          <w:b/>
          <w:sz w:val="24"/>
        </w:rPr>
      </w:pPr>
    </w:p>
    <w:p w:rsidR="00000000" w:rsidRDefault="00CC7C0E">
      <w:pPr>
        <w:numPr>
          <w:ilvl w:val="0"/>
          <w:numId w:val="5"/>
        </w:numPr>
        <w:rPr>
          <w:b/>
          <w:sz w:val="24"/>
        </w:rPr>
      </w:pPr>
      <w:r>
        <w:rPr>
          <w:b/>
          <w:sz w:val="24"/>
        </w:rPr>
        <w:t>Officer and Committee Reports and Recommendations</w:t>
      </w: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ind w:left="720" w:hanging="720"/>
        <w:rPr>
          <w:b/>
          <w:sz w:val="24"/>
        </w:rPr>
      </w:pPr>
      <w:r>
        <w:rPr>
          <w:b/>
          <w:sz w:val="24"/>
        </w:rPr>
        <w:t>4.1</w:t>
      </w:r>
      <w:r>
        <w:rPr>
          <w:b/>
          <w:sz w:val="24"/>
        </w:rPr>
        <w:tab/>
        <w:t>President: Martin Roden</w:t>
      </w:r>
    </w:p>
    <w:p w:rsidR="00000000" w:rsidRDefault="00CC7C0E">
      <w:pPr>
        <w:ind w:firstLine="720"/>
        <w:rPr>
          <w:b/>
          <w:sz w:val="24"/>
        </w:rPr>
      </w:pPr>
    </w:p>
    <w:p w:rsidR="00000000" w:rsidRDefault="00CC7C0E">
      <w:pPr>
        <w:ind w:left="720"/>
        <w:rPr>
          <w:sz w:val="24"/>
        </w:rPr>
      </w:pPr>
      <w:r>
        <w:rPr>
          <w:sz w:val="24"/>
        </w:rPr>
        <w:t>Following a brief update regarding the budget and impending furloughs and/or budget cuts there was extensive discussion and speculation.</w:t>
      </w:r>
    </w:p>
    <w:p w:rsidR="00000000" w:rsidRDefault="00CC7C0E">
      <w:pPr>
        <w:ind w:firstLine="720"/>
        <w:rPr>
          <w:b/>
          <w:sz w:val="24"/>
        </w:rPr>
      </w:pPr>
    </w:p>
    <w:p w:rsidR="00000000" w:rsidRDefault="00CC7C0E">
      <w:pPr>
        <w:tabs>
          <w:tab w:val="left" w:pos="90"/>
        </w:tabs>
        <w:ind w:left="720" w:hanging="720"/>
        <w:rPr>
          <w:b/>
          <w:sz w:val="24"/>
        </w:rPr>
      </w:pPr>
      <w:r>
        <w:rPr>
          <w:b/>
          <w:sz w:val="24"/>
        </w:rPr>
        <w:tab/>
        <w:t>4.2</w:t>
      </w:r>
      <w:r>
        <w:rPr>
          <w:b/>
          <w:sz w:val="24"/>
        </w:rPr>
        <w:tab/>
        <w:t>Past President: Harold Goldwhi</w:t>
      </w:r>
      <w:r>
        <w:rPr>
          <w:b/>
          <w:sz w:val="24"/>
        </w:rPr>
        <w:t>te</w:t>
      </w:r>
    </w:p>
    <w:p w:rsidR="00000000" w:rsidRDefault="00CC7C0E">
      <w:pPr>
        <w:tabs>
          <w:tab w:val="left" w:pos="90"/>
        </w:tabs>
        <w:ind w:left="720" w:hanging="720"/>
        <w:rPr>
          <w:b/>
          <w:sz w:val="24"/>
        </w:rPr>
      </w:pPr>
    </w:p>
    <w:p w:rsidR="00000000" w:rsidRDefault="00CC7C0E">
      <w:pPr>
        <w:pStyle w:val="BodyTextIndent3"/>
      </w:pPr>
      <w:r>
        <w:t>The transmission of executive authority, at least in this group, has been “smooth and seamless.”</w:t>
      </w:r>
    </w:p>
    <w:p w:rsidR="00000000" w:rsidRDefault="00CC7C0E">
      <w:pPr>
        <w:tabs>
          <w:tab w:val="left" w:pos="90"/>
        </w:tabs>
        <w:ind w:left="720" w:hanging="720"/>
        <w:rPr>
          <w:sz w:val="24"/>
        </w:rPr>
      </w:pPr>
    </w:p>
    <w:p w:rsidR="00000000" w:rsidRDefault="00CC7C0E">
      <w:pPr>
        <w:tabs>
          <w:tab w:val="left" w:pos="90"/>
        </w:tabs>
        <w:ind w:left="720" w:hanging="720"/>
        <w:rPr>
          <w:b/>
          <w:sz w:val="24"/>
        </w:rPr>
      </w:pPr>
      <w:r>
        <w:rPr>
          <w:b/>
          <w:sz w:val="24"/>
        </w:rPr>
        <w:tab/>
        <w:t>4.3</w:t>
      </w:r>
      <w:r>
        <w:rPr>
          <w:b/>
          <w:sz w:val="24"/>
        </w:rPr>
        <w:tab/>
        <w:t>Vice President – Administration: Bill Taylor</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b/>
          <w:sz w:val="24"/>
        </w:rPr>
        <w:tab/>
      </w:r>
      <w:r>
        <w:rPr>
          <w:b/>
          <w:sz w:val="24"/>
        </w:rPr>
        <w:tab/>
      </w:r>
      <w:r>
        <w:rPr>
          <w:sz w:val="24"/>
        </w:rPr>
        <w:t>Not present; no report</w:t>
      </w:r>
    </w:p>
    <w:p w:rsidR="00000000" w:rsidRDefault="00CC7C0E">
      <w:pPr>
        <w:tabs>
          <w:tab w:val="left" w:pos="90"/>
        </w:tabs>
        <w:ind w:left="720" w:hanging="720"/>
        <w:rPr>
          <w:b/>
          <w:sz w:val="24"/>
        </w:rPr>
      </w:pPr>
    </w:p>
    <w:p w:rsidR="00000000" w:rsidRDefault="00CC7C0E">
      <w:pPr>
        <w:numPr>
          <w:ilvl w:val="1"/>
          <w:numId w:val="48"/>
        </w:numPr>
        <w:tabs>
          <w:tab w:val="left" w:pos="90"/>
        </w:tabs>
        <w:rPr>
          <w:b/>
          <w:sz w:val="24"/>
        </w:rPr>
      </w:pPr>
      <w:r>
        <w:rPr>
          <w:b/>
          <w:sz w:val="24"/>
        </w:rPr>
        <w:t xml:space="preserve">      Vice President – Programs: Hildebrando Villarreal</w:t>
      </w:r>
    </w:p>
    <w:p w:rsidR="00000000" w:rsidRDefault="00CC7C0E">
      <w:pPr>
        <w:tabs>
          <w:tab w:val="left" w:pos="90"/>
        </w:tabs>
        <w:ind w:left="720" w:hanging="720"/>
        <w:rPr>
          <w:b/>
          <w:sz w:val="24"/>
        </w:rPr>
      </w:pPr>
      <w:r>
        <w:rPr>
          <w:b/>
          <w:sz w:val="24"/>
        </w:rPr>
        <w:t xml:space="preserve"> </w:t>
      </w:r>
    </w:p>
    <w:p w:rsidR="00000000" w:rsidRDefault="00CC7C0E">
      <w:pPr>
        <w:tabs>
          <w:tab w:val="left" w:pos="90"/>
        </w:tabs>
        <w:ind w:left="720" w:hanging="720"/>
        <w:rPr>
          <w:b/>
          <w:sz w:val="24"/>
        </w:rPr>
      </w:pPr>
      <w:r>
        <w:rPr>
          <w:sz w:val="24"/>
        </w:rPr>
        <w:tab/>
      </w:r>
      <w:r>
        <w:rPr>
          <w:sz w:val="24"/>
        </w:rPr>
        <w:tab/>
        <w:t>The Autumn genera</w:t>
      </w:r>
      <w:r>
        <w:rPr>
          <w:sz w:val="24"/>
        </w:rPr>
        <w:t>l meeting will be at the Gene Autry Museum on October 9.  The fee will be $500 for the meeting room.  Emeriti will be welcomed by the Director at 11 a.m., followed by a tour of the museum.  Lunch will be at 12 followed by a panel discussion of the State an</w:t>
      </w:r>
      <w:r>
        <w:rPr>
          <w:sz w:val="24"/>
        </w:rPr>
        <w:t>d CSU budget and issues such as furloughs, pay cuts, layoffs, etc.  George Diehr, Ted Anagnoson and Don Cameron were suggested as possible participants.  Members and guests will be charged $20. Non-members will be charged $25.  If an October meeting of the</w:t>
      </w:r>
      <w:r>
        <w:rPr>
          <w:sz w:val="24"/>
        </w:rPr>
        <w:t xml:space="preserve"> Executive Committee is deemed necessary it will follow the panel discussion.    </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4.5</w:t>
      </w:r>
      <w:r>
        <w:rPr>
          <w:b/>
          <w:sz w:val="24"/>
        </w:rPr>
        <w:tab/>
        <w:t xml:space="preserve">  Fiscal Affairs Chair: Joe Casanova</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b/>
          <w:sz w:val="24"/>
        </w:rPr>
        <w:tab/>
      </w:r>
      <w:r>
        <w:rPr>
          <w:b/>
          <w:sz w:val="24"/>
        </w:rPr>
        <w:tab/>
      </w:r>
      <w:r>
        <w:rPr>
          <w:sz w:val="24"/>
        </w:rPr>
        <w:t>The proposed budget was approved unanimously with slight revisions proposed by Joe himself.  The approved budget is attached.  Th</w:t>
      </w:r>
      <w:r>
        <w:rPr>
          <w:sz w:val="24"/>
        </w:rPr>
        <w:t xml:space="preserve">e audit committee of Chair Len Mathy, Rosemarie Marshall and Harold Goldwhite will meet soon to complete the official transition from Bill Taylor to Joe as Treasurer.  </w:t>
      </w:r>
    </w:p>
    <w:p w:rsidR="00000000" w:rsidRDefault="00CC7C0E">
      <w:pPr>
        <w:tabs>
          <w:tab w:val="left" w:pos="90"/>
        </w:tabs>
        <w:ind w:left="720" w:hanging="720"/>
        <w:rPr>
          <w:sz w:val="24"/>
        </w:rPr>
      </w:pPr>
    </w:p>
    <w:p w:rsidR="00000000" w:rsidRDefault="00CC7C0E">
      <w:pPr>
        <w:tabs>
          <w:tab w:val="left" w:pos="90"/>
        </w:tabs>
        <w:ind w:left="720" w:hanging="720"/>
        <w:rPr>
          <w:b/>
          <w:sz w:val="24"/>
        </w:rPr>
      </w:pPr>
      <w:r>
        <w:rPr>
          <w:b/>
          <w:sz w:val="24"/>
        </w:rPr>
        <w:t>4.6</w:t>
      </w:r>
      <w:r>
        <w:rPr>
          <w:b/>
          <w:sz w:val="24"/>
        </w:rPr>
        <w:tab/>
        <w:t>Treasurer: Joe Casanova</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b/>
          <w:sz w:val="24"/>
        </w:rPr>
        <w:tab/>
      </w:r>
      <w:r>
        <w:rPr>
          <w:b/>
          <w:sz w:val="24"/>
        </w:rPr>
        <w:tab/>
      </w:r>
      <w:r>
        <w:rPr>
          <w:sz w:val="24"/>
        </w:rPr>
        <w:t>See 4.5.</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4.7       Fellowship Fund Chair:  Vacant</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sz w:val="24"/>
        </w:rPr>
        <w:tab/>
      </w:r>
      <w:r>
        <w:rPr>
          <w:sz w:val="24"/>
        </w:rPr>
        <w:tab/>
        <w:t>N</w:t>
      </w:r>
      <w:r>
        <w:rPr>
          <w:sz w:val="24"/>
        </w:rPr>
        <w:t>ot present; no report</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4.8</w:t>
      </w:r>
      <w:r>
        <w:rPr>
          <w:b/>
          <w:sz w:val="24"/>
        </w:rPr>
        <w:tab/>
        <w:t>OLLI Representative: Peter Brier</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ab/>
      </w:r>
      <w:r>
        <w:rPr>
          <w:b/>
          <w:sz w:val="24"/>
        </w:rPr>
        <w:tab/>
      </w:r>
      <w:r>
        <w:rPr>
          <w:sz w:val="24"/>
        </w:rPr>
        <w:t>Not present; no report</w:t>
      </w:r>
    </w:p>
    <w:p w:rsidR="00000000" w:rsidRDefault="00CC7C0E">
      <w:pPr>
        <w:tabs>
          <w:tab w:val="left" w:pos="90"/>
        </w:tabs>
        <w:ind w:left="720" w:hanging="720"/>
        <w:rPr>
          <w:b/>
          <w:sz w:val="24"/>
        </w:rPr>
      </w:pPr>
    </w:p>
    <w:p w:rsidR="00000000" w:rsidRDefault="00CC7C0E">
      <w:pPr>
        <w:tabs>
          <w:tab w:val="left" w:pos="90"/>
        </w:tabs>
        <w:ind w:left="720" w:hanging="720"/>
        <w:rPr>
          <w:b/>
          <w:sz w:val="24"/>
        </w:rPr>
      </w:pPr>
    </w:p>
    <w:p w:rsidR="00000000" w:rsidRDefault="00CC7C0E">
      <w:pPr>
        <w:tabs>
          <w:tab w:val="left" w:pos="90"/>
        </w:tabs>
        <w:ind w:left="720" w:hanging="720"/>
        <w:rPr>
          <w:b/>
          <w:sz w:val="24"/>
        </w:rPr>
      </w:pPr>
    </w:p>
    <w:p w:rsidR="00000000" w:rsidRDefault="00CC7C0E">
      <w:pPr>
        <w:tabs>
          <w:tab w:val="left" w:pos="90"/>
        </w:tabs>
        <w:ind w:left="720" w:hanging="720"/>
        <w:rPr>
          <w:b/>
          <w:sz w:val="24"/>
        </w:rPr>
      </w:pPr>
    </w:p>
    <w:p w:rsidR="00000000" w:rsidRDefault="00CC7C0E">
      <w:pPr>
        <w:numPr>
          <w:ilvl w:val="1"/>
          <w:numId w:val="49"/>
        </w:numPr>
        <w:tabs>
          <w:tab w:val="left" w:pos="90"/>
        </w:tabs>
        <w:rPr>
          <w:b/>
          <w:sz w:val="24"/>
        </w:rPr>
      </w:pPr>
      <w:r>
        <w:rPr>
          <w:b/>
          <w:sz w:val="24"/>
        </w:rPr>
        <w:t xml:space="preserve">      Historian/Archivist: Stan Burstein</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sz w:val="24"/>
        </w:rPr>
        <w:tab/>
      </w:r>
      <w:r>
        <w:rPr>
          <w:sz w:val="24"/>
        </w:rPr>
        <w:tab/>
        <w:t>Leon Schwartz has completed the second CSLA Emeriti scrapbook and has begun work on Volume III.</w:t>
      </w:r>
    </w:p>
    <w:p w:rsidR="00000000" w:rsidRDefault="00CC7C0E">
      <w:pPr>
        <w:tabs>
          <w:tab w:val="left" w:pos="90"/>
        </w:tabs>
        <w:ind w:left="720" w:hanging="720"/>
        <w:rPr>
          <w:b/>
          <w:sz w:val="24"/>
        </w:rPr>
      </w:pP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4.10     Corresponding S</w:t>
      </w:r>
      <w:r>
        <w:rPr>
          <w:b/>
          <w:sz w:val="24"/>
        </w:rPr>
        <w:t>ecretary: Marilyn Friedman</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b/>
          <w:sz w:val="24"/>
        </w:rPr>
        <w:tab/>
      </w:r>
      <w:r>
        <w:rPr>
          <w:b/>
          <w:sz w:val="24"/>
        </w:rPr>
        <w:tab/>
      </w:r>
      <w:r>
        <w:rPr>
          <w:sz w:val="24"/>
        </w:rPr>
        <w:t>Not present; no report</w:t>
      </w:r>
    </w:p>
    <w:p w:rsidR="00000000" w:rsidRDefault="00CC7C0E">
      <w:pPr>
        <w:tabs>
          <w:tab w:val="left" w:pos="90"/>
        </w:tabs>
        <w:ind w:left="720" w:hanging="720"/>
        <w:rPr>
          <w:b/>
          <w:sz w:val="24"/>
        </w:rPr>
      </w:pPr>
    </w:p>
    <w:p w:rsidR="00000000" w:rsidRDefault="00CC7C0E">
      <w:pPr>
        <w:numPr>
          <w:ilvl w:val="1"/>
          <w:numId w:val="49"/>
        </w:numPr>
        <w:tabs>
          <w:tab w:val="left" w:pos="90"/>
        </w:tabs>
        <w:rPr>
          <w:b/>
          <w:sz w:val="24"/>
        </w:rPr>
      </w:pPr>
      <w:r>
        <w:rPr>
          <w:b/>
          <w:sz w:val="24"/>
        </w:rPr>
        <w:t>Membership Secretary: Karen Johnson</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sz w:val="24"/>
        </w:rPr>
        <w:tab/>
      </w:r>
      <w:r>
        <w:rPr>
          <w:sz w:val="24"/>
        </w:rPr>
        <w:tab/>
        <w:t xml:space="preserve">No report </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4.12</w:t>
      </w:r>
      <w:r>
        <w:rPr>
          <w:b/>
          <w:sz w:val="24"/>
        </w:rPr>
        <w:tab/>
        <w:t>Webmaster: Demetrius Margaziotis</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ab/>
      </w:r>
      <w:r>
        <w:rPr>
          <w:b/>
          <w:sz w:val="24"/>
        </w:rPr>
        <w:tab/>
      </w:r>
      <w:r>
        <w:rPr>
          <w:sz w:val="24"/>
        </w:rPr>
        <w:t>No report</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4.13     Database Coordinator:  Harold Cohen</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sz w:val="24"/>
        </w:rPr>
        <w:tab/>
      </w:r>
      <w:r>
        <w:rPr>
          <w:sz w:val="24"/>
        </w:rPr>
        <w:tab/>
        <w:t>Ann Barbour (Curriculum and Instruction) has receiv</w:t>
      </w:r>
      <w:r>
        <w:rPr>
          <w:sz w:val="24"/>
        </w:rPr>
        <w:t>ed emerita appointment. A draft of a proposed Page 0 of the Emeriti Director was proposed as a convenient device to persuade recipients to provide needed corrections.  It was m/s/p unanimously to place Page 0 at the front of future directories..</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4.14</w:t>
      </w:r>
      <w:r>
        <w:rPr>
          <w:b/>
          <w:sz w:val="24"/>
        </w:rPr>
        <w:tab/>
        <w:t>Secr</w:t>
      </w:r>
      <w:r>
        <w:rPr>
          <w:b/>
          <w:sz w:val="24"/>
        </w:rPr>
        <w:t>etary: Dorothy Keane</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b/>
          <w:sz w:val="24"/>
        </w:rPr>
        <w:tab/>
      </w:r>
      <w:r>
        <w:rPr>
          <w:b/>
          <w:sz w:val="24"/>
        </w:rPr>
        <w:tab/>
      </w:r>
      <w:r>
        <w:rPr>
          <w:sz w:val="24"/>
        </w:rPr>
        <w:t>Not present; no report</w:t>
      </w:r>
    </w:p>
    <w:p w:rsidR="00000000" w:rsidRDefault="00CC7C0E">
      <w:pPr>
        <w:tabs>
          <w:tab w:val="left" w:pos="90"/>
        </w:tabs>
        <w:ind w:left="720" w:hanging="720"/>
        <w:rPr>
          <w:b/>
          <w:sz w:val="24"/>
        </w:rPr>
      </w:pP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 xml:space="preserve">4.15     </w:t>
      </w:r>
      <w:r>
        <w:rPr>
          <w:b/>
          <w:sz w:val="24"/>
          <w:u w:val="single"/>
        </w:rPr>
        <w:t>Emeritimes</w:t>
      </w:r>
      <w:r>
        <w:rPr>
          <w:b/>
          <w:sz w:val="24"/>
        </w:rPr>
        <w:t xml:space="preserve"> Editorial Chair:  Harold Goldwhite</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sz w:val="24"/>
        </w:rPr>
        <w:tab/>
      </w:r>
      <w:r>
        <w:rPr>
          <w:sz w:val="24"/>
        </w:rPr>
        <w:tab/>
        <w:t xml:space="preserve">He will meet soon with the editor to establish deadlines for submission of articles and announcements.  Members will receive them soon thereafter.  </w:t>
      </w:r>
    </w:p>
    <w:p w:rsidR="00000000" w:rsidRDefault="00CC7C0E">
      <w:pPr>
        <w:tabs>
          <w:tab w:val="left" w:pos="90"/>
        </w:tabs>
        <w:ind w:left="720" w:hanging="720"/>
        <w:rPr>
          <w:b/>
          <w:sz w:val="24"/>
        </w:rPr>
      </w:pPr>
    </w:p>
    <w:p w:rsidR="00000000" w:rsidRDefault="00CC7C0E">
      <w:pPr>
        <w:numPr>
          <w:ilvl w:val="1"/>
          <w:numId w:val="50"/>
        </w:numPr>
        <w:tabs>
          <w:tab w:val="left" w:pos="90"/>
        </w:tabs>
        <w:rPr>
          <w:b/>
          <w:sz w:val="24"/>
        </w:rPr>
      </w:pPr>
      <w:r>
        <w:rPr>
          <w:b/>
          <w:sz w:val="24"/>
        </w:rPr>
        <w:t xml:space="preserve">     CSULA Academic Senator: Don Dewey</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sz w:val="24"/>
        </w:rPr>
        <w:tab/>
      </w:r>
      <w:r>
        <w:rPr>
          <w:sz w:val="24"/>
        </w:rPr>
        <w:tab/>
        <w:t>There have been no meetings since his last report.</w:t>
      </w:r>
    </w:p>
    <w:p w:rsidR="00000000" w:rsidRDefault="00CC7C0E">
      <w:pPr>
        <w:tabs>
          <w:tab w:val="left" w:pos="90"/>
        </w:tabs>
        <w:ind w:left="720" w:hanging="720"/>
        <w:rPr>
          <w:b/>
          <w:sz w:val="24"/>
        </w:rPr>
      </w:pPr>
      <w:r>
        <w:rPr>
          <w:b/>
          <w:sz w:val="24"/>
        </w:rPr>
        <w:tab/>
      </w:r>
    </w:p>
    <w:p w:rsidR="00000000" w:rsidRDefault="00CC7C0E">
      <w:pPr>
        <w:numPr>
          <w:ilvl w:val="1"/>
          <w:numId w:val="50"/>
        </w:numPr>
        <w:tabs>
          <w:tab w:val="left" w:pos="90"/>
        </w:tabs>
        <w:rPr>
          <w:b/>
          <w:sz w:val="24"/>
        </w:rPr>
      </w:pPr>
      <w:r>
        <w:rPr>
          <w:b/>
          <w:sz w:val="24"/>
        </w:rPr>
        <w:t xml:space="preserve">     CSU Academic Senator:  Harold Goldwhite</w:t>
      </w:r>
    </w:p>
    <w:p w:rsidR="00000000" w:rsidRDefault="00CC7C0E">
      <w:pPr>
        <w:tabs>
          <w:tab w:val="left" w:pos="90"/>
        </w:tabs>
        <w:ind w:left="720" w:hanging="720"/>
        <w:rPr>
          <w:b/>
          <w:sz w:val="24"/>
        </w:rPr>
      </w:pPr>
    </w:p>
    <w:p w:rsidR="00000000" w:rsidRDefault="00CC7C0E">
      <w:pPr>
        <w:pStyle w:val="BodyTextIndent2"/>
      </w:pPr>
      <w:r>
        <w:tab/>
      </w:r>
      <w:r>
        <w:tab/>
        <w:t>There are no meetings to report but there is a steady flow of fascinating messages that show nearly everyone “ru</w:t>
      </w:r>
      <w:r>
        <w:t xml:space="preserve">nning scared.”   </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4.18</w:t>
      </w:r>
      <w:r>
        <w:rPr>
          <w:b/>
          <w:sz w:val="24"/>
        </w:rPr>
        <w:tab/>
        <w:t xml:space="preserve">CSU-ERFA Council: Harold Goldwhite, Lou Negrete </w:t>
      </w:r>
    </w:p>
    <w:p w:rsidR="00000000" w:rsidRDefault="00CC7C0E">
      <w:pPr>
        <w:tabs>
          <w:tab w:val="left" w:pos="90"/>
        </w:tabs>
        <w:ind w:left="720" w:hanging="720"/>
        <w:rPr>
          <w:b/>
          <w:sz w:val="24"/>
        </w:rPr>
      </w:pPr>
    </w:p>
    <w:p w:rsidR="00000000" w:rsidRDefault="00CC7C0E">
      <w:pPr>
        <w:tabs>
          <w:tab w:val="left" w:pos="90"/>
        </w:tabs>
        <w:ind w:left="720" w:hanging="720"/>
        <w:rPr>
          <w:sz w:val="24"/>
        </w:rPr>
      </w:pPr>
      <w:r>
        <w:rPr>
          <w:sz w:val="24"/>
        </w:rPr>
        <w:tab/>
      </w:r>
      <w:r>
        <w:rPr>
          <w:sz w:val="24"/>
        </w:rPr>
        <w:tab/>
        <w:t>It was agreed that there is no present need to add a third Council member from this campus.  The CSU-ERFA Executive Committee meets next on July 18.</w:t>
      </w:r>
    </w:p>
    <w:p w:rsidR="00000000" w:rsidRDefault="00CC7C0E">
      <w:pPr>
        <w:tabs>
          <w:tab w:val="left" w:pos="90"/>
        </w:tabs>
        <w:ind w:left="720" w:hanging="720"/>
        <w:rPr>
          <w:b/>
          <w:sz w:val="24"/>
        </w:rPr>
      </w:pPr>
    </w:p>
    <w:p w:rsidR="00000000" w:rsidRDefault="00CC7C0E">
      <w:pPr>
        <w:tabs>
          <w:tab w:val="left" w:pos="90"/>
        </w:tabs>
        <w:ind w:left="720" w:hanging="720"/>
        <w:rPr>
          <w:b/>
          <w:sz w:val="24"/>
        </w:rPr>
      </w:pPr>
    </w:p>
    <w:p w:rsidR="00000000" w:rsidRDefault="00CC7C0E">
      <w:pPr>
        <w:tabs>
          <w:tab w:val="left" w:pos="90"/>
        </w:tabs>
        <w:ind w:left="720" w:hanging="720"/>
        <w:rPr>
          <w:b/>
          <w:sz w:val="24"/>
        </w:rPr>
      </w:pPr>
    </w:p>
    <w:p w:rsidR="00000000" w:rsidRDefault="00CC7C0E">
      <w:pPr>
        <w:tabs>
          <w:tab w:val="left" w:pos="90"/>
        </w:tabs>
        <w:ind w:left="720" w:hanging="720"/>
        <w:rPr>
          <w:b/>
          <w:sz w:val="24"/>
        </w:rPr>
      </w:pPr>
    </w:p>
    <w:p w:rsidR="00000000" w:rsidRDefault="00CC7C0E">
      <w:pPr>
        <w:numPr>
          <w:ilvl w:val="0"/>
          <w:numId w:val="5"/>
        </w:numPr>
        <w:tabs>
          <w:tab w:val="left" w:pos="90"/>
        </w:tabs>
        <w:rPr>
          <w:b/>
          <w:sz w:val="24"/>
        </w:rPr>
      </w:pPr>
      <w:r>
        <w:rPr>
          <w:b/>
          <w:sz w:val="24"/>
        </w:rPr>
        <w:t xml:space="preserve"> New Business</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5.1</w:t>
      </w:r>
      <w:r>
        <w:rPr>
          <w:b/>
          <w:sz w:val="24"/>
        </w:rPr>
        <w:tab/>
        <w:t>Appointm</w:t>
      </w:r>
      <w:r>
        <w:rPr>
          <w:b/>
          <w:sz w:val="24"/>
        </w:rPr>
        <w:t>ent of Fiscal Affairs Chair</w:t>
      </w:r>
    </w:p>
    <w:p w:rsidR="00000000" w:rsidRDefault="00CC7C0E">
      <w:pPr>
        <w:tabs>
          <w:tab w:val="left" w:pos="90"/>
        </w:tabs>
        <w:ind w:left="720" w:hanging="720"/>
        <w:rPr>
          <w:b/>
          <w:sz w:val="24"/>
        </w:rPr>
      </w:pPr>
    </w:p>
    <w:p w:rsidR="00000000" w:rsidRDefault="00CC7C0E">
      <w:pPr>
        <w:tabs>
          <w:tab w:val="left" w:pos="90"/>
        </w:tabs>
        <w:ind w:left="720" w:hanging="720"/>
        <w:rPr>
          <w:rFonts w:ascii="Marthy" w:hAnsi="Marthy"/>
          <w:sz w:val="24"/>
        </w:rPr>
      </w:pPr>
      <w:r>
        <w:rPr>
          <w:rFonts w:ascii="Marthy" w:hAnsi="Marthy"/>
          <w:sz w:val="24"/>
        </w:rPr>
        <w:tab/>
      </w:r>
      <w:r>
        <w:rPr>
          <w:rFonts w:ascii="Marthy" w:hAnsi="Marthy"/>
          <w:sz w:val="24"/>
        </w:rPr>
        <w:tab/>
        <w:t>Marty</w:t>
      </w:r>
      <w:r>
        <w:rPr>
          <w:rFonts w:ascii="Marthy" w:hAnsi="Marthy" w:hint="eastAsia"/>
          <w:sz w:val="24"/>
        </w:rPr>
        <w:t>’</w:t>
      </w:r>
      <w:r>
        <w:rPr>
          <w:rFonts w:ascii="Marthy" w:hAnsi="Marthy"/>
          <w:sz w:val="24"/>
        </w:rPr>
        <w:t>s reappointment of Joe Casanova was m/s/p unanimously.</w:t>
      </w:r>
    </w:p>
    <w:p w:rsidR="00000000" w:rsidRDefault="00CC7C0E">
      <w:pPr>
        <w:tabs>
          <w:tab w:val="left" w:pos="90"/>
        </w:tabs>
        <w:rPr>
          <w:rFonts w:ascii="Marthy" w:hAnsi="Marthy"/>
          <w:sz w:val="24"/>
        </w:rPr>
      </w:pPr>
    </w:p>
    <w:p w:rsidR="00000000" w:rsidRDefault="00CC7C0E">
      <w:pPr>
        <w:tabs>
          <w:tab w:val="left" w:pos="90"/>
        </w:tabs>
        <w:rPr>
          <w:rFonts w:ascii="Marthy" w:hAnsi="Marthy"/>
          <w:sz w:val="24"/>
        </w:rPr>
      </w:pPr>
    </w:p>
    <w:p w:rsidR="00000000" w:rsidRDefault="00CC7C0E">
      <w:pPr>
        <w:tabs>
          <w:tab w:val="left" w:pos="90"/>
        </w:tabs>
        <w:rPr>
          <w:rFonts w:ascii="Marthy" w:hAnsi="Marthy"/>
          <w:b/>
          <w:sz w:val="24"/>
        </w:rPr>
      </w:pPr>
      <w:r>
        <w:rPr>
          <w:rFonts w:ascii="Marthy" w:hAnsi="Marthy"/>
          <w:b/>
          <w:sz w:val="24"/>
        </w:rPr>
        <w:t>5.2      Fellowship Issues:</w:t>
      </w:r>
    </w:p>
    <w:p w:rsidR="00000000" w:rsidRDefault="00CC7C0E">
      <w:pPr>
        <w:tabs>
          <w:tab w:val="left" w:pos="90"/>
        </w:tabs>
        <w:ind w:left="720" w:hanging="720"/>
        <w:rPr>
          <w:rFonts w:ascii="Marthy" w:hAnsi="Marthy"/>
          <w:sz w:val="24"/>
        </w:rPr>
      </w:pPr>
    </w:p>
    <w:p w:rsidR="00000000" w:rsidRDefault="00CC7C0E">
      <w:pPr>
        <w:tabs>
          <w:tab w:val="left" w:pos="90"/>
        </w:tabs>
        <w:ind w:left="720" w:hanging="720"/>
        <w:rPr>
          <w:rFonts w:ascii="Marthy" w:hAnsi="Marthy"/>
          <w:sz w:val="24"/>
        </w:rPr>
      </w:pPr>
      <w:r>
        <w:rPr>
          <w:sz w:val="24"/>
        </w:rPr>
        <w:tab/>
      </w:r>
      <w:r>
        <w:rPr>
          <w:sz w:val="24"/>
        </w:rPr>
        <w:tab/>
        <w:t>Joe moved and it was approved unanimously that one of the currently unnamed fellowships be named in honor of the retired chair, Jan</w:t>
      </w:r>
      <w:r>
        <w:rPr>
          <w:sz w:val="24"/>
        </w:rPr>
        <w:t>et Fisher-Hoult, with the name and focus negotiated with her.</w:t>
      </w:r>
    </w:p>
    <w:p w:rsidR="00000000" w:rsidRDefault="00CC7C0E">
      <w:pPr>
        <w:tabs>
          <w:tab w:val="left" w:pos="90"/>
        </w:tabs>
        <w:rPr>
          <w:rFonts w:ascii="Marthy" w:hAnsi="Marthy"/>
          <w:sz w:val="24"/>
        </w:rPr>
      </w:pPr>
    </w:p>
    <w:p w:rsidR="00000000" w:rsidRDefault="00CC7C0E">
      <w:pPr>
        <w:tabs>
          <w:tab w:val="left" w:pos="90"/>
        </w:tabs>
        <w:rPr>
          <w:rFonts w:ascii="Marthy" w:hAnsi="Marthy"/>
          <w:b/>
          <w:sz w:val="24"/>
        </w:rPr>
      </w:pPr>
      <w:r>
        <w:rPr>
          <w:rFonts w:ascii="Marthy" w:hAnsi="Marthy"/>
          <w:b/>
          <w:sz w:val="24"/>
        </w:rPr>
        <w:t xml:space="preserve">5.3      August Meeting </w:t>
      </w:r>
    </w:p>
    <w:p w:rsidR="00000000" w:rsidRDefault="00CC7C0E">
      <w:pPr>
        <w:tabs>
          <w:tab w:val="left" w:pos="90"/>
        </w:tabs>
        <w:ind w:left="720" w:hanging="720"/>
        <w:rPr>
          <w:rFonts w:ascii="Marthy" w:hAnsi="Marthy"/>
          <w:sz w:val="24"/>
        </w:rPr>
      </w:pPr>
    </w:p>
    <w:p w:rsidR="00000000" w:rsidRDefault="00CC7C0E">
      <w:pPr>
        <w:tabs>
          <w:tab w:val="left" w:pos="90"/>
        </w:tabs>
        <w:ind w:left="720" w:hanging="720"/>
        <w:rPr>
          <w:rFonts w:ascii="Marthy" w:hAnsi="Marthy"/>
          <w:sz w:val="24"/>
        </w:rPr>
      </w:pPr>
      <w:r>
        <w:rPr>
          <w:rFonts w:ascii="Marthy" w:hAnsi="Marthy"/>
          <w:sz w:val="24"/>
        </w:rPr>
        <w:tab/>
      </w:r>
      <w:r>
        <w:rPr>
          <w:rFonts w:ascii="Marthy" w:hAnsi="Marthy"/>
          <w:sz w:val="24"/>
        </w:rPr>
        <w:tab/>
        <w:t>M/s/p to cancel August meeting..</w:t>
      </w:r>
    </w:p>
    <w:p w:rsidR="00000000" w:rsidRDefault="00CC7C0E">
      <w:pPr>
        <w:tabs>
          <w:tab w:val="left" w:pos="90"/>
        </w:tabs>
        <w:ind w:left="720" w:hanging="720"/>
        <w:rPr>
          <w:b/>
          <w:sz w:val="24"/>
        </w:rPr>
      </w:pPr>
    </w:p>
    <w:p w:rsidR="00000000" w:rsidRDefault="00CC7C0E">
      <w:pPr>
        <w:tabs>
          <w:tab w:val="left" w:pos="90"/>
        </w:tabs>
        <w:ind w:left="720" w:hanging="720"/>
        <w:rPr>
          <w:b/>
          <w:sz w:val="24"/>
        </w:rPr>
      </w:pPr>
      <w:r>
        <w:rPr>
          <w:b/>
          <w:sz w:val="24"/>
        </w:rPr>
        <w:t>6.0</w:t>
      </w:r>
      <w:r>
        <w:rPr>
          <w:b/>
          <w:sz w:val="24"/>
        </w:rPr>
        <w:tab/>
        <w:t>Adjournment at 2 p.m.</w:t>
      </w: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p w:rsidR="00000000" w:rsidRDefault="00CC7C0E">
      <w:pPr>
        <w:rPr>
          <w:b/>
          <w:sz w:val="24"/>
        </w:rPr>
      </w:pPr>
    </w:p>
    <w:sectPr w:rsidR="00000000">
      <w:pgSz w:w="12240" w:h="15840"/>
      <w:pgMar w:top="0" w:right="1620" w:bottom="144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rth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304C25"/>
    <w:multiLevelType w:val="hybridMultilevel"/>
    <w:tmpl w:val="15D880AA"/>
    <w:lvl w:ilvl="0">
      <w:start w:val="5"/>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1290B7A"/>
    <w:multiLevelType w:val="multilevel"/>
    <w:tmpl w:val="D8D0625C"/>
    <w:lvl w:ilvl="0">
      <w:start w:val="4"/>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C312E54"/>
    <w:multiLevelType w:val="multilevel"/>
    <w:tmpl w:val="26388F9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CD740D4"/>
    <w:multiLevelType w:val="multilevel"/>
    <w:tmpl w:val="9FF64024"/>
    <w:lvl w:ilvl="0">
      <w:start w:val="4"/>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4E53A8E"/>
    <w:multiLevelType w:val="multilevel"/>
    <w:tmpl w:val="45C89452"/>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FF9449F"/>
    <w:multiLevelType w:val="multilevel"/>
    <w:tmpl w:val="A5263CD6"/>
    <w:lvl w:ilvl="0">
      <w:start w:val="4"/>
      <w:numFmt w:val="decimal"/>
      <w:lvlText w:val="%1"/>
      <w:lvlJc w:val="left"/>
      <w:pPr>
        <w:tabs>
          <w:tab w:val="num" w:pos="420"/>
        </w:tabs>
        <w:ind w:left="420" w:hanging="420"/>
      </w:pPr>
      <w:rPr>
        <w:rFonts w:hint="default"/>
      </w:rPr>
    </w:lvl>
    <w:lvl w:ilvl="1">
      <w:start w:val="1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803458B"/>
    <w:multiLevelType w:val="multilevel"/>
    <w:tmpl w:val="518A84E0"/>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710"/>
        </w:tabs>
        <w:ind w:left="171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32"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BF85EDE"/>
    <w:multiLevelType w:val="multilevel"/>
    <w:tmpl w:val="7DAEDE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02467C6"/>
    <w:multiLevelType w:val="multilevel"/>
    <w:tmpl w:val="D3F0375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8275027"/>
    <w:multiLevelType w:val="multilevel"/>
    <w:tmpl w:val="B84836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4"/>
  </w:num>
  <w:num w:numId="3">
    <w:abstractNumId w:val="21"/>
  </w:num>
  <w:num w:numId="4">
    <w:abstractNumId w:val="8"/>
  </w:num>
  <w:num w:numId="5">
    <w:abstractNumId w:val="39"/>
  </w:num>
  <w:num w:numId="6">
    <w:abstractNumId w:val="22"/>
  </w:num>
  <w:num w:numId="7">
    <w:abstractNumId w:val="43"/>
  </w:num>
  <w:num w:numId="8">
    <w:abstractNumId w:val="34"/>
  </w:num>
  <w:num w:numId="9">
    <w:abstractNumId w:val="46"/>
  </w:num>
  <w:num w:numId="10">
    <w:abstractNumId w:val="42"/>
  </w:num>
  <w:num w:numId="11">
    <w:abstractNumId w:val="35"/>
  </w:num>
  <w:num w:numId="12">
    <w:abstractNumId w:val="29"/>
  </w:num>
  <w:num w:numId="13">
    <w:abstractNumId w:val="32"/>
  </w:num>
  <w:num w:numId="14">
    <w:abstractNumId w:val="33"/>
  </w:num>
  <w:num w:numId="15">
    <w:abstractNumId w:val="48"/>
  </w:num>
  <w:num w:numId="16">
    <w:abstractNumId w:val="37"/>
  </w:num>
  <w:num w:numId="17">
    <w:abstractNumId w:val="0"/>
  </w:num>
  <w:num w:numId="18">
    <w:abstractNumId w:val="14"/>
  </w:num>
  <w:num w:numId="19">
    <w:abstractNumId w:val="47"/>
  </w:num>
  <w:num w:numId="20">
    <w:abstractNumId w:val="20"/>
  </w:num>
  <w:num w:numId="21">
    <w:abstractNumId w:val="49"/>
  </w:num>
  <w:num w:numId="22">
    <w:abstractNumId w:val="18"/>
  </w:num>
  <w:num w:numId="23">
    <w:abstractNumId w:val="16"/>
  </w:num>
  <w:num w:numId="24">
    <w:abstractNumId w:val="36"/>
  </w:num>
  <w:num w:numId="25">
    <w:abstractNumId w:val="10"/>
  </w:num>
  <w:num w:numId="26">
    <w:abstractNumId w:val="31"/>
  </w:num>
  <w:num w:numId="27">
    <w:abstractNumId w:val="11"/>
  </w:num>
  <w:num w:numId="28">
    <w:abstractNumId w:val="6"/>
  </w:num>
  <w:num w:numId="29">
    <w:abstractNumId w:val="38"/>
  </w:num>
  <w:num w:numId="30">
    <w:abstractNumId w:val="17"/>
  </w:num>
  <w:num w:numId="31">
    <w:abstractNumId w:val="13"/>
  </w:num>
  <w:num w:numId="32">
    <w:abstractNumId w:val="23"/>
  </w:num>
  <w:num w:numId="33">
    <w:abstractNumId w:val="15"/>
  </w:num>
  <w:num w:numId="34">
    <w:abstractNumId w:val="41"/>
  </w:num>
  <w:num w:numId="35">
    <w:abstractNumId w:val="27"/>
  </w:num>
  <w:num w:numId="36">
    <w:abstractNumId w:val="2"/>
  </w:num>
  <w:num w:numId="37">
    <w:abstractNumId w:val="44"/>
  </w:num>
  <w:num w:numId="38">
    <w:abstractNumId w:val="5"/>
  </w:num>
  <w:num w:numId="39">
    <w:abstractNumId w:val="7"/>
  </w:num>
  <w:num w:numId="40">
    <w:abstractNumId w:val="12"/>
  </w:num>
  <w:num w:numId="41">
    <w:abstractNumId w:val="28"/>
  </w:num>
  <w:num w:numId="42">
    <w:abstractNumId w:val="45"/>
  </w:num>
  <w:num w:numId="43">
    <w:abstractNumId w:val="19"/>
  </w:num>
  <w:num w:numId="44">
    <w:abstractNumId w:val="9"/>
  </w:num>
  <w:num w:numId="45">
    <w:abstractNumId w:val="3"/>
  </w:num>
  <w:num w:numId="46">
    <w:abstractNumId w:val="30"/>
  </w:num>
  <w:num w:numId="47">
    <w:abstractNumId w:val="1"/>
  </w:num>
  <w:num w:numId="48">
    <w:abstractNumId w:val="40"/>
  </w:num>
  <w:num w:numId="49">
    <w:abstractNumId w:val="2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C0E"/>
    <w:rsid w:val="00CC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0A38C1-0A42-4808-91E6-328A25DF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BodyTextIndent2">
    <w:name w:val="Body Text Indent 2"/>
    <w:basedOn w:val="Normal"/>
    <w:semiHidden/>
    <w:pPr>
      <w:tabs>
        <w:tab w:val="left" w:pos="90"/>
      </w:tabs>
      <w:ind w:left="720" w:hanging="72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831</Words>
  <Characters>4741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2009-05-14T00:03:00Z</cp:lastPrinted>
  <dcterms:created xsi:type="dcterms:W3CDTF">2016-12-12T21:00:00Z</dcterms:created>
  <dcterms:modified xsi:type="dcterms:W3CDTF">2016-12-12T21:00:00Z</dcterms:modified>
</cp:coreProperties>
</file>