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7083">
      <w:pPr>
        <w:pStyle w:val="Title"/>
        <w:jc w:val="left"/>
        <w:rPr>
          <w:b/>
          <w:sz w:val="28"/>
        </w:rPr>
      </w:pPr>
      <w:bookmarkStart w:id="0" w:name="_GoBack"/>
      <w:bookmarkEnd w:id="0"/>
    </w:p>
    <w:p w:rsidR="00000000" w:rsidRDefault="00127083">
      <w:pPr>
        <w:pStyle w:val="Heading1"/>
        <w:jc w:val="right"/>
        <w:rPr>
          <w:b/>
          <w:sz w:val="32"/>
        </w:rPr>
      </w:pPr>
    </w:p>
    <w:p w:rsidR="00000000" w:rsidRDefault="00127083">
      <w:pPr>
        <w:pStyle w:val="Heading1"/>
        <w:jc w:val="right"/>
        <w:rPr>
          <w:b/>
          <w:sz w:val="32"/>
        </w:rPr>
      </w:pPr>
      <w:r>
        <w:rPr>
          <w:b/>
          <w:sz w:val="32"/>
        </w:rPr>
        <w:t>California State University, Los Angeles Emeriti Association</w:t>
      </w:r>
    </w:p>
    <w:p w:rsidR="00000000" w:rsidRDefault="00127083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127083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127083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127083">
      <w:pPr>
        <w:pStyle w:val="Heading4"/>
      </w:pPr>
      <w:r>
        <w:t>5151 State University Drive</w:t>
      </w:r>
    </w:p>
    <w:p w:rsidR="00000000" w:rsidRDefault="00127083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12708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000000" w:rsidRDefault="00127083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April Meeting</w:t>
      </w:r>
      <w:r>
        <w:rPr>
          <w:sz w:val="28"/>
        </w:rPr>
        <w:t> </w:t>
      </w:r>
    </w:p>
    <w:p w:rsidR="00000000" w:rsidRDefault="00127083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>Date:               April 9, 2009</w:t>
      </w: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>Pl</w:t>
      </w:r>
      <w:r>
        <w:rPr>
          <w:b/>
          <w:sz w:val="24"/>
        </w:rPr>
        <w:t>ace:              Emeriti Center, Administration 815</w:t>
      </w: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>Time:              12:45 P.M.</w:t>
      </w:r>
    </w:p>
    <w:p w:rsidR="00000000" w:rsidRDefault="00127083">
      <w:pPr>
        <w:rPr>
          <w:sz w:val="24"/>
        </w:rPr>
      </w:pPr>
    </w:p>
    <w:p w:rsidR="00000000" w:rsidRDefault="00127083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J. Casanova, H. Cohen, P. Brier, S. Burstein, D. Dewey, J. Fisher-Hoult, </w:t>
      </w:r>
      <w:r>
        <w:rPr>
          <w:sz w:val="24"/>
        </w:rPr>
        <w:br/>
        <w:t xml:space="preserve">H. Goldwhite, J. Johnson, K. Johnson, D. Keane, D. Margaziotis, </w:t>
      </w:r>
      <w:r>
        <w:rPr>
          <w:sz w:val="24"/>
        </w:rPr>
        <w:br/>
        <w:t>R. Marshall-Holt, L. Ma</w:t>
      </w:r>
      <w:r>
        <w:rPr>
          <w:sz w:val="24"/>
        </w:rPr>
        <w:t>thy, L.Negrete, M. Roden, B. Sinclair, F. Stahl,</w:t>
      </w:r>
      <w:r>
        <w:rPr>
          <w:sz w:val="24"/>
        </w:rPr>
        <w:br/>
        <w:t xml:space="preserve">W. Taylor, V. Zapata </w:t>
      </w:r>
    </w:p>
    <w:p w:rsidR="00000000" w:rsidRDefault="00127083">
      <w:pPr>
        <w:rPr>
          <w:sz w:val="24"/>
        </w:rPr>
      </w:pPr>
    </w:p>
    <w:p w:rsidR="00000000" w:rsidRDefault="00127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>T. Anagnoson, C. Brown, M. Friedman, V. Potter, L. Schwartz, H. Villarreal</w:t>
      </w:r>
      <w:r>
        <w:rPr>
          <w:sz w:val="24"/>
        </w:rPr>
        <w:tab/>
      </w:r>
    </w:p>
    <w:p w:rsidR="00000000" w:rsidRDefault="00127083">
      <w:pPr>
        <w:rPr>
          <w:b/>
          <w:sz w:val="24"/>
        </w:rPr>
      </w:pPr>
    </w:p>
    <w:p w:rsidR="00000000" w:rsidRDefault="00127083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000000" w:rsidRDefault="00127083">
      <w:pPr>
        <w:pStyle w:val="BodyTextIndent3"/>
      </w:pPr>
      <w:r>
        <w:t>Harold read a thank you note from Melanie Masterton expressing her appreciation for</w:t>
      </w:r>
      <w:r>
        <w:br/>
      </w:r>
      <w:r>
        <w:t>the support she received from the Emeriti Association.</w:t>
      </w:r>
      <w:r>
        <w:br/>
        <w:t>Harold will not attend the next ERFA Council meeting.</w:t>
      </w:r>
      <w:r>
        <w:br/>
        <w:t>Janet Fisher-Hoult said there is a need for moderators and judges for the CSU statewide research competition.</w:t>
      </w:r>
      <w:r>
        <w:br/>
        <w:t xml:space="preserve"> </w:t>
      </w:r>
    </w:p>
    <w:p w:rsidR="00000000" w:rsidRDefault="00127083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Agenda</w:t>
      </w:r>
    </w:p>
    <w:p w:rsidR="00000000" w:rsidRDefault="00127083">
      <w:pPr>
        <w:ind w:left="720"/>
        <w:rPr>
          <w:sz w:val="24"/>
        </w:rPr>
      </w:pPr>
      <w:r>
        <w:rPr>
          <w:sz w:val="24"/>
        </w:rPr>
        <w:t xml:space="preserve">It was m/s/p to </w:t>
      </w:r>
      <w:r>
        <w:rPr>
          <w:sz w:val="24"/>
        </w:rPr>
        <w:t xml:space="preserve">approve the agenda. </w:t>
      </w:r>
      <w:r>
        <w:rPr>
          <w:sz w:val="24"/>
        </w:rPr>
        <w:br/>
      </w: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 xml:space="preserve">Approval of Minutes </w:t>
      </w:r>
    </w:p>
    <w:p w:rsidR="00000000" w:rsidRDefault="00127083">
      <w:pPr>
        <w:ind w:left="720"/>
        <w:rPr>
          <w:sz w:val="24"/>
        </w:rPr>
      </w:pPr>
      <w:r>
        <w:rPr>
          <w:sz w:val="24"/>
        </w:rPr>
        <w:t xml:space="preserve">It was m/s/p to approve the minutes of March 12.  </w:t>
      </w:r>
    </w:p>
    <w:p w:rsidR="00000000" w:rsidRDefault="00127083">
      <w:pPr>
        <w:ind w:left="720"/>
        <w:rPr>
          <w:sz w:val="24"/>
        </w:rPr>
      </w:pP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Reports and Recommendations</w:t>
      </w:r>
    </w:p>
    <w:p w:rsidR="00000000" w:rsidRDefault="00127083">
      <w:pPr>
        <w:ind w:firstLine="720"/>
        <w:rPr>
          <w:b/>
          <w:sz w:val="24"/>
        </w:rPr>
      </w:pPr>
    </w:p>
    <w:p w:rsidR="00000000" w:rsidRDefault="00127083">
      <w:pPr>
        <w:ind w:firstLine="720"/>
        <w:rPr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President: Harold Goldwhite</w:t>
      </w:r>
    </w:p>
    <w:p w:rsidR="00000000" w:rsidRDefault="00127083">
      <w:pPr>
        <w:pStyle w:val="BodyTextIndent2"/>
        <w:tabs>
          <w:tab w:val="left" w:pos="1440"/>
        </w:tabs>
        <w:rPr>
          <w:b/>
        </w:rPr>
      </w:pPr>
      <w:r>
        <w:t>Harold reported on President Rosser’s response to a request for free f</w:t>
      </w:r>
      <w:r>
        <w:t>ingerprinting</w:t>
      </w:r>
      <w:r>
        <w:br/>
        <w:t>for Emeriti professors who request it.  Free fingerprinting is given only to prospective employees.</w:t>
      </w:r>
      <w:r>
        <w:br/>
        <w:t>Susan Cash received emeritus status and Irving Kett is a lifetime member of our</w:t>
      </w:r>
      <w:r>
        <w:br/>
        <w:t>Emeriti Association.</w:t>
      </w:r>
      <w:r>
        <w:br/>
        <w:t>Harold presented the slate of nominees fo</w:t>
      </w:r>
      <w:r>
        <w:t>r Executive Committee offices for the May 8 election:</w:t>
      </w:r>
      <w:r>
        <w:br/>
        <w:t xml:space="preserve">President:  Martin Roden; Vice President for Administration: William Taylor; Treasurer: Joseph Casanova; </w:t>
      </w:r>
      <w:r>
        <w:tab/>
        <w:t>Membership Secretary: Karen Johnson; CSULA</w:t>
      </w:r>
      <w:r>
        <w:br/>
        <w:t>Academic Senate Representative: Donald O. Dewey; Alte</w:t>
      </w:r>
      <w:r>
        <w:t>rnate: J. Theodore</w:t>
      </w:r>
      <w:r>
        <w:br/>
        <w:t>Anagnoson</w:t>
      </w:r>
      <w:r>
        <w:br/>
      </w:r>
    </w:p>
    <w:p w:rsidR="00000000" w:rsidRDefault="00127083">
      <w:pPr>
        <w:ind w:firstLine="720"/>
        <w:rPr>
          <w:b/>
          <w:sz w:val="24"/>
        </w:rPr>
      </w:pPr>
      <w:r>
        <w:rPr>
          <w:b/>
          <w:sz w:val="24"/>
        </w:rPr>
        <w:lastRenderedPageBreak/>
        <w:t>4.2</w:t>
      </w:r>
      <w:r>
        <w:rPr>
          <w:b/>
          <w:sz w:val="24"/>
        </w:rPr>
        <w:tab/>
        <w:t>Past President: Louis Negrete</w:t>
      </w:r>
    </w:p>
    <w:p w:rsidR="00000000" w:rsidRDefault="00127083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 report</w:t>
      </w:r>
    </w:p>
    <w:p w:rsidR="00000000" w:rsidRDefault="00127083">
      <w:pPr>
        <w:ind w:left="1440" w:hanging="1440"/>
        <w:rPr>
          <w:i/>
          <w:sz w:val="24"/>
          <w:u w:val="single"/>
        </w:rPr>
      </w:pPr>
    </w:p>
    <w:p w:rsidR="00000000" w:rsidRDefault="00127083">
      <w:pPr>
        <w:ind w:firstLine="720"/>
        <w:rPr>
          <w:sz w:val="24"/>
        </w:rPr>
      </w:pPr>
      <w:r>
        <w:rPr>
          <w:b/>
          <w:sz w:val="24"/>
        </w:rPr>
        <w:t>4.3</w:t>
      </w:r>
      <w:r>
        <w:rPr>
          <w:b/>
          <w:sz w:val="24"/>
        </w:rPr>
        <w:tab/>
        <w:t>Vice President – Administration: Martin Roden</w:t>
      </w:r>
    </w:p>
    <w:p w:rsidR="00000000" w:rsidRDefault="00127083">
      <w:pPr>
        <w:ind w:firstLine="720"/>
        <w:rPr>
          <w:sz w:val="24"/>
        </w:rPr>
      </w:pPr>
      <w:r>
        <w:rPr>
          <w:sz w:val="24"/>
        </w:rPr>
        <w:tab/>
        <w:t>Marty indicated he accepts nomination for President of the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Emeriti Association.</w:t>
      </w:r>
    </w:p>
    <w:p w:rsidR="00000000" w:rsidRDefault="00127083">
      <w:pPr>
        <w:ind w:left="1440"/>
        <w:rPr>
          <w:sz w:val="24"/>
        </w:rPr>
      </w:pPr>
    </w:p>
    <w:p w:rsidR="00000000" w:rsidRDefault="00127083">
      <w:pPr>
        <w:ind w:firstLine="720"/>
        <w:rPr>
          <w:b/>
          <w:sz w:val="24"/>
        </w:rPr>
      </w:pPr>
      <w:r>
        <w:rPr>
          <w:b/>
          <w:sz w:val="24"/>
        </w:rPr>
        <w:t xml:space="preserve">4.4  </w:t>
      </w:r>
      <w:r>
        <w:rPr>
          <w:b/>
          <w:sz w:val="24"/>
        </w:rPr>
        <w:tab/>
        <w:t>Vice President – Programs: Hildebrando V</w:t>
      </w:r>
      <w:r>
        <w:rPr>
          <w:b/>
          <w:sz w:val="24"/>
        </w:rPr>
        <w:t>illarreal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127083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Fiscal Affairs Chair: Joe Casanova</w:t>
      </w:r>
      <w:r>
        <w:rPr>
          <w:b/>
          <w:sz w:val="24"/>
        </w:rPr>
        <w:br/>
      </w:r>
      <w:r>
        <w:rPr>
          <w:sz w:val="24"/>
        </w:rPr>
        <w:t>Joe requested a copy of the budget for the next cycle.</w:t>
      </w:r>
      <w:r>
        <w:rPr>
          <w:sz w:val="24"/>
        </w:rPr>
        <w:br/>
      </w:r>
    </w:p>
    <w:p w:rsidR="00000000" w:rsidRDefault="00127083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Treasurer: Bill Taylor</w:t>
      </w:r>
      <w:r>
        <w:rPr>
          <w:b/>
          <w:sz w:val="24"/>
        </w:rPr>
        <w:br/>
      </w:r>
      <w:r>
        <w:rPr>
          <w:sz w:val="24"/>
        </w:rPr>
        <w:t>The Treasurer’s report was distributed.</w:t>
      </w:r>
      <w:r>
        <w:rPr>
          <w:b/>
          <w:sz w:val="24"/>
        </w:rPr>
        <w:br/>
      </w:r>
      <w:r>
        <w:rPr>
          <w:sz w:val="24"/>
        </w:rPr>
        <w:t>Bill reported that the $400.00 dues were for two new lifetime memberships.</w:t>
      </w:r>
      <w:r>
        <w:rPr>
          <w:sz w:val="24"/>
        </w:rPr>
        <w:br/>
      </w:r>
    </w:p>
    <w:p w:rsidR="00000000" w:rsidRDefault="00127083">
      <w:pPr>
        <w:ind w:left="1440" w:hanging="720"/>
        <w:rPr>
          <w:b/>
          <w:sz w:val="24"/>
        </w:rPr>
      </w:pPr>
      <w:r>
        <w:rPr>
          <w:b/>
          <w:sz w:val="24"/>
        </w:rPr>
        <w:t>4.6.1</w:t>
      </w:r>
      <w:r>
        <w:rPr>
          <w:sz w:val="24"/>
        </w:rPr>
        <w:tab/>
        <w:t>Integrated dues for ERFA and the Emeriti Association</w:t>
      </w:r>
      <w:r>
        <w:rPr>
          <w:sz w:val="24"/>
        </w:rPr>
        <w:br/>
        <w:t>Following a short discussion, Don Dewey agreed to report on the specifics following the next ERFA meeting.</w:t>
      </w:r>
      <w:r>
        <w:rPr>
          <w:sz w:val="24"/>
        </w:rPr>
        <w:br/>
      </w:r>
    </w:p>
    <w:p w:rsidR="00000000" w:rsidRDefault="00127083">
      <w:pPr>
        <w:numPr>
          <w:ilvl w:val="1"/>
          <w:numId w:val="44"/>
        </w:numPr>
        <w:rPr>
          <w:sz w:val="24"/>
        </w:rPr>
      </w:pPr>
      <w:r>
        <w:rPr>
          <w:b/>
          <w:sz w:val="24"/>
        </w:rPr>
        <w:t>Fellowship Fund Chair: Janet Fisher-Hoult</w:t>
      </w:r>
      <w:r>
        <w:rPr>
          <w:b/>
          <w:sz w:val="24"/>
        </w:rPr>
        <w:br/>
      </w:r>
      <w:r>
        <w:rPr>
          <w:sz w:val="24"/>
        </w:rPr>
        <w:t>Janet distributed sample flyers that advertise the f</w:t>
      </w:r>
      <w:r>
        <w:rPr>
          <w:sz w:val="24"/>
        </w:rPr>
        <w:t>ellowships.</w:t>
      </w:r>
      <w:r>
        <w:rPr>
          <w:sz w:val="24"/>
        </w:rPr>
        <w:br/>
        <w:t xml:space="preserve"> </w:t>
      </w:r>
    </w:p>
    <w:p w:rsidR="00000000" w:rsidRDefault="00127083">
      <w:pPr>
        <w:ind w:firstLine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LLLP Representative: Peter Brier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>Peter reported that Program Director Connie Corley is retiring.  The new</w:t>
      </w:r>
      <w:r>
        <w:rPr>
          <w:sz w:val="24"/>
        </w:rPr>
        <w:br/>
        <w:t>Executive Director, Maralyn Kronmal, will attend our meeting on May 14.</w:t>
      </w:r>
    </w:p>
    <w:p w:rsidR="00000000" w:rsidRDefault="00127083">
      <w:pPr>
        <w:ind w:firstLine="720"/>
        <w:rPr>
          <w:sz w:val="24"/>
        </w:rPr>
      </w:pPr>
      <w:r>
        <w:rPr>
          <w:sz w:val="24"/>
        </w:rPr>
        <w:tab/>
        <w:t>The new student assistant is working thanks to the donation</w:t>
      </w:r>
      <w:r>
        <w:rPr>
          <w:sz w:val="24"/>
        </w:rPr>
        <w:t xml:space="preserve"> of the Emeriti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Association.</w:t>
      </w:r>
      <w:r>
        <w:rPr>
          <w:sz w:val="24"/>
        </w:rPr>
        <w:br/>
      </w: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ab/>
        <w:t>4.9</w:t>
      </w:r>
      <w:r>
        <w:rPr>
          <w:b/>
          <w:sz w:val="24"/>
        </w:rPr>
        <w:tab/>
        <w:t>Historian/Archivist: Stanley Burstein</w:t>
      </w:r>
    </w:p>
    <w:p w:rsidR="00000000" w:rsidRDefault="00127083">
      <w:pPr>
        <w:pStyle w:val="BodyTextIndent2"/>
      </w:pPr>
      <w:r>
        <w:t>Stan reported that we have a fourth file box in Special Collections in the library.</w:t>
      </w:r>
      <w:r>
        <w:br/>
      </w:r>
    </w:p>
    <w:p w:rsidR="00000000" w:rsidRDefault="00127083">
      <w:pPr>
        <w:ind w:left="1440" w:hanging="720"/>
        <w:rPr>
          <w:sz w:val="24"/>
        </w:rPr>
      </w:pPr>
      <w:r>
        <w:rPr>
          <w:b/>
          <w:sz w:val="24"/>
        </w:rPr>
        <w:t>4.9.1</w:t>
      </w:r>
      <w:r>
        <w:rPr>
          <w:b/>
          <w:sz w:val="24"/>
        </w:rPr>
        <w:tab/>
        <w:t>Discussion: faculty archives</w:t>
      </w:r>
      <w:r>
        <w:rPr>
          <w:b/>
          <w:sz w:val="24"/>
        </w:rPr>
        <w:br/>
      </w:r>
      <w:r>
        <w:rPr>
          <w:sz w:val="24"/>
        </w:rPr>
        <w:t>Dimitri reported that all Emeriti are invited to submit elect</w:t>
      </w:r>
      <w:r>
        <w:rPr>
          <w:sz w:val="24"/>
        </w:rPr>
        <w:t>ronic vitae for the website.</w:t>
      </w:r>
    </w:p>
    <w:p w:rsidR="00000000" w:rsidRDefault="00127083">
      <w:pPr>
        <w:rPr>
          <w:sz w:val="24"/>
        </w:rPr>
      </w:pPr>
    </w:p>
    <w:p w:rsidR="00000000" w:rsidRDefault="00127083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127083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>No report.</w:t>
      </w:r>
      <w:r>
        <w:rPr>
          <w:sz w:val="24"/>
        </w:rPr>
        <w:br/>
      </w:r>
    </w:p>
    <w:p w:rsidR="00000000" w:rsidRDefault="00127083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>Dimitri reported that information on our May luncheon event is on the website</w:t>
      </w:r>
      <w:r>
        <w:rPr>
          <w:sz w:val="24"/>
        </w:rPr>
        <w:t>.  Fellowship information on the website needs criteria for the PE/Kinesiology and the LLLP needs clarification.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>Dimitri thanked all who attended his retirement celebration.  Harold spoke on</w:t>
      </w:r>
      <w:r>
        <w:rPr>
          <w:sz w:val="24"/>
        </w:rPr>
        <w:br/>
        <w:t>behalf of the Emeriti Executive Committee.</w:t>
      </w:r>
    </w:p>
    <w:p w:rsidR="00000000" w:rsidRDefault="00127083">
      <w:pPr>
        <w:pStyle w:val="BodyTextIndent2"/>
        <w:ind w:left="0"/>
      </w:pPr>
    </w:p>
    <w:p w:rsidR="00000000" w:rsidRDefault="00127083">
      <w:pPr>
        <w:pStyle w:val="BodyTextIndent2"/>
        <w:ind w:left="0"/>
      </w:pPr>
    </w:p>
    <w:p w:rsidR="00000000" w:rsidRDefault="00127083">
      <w:pPr>
        <w:pStyle w:val="BodyTextIndent2"/>
        <w:ind w:left="0"/>
      </w:pPr>
    </w:p>
    <w:p w:rsidR="00000000" w:rsidRDefault="00127083">
      <w:pPr>
        <w:pStyle w:val="BodyTextIndent2"/>
        <w:ind w:left="0"/>
      </w:pPr>
    </w:p>
    <w:p w:rsidR="00000000" w:rsidRDefault="00127083">
      <w:pPr>
        <w:ind w:left="720"/>
        <w:rPr>
          <w:b/>
          <w:sz w:val="24"/>
        </w:rPr>
      </w:pPr>
      <w:r>
        <w:rPr>
          <w:b/>
          <w:sz w:val="24"/>
        </w:rPr>
        <w:t xml:space="preserve">4.13     Database </w:t>
      </w:r>
      <w:r>
        <w:rPr>
          <w:b/>
          <w:sz w:val="24"/>
        </w:rPr>
        <w:t>Coordinator:  Harold Cohen</w:t>
      </w:r>
    </w:p>
    <w:p w:rsidR="00000000" w:rsidRDefault="00127083">
      <w:pPr>
        <w:ind w:left="1440"/>
      </w:pPr>
      <w:r>
        <w:rPr>
          <w:sz w:val="24"/>
        </w:rPr>
        <w:t xml:space="preserve">Harold requested that an insert be included with The Emeritimes mailings that </w:t>
      </w:r>
      <w:r>
        <w:rPr>
          <w:sz w:val="24"/>
        </w:rPr>
        <w:br/>
        <w:t xml:space="preserve">requests that corrections to the directory be sent to him.  </w:t>
      </w:r>
    </w:p>
    <w:p w:rsidR="00000000" w:rsidRDefault="00127083">
      <w:pPr>
        <w:pStyle w:val="BodyTextIndent2"/>
        <w:ind w:left="0"/>
      </w:pPr>
    </w:p>
    <w:p w:rsidR="00000000" w:rsidRDefault="00127083">
      <w:pPr>
        <w:ind w:left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 xml:space="preserve">No report  </w:t>
      </w:r>
      <w:r>
        <w:rPr>
          <w:sz w:val="24"/>
        </w:rPr>
        <w:br/>
        <w:t xml:space="preserve"> </w:t>
      </w:r>
    </w:p>
    <w:p w:rsidR="00000000" w:rsidRDefault="00127083">
      <w:pPr>
        <w:ind w:left="720"/>
        <w:rPr>
          <w:sz w:val="24"/>
        </w:rPr>
      </w:pPr>
      <w:r>
        <w:rPr>
          <w:b/>
          <w:sz w:val="24"/>
        </w:rPr>
        <w:t>4.15</w:t>
      </w:r>
      <w:r>
        <w:rPr>
          <w:b/>
          <w:sz w:val="24"/>
        </w:rPr>
        <w:tab/>
      </w:r>
      <w:r>
        <w:rPr>
          <w:b/>
          <w:sz w:val="24"/>
          <w:u w:val="single"/>
        </w:rPr>
        <w:t>The Emeritimes</w:t>
      </w:r>
      <w:r>
        <w:rPr>
          <w:b/>
          <w:sz w:val="24"/>
        </w:rPr>
        <w:t xml:space="preserve"> Editorial Chair: Ted Ana</w:t>
      </w:r>
      <w:r>
        <w:rPr>
          <w:b/>
          <w:sz w:val="24"/>
        </w:rPr>
        <w:t>gnoson</w:t>
      </w:r>
      <w:r>
        <w:rPr>
          <w:sz w:val="24"/>
        </w:rPr>
        <w:br/>
        <w:t xml:space="preserve"> </w:t>
      </w:r>
      <w:r>
        <w:rPr>
          <w:sz w:val="24"/>
        </w:rPr>
        <w:tab/>
        <w:t>No report</w:t>
      </w:r>
      <w:r>
        <w:rPr>
          <w:sz w:val="24"/>
        </w:rPr>
        <w:br/>
      </w:r>
    </w:p>
    <w:p w:rsidR="00000000" w:rsidRDefault="00127083">
      <w:pPr>
        <w:ind w:left="1440" w:hanging="720"/>
        <w:rPr>
          <w:sz w:val="24"/>
        </w:rPr>
      </w:pPr>
      <w:r>
        <w:rPr>
          <w:b/>
          <w:sz w:val="24"/>
        </w:rPr>
        <w:t>4.16</w:t>
      </w:r>
      <w:r>
        <w:rPr>
          <w:b/>
          <w:sz w:val="24"/>
        </w:rPr>
        <w:tab/>
        <w:t>CSULA Academic Senator:  Don Dewey</w:t>
      </w:r>
      <w:r>
        <w:rPr>
          <w:b/>
          <w:sz w:val="24"/>
        </w:rPr>
        <w:br/>
      </w:r>
      <w:r>
        <w:rPr>
          <w:sz w:val="24"/>
        </w:rPr>
        <w:t xml:space="preserve"> Don summarized the current work of the Academic Senate.  </w:t>
      </w:r>
      <w:r>
        <w:rPr>
          <w:sz w:val="24"/>
        </w:rPr>
        <w:br/>
        <w:t xml:space="preserve"> President Rosser approved the revised policy on Evaluation of full-time and temporary appointments to agree with the contract.  Three re</w:t>
      </w:r>
      <w:r>
        <w:rPr>
          <w:sz w:val="24"/>
        </w:rPr>
        <w:t xml:space="preserve">solutions related to the change from quarter to semesters were considered.  The next meeting is April 21. </w:t>
      </w:r>
    </w:p>
    <w:p w:rsidR="00000000" w:rsidRDefault="00127083">
      <w:pPr>
        <w:rPr>
          <w:b/>
          <w:sz w:val="24"/>
        </w:rPr>
      </w:pPr>
      <w:r>
        <w:rPr>
          <w:b/>
          <w:sz w:val="24"/>
        </w:rPr>
        <w:tab/>
      </w:r>
    </w:p>
    <w:p w:rsidR="00000000" w:rsidRDefault="00127083">
      <w:pPr>
        <w:ind w:firstLine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Academic Senator:  Harold Goldwhite</w:t>
      </w:r>
    </w:p>
    <w:p w:rsidR="00000000" w:rsidRDefault="00127083">
      <w:pPr>
        <w:pStyle w:val="BodyTextIndent2"/>
      </w:pPr>
      <w:r>
        <w:t>Harold reported on the CSU Academic Senate meeting.  The budget was reduced by another $50,000,000.00.</w:t>
      </w:r>
      <w:r>
        <w:t xml:space="preserve">  All campuses were asked to watch enrollment targets.  Two resolutions of interest: Opposition to Proposition 8 was endorsed after much debate.   Career Technology Education – High School courses addressing technology to satisfy A-D admissions.  The resol</w:t>
      </w:r>
      <w:r>
        <w:t>ution opposed any legislation giving the State Board of Education the power to evaluate such courses.</w:t>
      </w:r>
      <w:r>
        <w:br/>
        <w:t>May  6-8 is the final Plenary meeting.</w:t>
      </w:r>
      <w:r>
        <w:br/>
        <w:t xml:space="preserve"> </w:t>
      </w:r>
    </w:p>
    <w:p w:rsidR="00000000" w:rsidRDefault="00127083">
      <w:pPr>
        <w:ind w:left="1440" w:hanging="720"/>
        <w:rPr>
          <w:b/>
          <w:sz w:val="24"/>
        </w:rPr>
      </w:pPr>
      <w:r>
        <w:rPr>
          <w:b/>
          <w:sz w:val="24"/>
        </w:rPr>
        <w:t>4.18</w:t>
      </w:r>
      <w:r>
        <w:rPr>
          <w:b/>
          <w:sz w:val="24"/>
        </w:rPr>
        <w:tab/>
        <w:t>CSU ERFA Council: Louis Negrete, Barbara Sinclair, Harold Goldwhite</w:t>
      </w:r>
    </w:p>
    <w:p w:rsidR="00000000" w:rsidRDefault="00127083">
      <w:pPr>
        <w:ind w:left="1440"/>
        <w:rPr>
          <w:sz w:val="24"/>
        </w:rPr>
      </w:pPr>
      <w:r>
        <w:rPr>
          <w:sz w:val="24"/>
        </w:rPr>
        <w:t xml:space="preserve">Don Dewey </w:t>
      </w:r>
      <w:r>
        <w:rPr>
          <w:color w:val="000000"/>
          <w:sz w:val="24"/>
        </w:rPr>
        <w:t>reported that a new appointmen</w:t>
      </w:r>
      <w:r>
        <w:rPr>
          <w:color w:val="000000"/>
          <w:sz w:val="24"/>
        </w:rPr>
        <w:t>t of a Los Angeles representative to the CSU-ERFA Council should be made to replace Barbara Sinclair; she will be elected Vice President of CSU-ERFA and will therefore be an ex officio member of the Council.</w:t>
      </w:r>
      <w:r>
        <w:rPr>
          <w:sz w:val="24"/>
        </w:rPr>
        <w:t xml:space="preserve"> </w:t>
      </w:r>
      <w:r>
        <w:rPr>
          <w:color w:val="000000"/>
          <w:sz w:val="24"/>
        </w:rPr>
        <w:t>Frieda Stahl and Lou Negrete continue as at larg</w:t>
      </w:r>
      <w:r>
        <w:rPr>
          <w:color w:val="000000"/>
          <w:sz w:val="24"/>
        </w:rPr>
        <w:t>e members of the Council and therefore don't count against CSLA membership.</w:t>
      </w:r>
      <w:r>
        <w:rPr>
          <w:sz w:val="24"/>
        </w:rPr>
        <w:t>.  Cal Pers Board has an opening.</w:t>
      </w:r>
    </w:p>
    <w:p w:rsidR="00000000" w:rsidRDefault="00127083">
      <w:pPr>
        <w:ind w:left="1440"/>
        <w:rPr>
          <w:sz w:val="24"/>
        </w:rPr>
      </w:pPr>
    </w:p>
    <w:p w:rsidR="00000000" w:rsidRDefault="00127083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New Business</w:t>
      </w:r>
    </w:p>
    <w:p w:rsidR="00000000" w:rsidRDefault="00127083">
      <w:pPr>
        <w:ind w:left="1440"/>
        <w:rPr>
          <w:sz w:val="24"/>
        </w:rPr>
      </w:pPr>
      <w:r>
        <w:rPr>
          <w:b/>
          <w:sz w:val="24"/>
        </w:rPr>
        <w:t>5.1</w:t>
      </w:r>
      <w:r>
        <w:rPr>
          <w:sz w:val="24"/>
        </w:rPr>
        <w:t xml:space="preserve"> Involvement of emeriti with the University (Sinclair)</w:t>
      </w:r>
      <w:r>
        <w:rPr>
          <w:sz w:val="24"/>
        </w:rPr>
        <w:br/>
        <w:t xml:space="preserve">      Discussion postponed.</w:t>
      </w:r>
      <w:r>
        <w:rPr>
          <w:sz w:val="24"/>
        </w:rPr>
        <w:br/>
      </w:r>
      <w:r>
        <w:rPr>
          <w:b/>
          <w:sz w:val="24"/>
        </w:rPr>
        <w:t>5.2</w:t>
      </w:r>
      <w:r>
        <w:rPr>
          <w:sz w:val="24"/>
        </w:rPr>
        <w:t xml:space="preserve"> It was requested that discussion of nominat</w:t>
      </w:r>
      <w:r>
        <w:rPr>
          <w:sz w:val="24"/>
        </w:rPr>
        <w:t>ions for the Executive Committee</w:t>
      </w:r>
      <w:r>
        <w:rPr>
          <w:sz w:val="24"/>
        </w:rPr>
        <w:br/>
        <w:t xml:space="preserve">       be agendized at the next meeting.</w:t>
      </w:r>
      <w:r>
        <w:rPr>
          <w:sz w:val="24"/>
        </w:rPr>
        <w:br/>
      </w:r>
    </w:p>
    <w:p w:rsidR="00000000" w:rsidRDefault="00127083">
      <w:pPr>
        <w:ind w:left="720"/>
        <w:rPr>
          <w:sz w:val="24"/>
        </w:rPr>
      </w:pPr>
      <w:r>
        <w:rPr>
          <w:b/>
          <w:sz w:val="24"/>
        </w:rPr>
        <w:t>6.0</w:t>
      </w:r>
      <w:r>
        <w:rPr>
          <w:b/>
          <w:sz w:val="24"/>
        </w:rPr>
        <w:tab/>
        <w:t>Adjournment</w:t>
      </w:r>
      <w:r>
        <w:rPr>
          <w:b/>
          <w:sz w:val="24"/>
        </w:rPr>
        <w:br/>
      </w:r>
      <w:r>
        <w:rPr>
          <w:sz w:val="24"/>
        </w:rPr>
        <w:tab/>
        <w:t>Meeting adjourned at 2:45 p.m.</w:t>
      </w:r>
    </w:p>
    <w:p w:rsidR="00000000" w:rsidRDefault="00127083">
      <w:pPr>
        <w:rPr>
          <w:b/>
          <w:sz w:val="24"/>
        </w:rPr>
      </w:pPr>
    </w:p>
    <w:sectPr w:rsidR="00000000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7083">
      <w:r>
        <w:separator/>
      </w:r>
    </w:p>
  </w:endnote>
  <w:endnote w:type="continuationSeparator" w:id="0">
    <w:p w:rsidR="00000000" w:rsidRDefault="0012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7083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7083">
      <w:r>
        <w:separator/>
      </w:r>
    </w:p>
  </w:footnote>
  <w:footnote w:type="continuationSeparator" w:id="0">
    <w:p w:rsidR="00000000" w:rsidRDefault="0012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A9A"/>
    <w:multiLevelType w:val="multilevel"/>
    <w:tmpl w:val="FD80C1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FC4882"/>
    <w:multiLevelType w:val="multilevel"/>
    <w:tmpl w:val="CFD0E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145B4F"/>
    <w:multiLevelType w:val="hybridMultilevel"/>
    <w:tmpl w:val="DD9C2844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1703C"/>
    <w:multiLevelType w:val="multilevel"/>
    <w:tmpl w:val="303CE510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13322AFE"/>
    <w:multiLevelType w:val="multilevel"/>
    <w:tmpl w:val="1BCCC8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84717C"/>
    <w:multiLevelType w:val="multilevel"/>
    <w:tmpl w:val="E3CCBA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967C61"/>
    <w:multiLevelType w:val="multilevel"/>
    <w:tmpl w:val="DC4C0E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6736964"/>
    <w:multiLevelType w:val="hybridMultilevel"/>
    <w:tmpl w:val="FA1CC02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F6414"/>
    <w:multiLevelType w:val="multilevel"/>
    <w:tmpl w:val="5B2E5B3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065A53"/>
    <w:multiLevelType w:val="multilevel"/>
    <w:tmpl w:val="F4BA0DC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C77FFD"/>
    <w:multiLevelType w:val="multilevel"/>
    <w:tmpl w:val="E8DA81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1AD1AF8"/>
    <w:multiLevelType w:val="multilevel"/>
    <w:tmpl w:val="8CDC64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1B83F28"/>
    <w:multiLevelType w:val="multilevel"/>
    <w:tmpl w:val="531810D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ADF59B7"/>
    <w:multiLevelType w:val="multilevel"/>
    <w:tmpl w:val="16E0FD7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F631C6E"/>
    <w:multiLevelType w:val="multilevel"/>
    <w:tmpl w:val="A64C37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4A848C9"/>
    <w:multiLevelType w:val="multilevel"/>
    <w:tmpl w:val="17765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58D13BE"/>
    <w:multiLevelType w:val="multilevel"/>
    <w:tmpl w:val="30F0B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81C4C16"/>
    <w:multiLevelType w:val="multilevel"/>
    <w:tmpl w:val="78966D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9FE0C62"/>
    <w:multiLevelType w:val="multilevel"/>
    <w:tmpl w:val="5C88481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A174CAA"/>
    <w:multiLevelType w:val="multilevel"/>
    <w:tmpl w:val="C4F68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B5D1E00"/>
    <w:multiLevelType w:val="multilevel"/>
    <w:tmpl w:val="60B22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E5E575D"/>
    <w:multiLevelType w:val="multilevel"/>
    <w:tmpl w:val="9D485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03625A8"/>
    <w:multiLevelType w:val="multilevel"/>
    <w:tmpl w:val="A044E9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1A21D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1D308F6"/>
    <w:multiLevelType w:val="multilevel"/>
    <w:tmpl w:val="03401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E0B3F53"/>
    <w:multiLevelType w:val="multilevel"/>
    <w:tmpl w:val="1038AA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0F92DFF"/>
    <w:multiLevelType w:val="multilevel"/>
    <w:tmpl w:val="A574D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 w15:restartNumberingAfterBreak="0">
    <w:nsid w:val="51933C64"/>
    <w:multiLevelType w:val="multilevel"/>
    <w:tmpl w:val="FFA2A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1AE509D"/>
    <w:multiLevelType w:val="multilevel"/>
    <w:tmpl w:val="925EB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1D930FF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9167BE0"/>
    <w:multiLevelType w:val="singleLevel"/>
    <w:tmpl w:val="388CA25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6A52FC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C224F11"/>
    <w:multiLevelType w:val="multilevel"/>
    <w:tmpl w:val="119609C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E965C9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0C07CFA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74A3D69"/>
    <w:multiLevelType w:val="multilevel"/>
    <w:tmpl w:val="2F0409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8C1121D"/>
    <w:multiLevelType w:val="multilevel"/>
    <w:tmpl w:val="39A60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AC14DD4"/>
    <w:multiLevelType w:val="multilevel"/>
    <w:tmpl w:val="106094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32B1AEC"/>
    <w:multiLevelType w:val="multilevel"/>
    <w:tmpl w:val="13CE0A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58242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6B725A8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6D23652"/>
    <w:multiLevelType w:val="multilevel"/>
    <w:tmpl w:val="41B41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B9A1046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B9C6C03"/>
    <w:multiLevelType w:val="multilevel"/>
    <w:tmpl w:val="D8CCA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CAB092F"/>
    <w:multiLevelType w:val="multilevel"/>
    <w:tmpl w:val="09A20D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DCB3426"/>
    <w:multiLevelType w:val="multilevel"/>
    <w:tmpl w:val="A9220C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9"/>
  </w:num>
  <w:num w:numId="5">
    <w:abstractNumId w:val="38"/>
  </w:num>
  <w:num w:numId="6">
    <w:abstractNumId w:val="23"/>
  </w:num>
  <w:num w:numId="7">
    <w:abstractNumId w:val="41"/>
  </w:num>
  <w:num w:numId="8">
    <w:abstractNumId w:val="33"/>
  </w:num>
  <w:num w:numId="9">
    <w:abstractNumId w:val="43"/>
  </w:num>
  <w:num w:numId="10">
    <w:abstractNumId w:val="40"/>
  </w:num>
  <w:num w:numId="11">
    <w:abstractNumId w:val="34"/>
  </w:num>
  <w:num w:numId="12">
    <w:abstractNumId w:val="29"/>
  </w:num>
  <w:num w:numId="13">
    <w:abstractNumId w:val="31"/>
  </w:num>
  <w:num w:numId="14">
    <w:abstractNumId w:val="32"/>
  </w:num>
  <w:num w:numId="15">
    <w:abstractNumId w:val="45"/>
  </w:num>
  <w:num w:numId="16">
    <w:abstractNumId w:val="36"/>
  </w:num>
  <w:num w:numId="17">
    <w:abstractNumId w:val="0"/>
  </w:num>
  <w:num w:numId="18">
    <w:abstractNumId w:val="15"/>
  </w:num>
  <w:num w:numId="19">
    <w:abstractNumId w:val="44"/>
  </w:num>
  <w:num w:numId="20">
    <w:abstractNumId w:val="21"/>
  </w:num>
  <w:num w:numId="21">
    <w:abstractNumId w:val="46"/>
  </w:num>
  <w:num w:numId="22">
    <w:abstractNumId w:val="19"/>
  </w:num>
  <w:num w:numId="23">
    <w:abstractNumId w:val="17"/>
  </w:num>
  <w:num w:numId="24">
    <w:abstractNumId w:val="35"/>
  </w:num>
  <w:num w:numId="25">
    <w:abstractNumId w:val="10"/>
  </w:num>
  <w:num w:numId="26">
    <w:abstractNumId w:val="30"/>
  </w:num>
  <w:num w:numId="27">
    <w:abstractNumId w:val="12"/>
  </w:num>
  <w:num w:numId="28">
    <w:abstractNumId w:val="5"/>
  </w:num>
  <w:num w:numId="29">
    <w:abstractNumId w:val="37"/>
  </w:num>
  <w:num w:numId="30">
    <w:abstractNumId w:val="18"/>
  </w:num>
  <w:num w:numId="31">
    <w:abstractNumId w:val="14"/>
  </w:num>
  <w:num w:numId="32">
    <w:abstractNumId w:val="24"/>
  </w:num>
  <w:num w:numId="33">
    <w:abstractNumId w:val="16"/>
  </w:num>
  <w:num w:numId="34">
    <w:abstractNumId w:val="39"/>
  </w:num>
  <w:num w:numId="35">
    <w:abstractNumId w:val="27"/>
  </w:num>
  <w:num w:numId="36">
    <w:abstractNumId w:val="1"/>
  </w:num>
  <w:num w:numId="37">
    <w:abstractNumId w:val="42"/>
  </w:num>
  <w:num w:numId="38">
    <w:abstractNumId w:val="4"/>
  </w:num>
  <w:num w:numId="39">
    <w:abstractNumId w:val="6"/>
  </w:num>
  <w:num w:numId="40">
    <w:abstractNumId w:val="13"/>
  </w:num>
  <w:num w:numId="41">
    <w:abstractNumId w:val="28"/>
  </w:num>
  <w:num w:numId="42">
    <w:abstractNumId w:val="7"/>
  </w:num>
  <w:num w:numId="43">
    <w:abstractNumId w:val="8"/>
  </w:num>
  <w:num w:numId="44">
    <w:abstractNumId w:val="20"/>
  </w:num>
  <w:num w:numId="45">
    <w:abstractNumId w:val="2"/>
  </w:num>
  <w:num w:numId="46">
    <w:abstractNumId w:val="1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83"/>
    <w:rsid w:val="001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9AB8C3-ACC9-4441-9622-7447D23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2009-05-12T04:12:00Z</cp:lastPrinted>
  <dcterms:created xsi:type="dcterms:W3CDTF">2016-12-12T21:01:00Z</dcterms:created>
  <dcterms:modified xsi:type="dcterms:W3CDTF">2016-12-12T21:01:00Z</dcterms:modified>
</cp:coreProperties>
</file>