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77" w:rsidRDefault="00A14F77">
      <w:pPr>
        <w:pStyle w:val="Title"/>
        <w:jc w:val="left"/>
        <w:rPr>
          <w:b/>
        </w:rPr>
      </w:pPr>
      <w:bookmarkStart w:id="0" w:name="_GoBack"/>
      <w:bookmarkEnd w:id="0"/>
    </w:p>
    <w:p w:rsidR="00A14F77" w:rsidRDefault="00A14F77">
      <w:pPr>
        <w:pStyle w:val="Heading1"/>
        <w:jc w:val="right"/>
        <w:rPr>
          <w:b/>
          <w:sz w:val="32"/>
        </w:rPr>
      </w:pPr>
    </w:p>
    <w:p w:rsidR="00A14F77" w:rsidRDefault="00A14F77">
      <w:pPr>
        <w:pStyle w:val="Heading1"/>
        <w:jc w:val="right"/>
        <w:rPr>
          <w:b/>
          <w:sz w:val="32"/>
        </w:rPr>
      </w:pPr>
      <w:r>
        <w:rPr>
          <w:b/>
          <w:sz w:val="32"/>
        </w:rPr>
        <w:t>California State University, Los Angeles Emeriti Association</w:t>
      </w:r>
    </w:p>
    <w:p w:rsidR="00A14F77" w:rsidRDefault="00A14F77">
      <w:pPr>
        <w:pStyle w:val="Header"/>
        <w:tabs>
          <w:tab w:val="clear" w:pos="4320"/>
          <w:tab w:val="clear" w:pos="8640"/>
        </w:tabs>
      </w:pPr>
      <w:r>
        <w:t> </w:t>
      </w:r>
    </w:p>
    <w:p w:rsidR="00A14F77" w:rsidRDefault="00A14F77">
      <w:pPr>
        <w:rPr>
          <w:sz w:val="24"/>
        </w:rPr>
      </w:pPr>
      <w:r>
        <w:rPr>
          <w:b/>
          <w:sz w:val="24"/>
        </w:rPr>
        <w:t>Emeriti Center, Administration 815</w:t>
      </w:r>
    </w:p>
    <w:p w:rsidR="00A14F77" w:rsidRDefault="00A14F77">
      <w:pPr>
        <w:rPr>
          <w:sz w:val="24"/>
        </w:rPr>
      </w:pPr>
      <w:r>
        <w:rPr>
          <w:b/>
          <w:sz w:val="24"/>
        </w:rPr>
        <w:t>California State University, Los Angeles</w:t>
      </w:r>
    </w:p>
    <w:p w:rsidR="00A14F77" w:rsidRDefault="00A14F77">
      <w:pPr>
        <w:rPr>
          <w:sz w:val="24"/>
        </w:rPr>
      </w:pPr>
      <w:r>
        <w:rPr>
          <w:b/>
          <w:sz w:val="24"/>
        </w:rPr>
        <w:t>5151 State University Drive</w:t>
      </w:r>
    </w:p>
    <w:p w:rsidR="00A14F77" w:rsidRDefault="00A14F77">
      <w:pPr>
        <w:pStyle w:val="Heading2"/>
        <w:jc w:val="left"/>
        <w:rPr>
          <w:b/>
        </w:rPr>
      </w:pPr>
      <w:r>
        <w:rPr>
          <w:b/>
        </w:rPr>
        <w:t>Los Angeles, CA 90032</w:t>
      </w:r>
    </w:p>
    <w:p w:rsidR="00A14F77" w:rsidRDefault="00A14F77">
      <w:pPr>
        <w:pStyle w:val="Header"/>
        <w:tabs>
          <w:tab w:val="clear" w:pos="4320"/>
          <w:tab w:val="clear" w:pos="8640"/>
        </w:tabs>
        <w:jc w:val="center"/>
        <w:rPr>
          <w:b/>
        </w:rPr>
      </w:pPr>
    </w:p>
    <w:p w:rsidR="00A14F77" w:rsidRDefault="00AF1DBE">
      <w:pPr>
        <w:pStyle w:val="Header"/>
        <w:tabs>
          <w:tab w:val="clear" w:pos="4320"/>
          <w:tab w:val="clear" w:pos="8640"/>
        </w:tabs>
        <w:jc w:val="center"/>
        <w:rPr>
          <w:b/>
          <w:sz w:val="32"/>
        </w:rPr>
      </w:pPr>
      <w:r>
        <w:rPr>
          <w:b/>
          <w:sz w:val="32"/>
        </w:rPr>
        <w:t>Minutes</w:t>
      </w:r>
      <w:r w:rsidR="00A14F77">
        <w:rPr>
          <w:b/>
          <w:sz w:val="32"/>
        </w:rPr>
        <w:t xml:space="preserve"> for </w:t>
      </w:r>
      <w:r w:rsidR="006E1AE7">
        <w:rPr>
          <w:b/>
          <w:sz w:val="32"/>
        </w:rPr>
        <w:t>July 10, 2007 M</w:t>
      </w:r>
      <w:r w:rsidR="00A14F77">
        <w:rPr>
          <w:b/>
          <w:sz w:val="32"/>
        </w:rPr>
        <w:t>eeting</w:t>
      </w:r>
    </w:p>
    <w:p w:rsidR="00A14F77" w:rsidRDefault="00A14F77">
      <w:pPr>
        <w:pStyle w:val="Header"/>
        <w:tabs>
          <w:tab w:val="clear" w:pos="4320"/>
          <w:tab w:val="clear" w:pos="8640"/>
        </w:tabs>
        <w:jc w:val="center"/>
        <w:rPr>
          <w:sz w:val="28"/>
        </w:rPr>
      </w:pPr>
      <w:r>
        <w:rPr>
          <w:sz w:val="28"/>
        </w:rPr>
        <w:t> </w:t>
      </w:r>
    </w:p>
    <w:p w:rsidR="00A14F77" w:rsidRDefault="00A14F77">
      <w:pPr>
        <w:rPr>
          <w:b/>
          <w:sz w:val="24"/>
        </w:rPr>
      </w:pPr>
      <w:r>
        <w:rPr>
          <w:b/>
          <w:sz w:val="24"/>
        </w:rPr>
        <w:t xml:space="preserve">Date:               </w:t>
      </w:r>
      <w:r w:rsidR="006E1AE7" w:rsidRPr="006E1AE7">
        <w:rPr>
          <w:sz w:val="24"/>
        </w:rPr>
        <w:t>July 10</w:t>
      </w:r>
      <w:r w:rsidRPr="006E1AE7">
        <w:rPr>
          <w:sz w:val="24"/>
        </w:rPr>
        <w:t>, 2008</w:t>
      </w:r>
    </w:p>
    <w:p w:rsidR="00A14F77" w:rsidRDefault="00A14F77">
      <w:pPr>
        <w:rPr>
          <w:sz w:val="24"/>
        </w:rPr>
      </w:pPr>
      <w:r>
        <w:rPr>
          <w:b/>
          <w:sz w:val="24"/>
        </w:rPr>
        <w:t xml:space="preserve">Place:              </w:t>
      </w:r>
      <w:r w:rsidR="006E1AE7" w:rsidRPr="006E1AE7">
        <w:rPr>
          <w:sz w:val="24"/>
        </w:rPr>
        <w:t>P</w:t>
      </w:r>
      <w:r w:rsidRPr="006E1AE7">
        <w:rPr>
          <w:sz w:val="24"/>
        </w:rPr>
        <w:t>resident’s</w:t>
      </w:r>
      <w:r>
        <w:rPr>
          <w:b/>
          <w:sz w:val="24"/>
        </w:rPr>
        <w:t xml:space="preserve"> Conference Room, Adm. 815</w:t>
      </w:r>
    </w:p>
    <w:p w:rsidR="006E1AE7" w:rsidRPr="006E1AE7" w:rsidRDefault="00A14F77">
      <w:pPr>
        <w:rPr>
          <w:sz w:val="24"/>
        </w:rPr>
      </w:pPr>
      <w:r>
        <w:rPr>
          <w:b/>
          <w:sz w:val="24"/>
        </w:rPr>
        <w:t xml:space="preserve">Time:              </w:t>
      </w:r>
      <w:r w:rsidR="006E1AE7" w:rsidRPr="006E1AE7">
        <w:rPr>
          <w:sz w:val="24"/>
        </w:rPr>
        <w:t>1</w:t>
      </w:r>
      <w:r w:rsidRPr="006E1AE7">
        <w:rPr>
          <w:sz w:val="24"/>
        </w:rPr>
        <w:t>:</w:t>
      </w:r>
      <w:r w:rsidR="006E1AE7" w:rsidRPr="006E1AE7">
        <w:rPr>
          <w:sz w:val="24"/>
        </w:rPr>
        <w:t>1</w:t>
      </w:r>
      <w:r w:rsidRPr="006E1AE7">
        <w:rPr>
          <w:sz w:val="24"/>
        </w:rPr>
        <w:t>5 – 2:</w:t>
      </w:r>
      <w:r w:rsidR="006E1AE7" w:rsidRPr="006E1AE7">
        <w:rPr>
          <w:sz w:val="24"/>
        </w:rPr>
        <w:t>52</w:t>
      </w:r>
    </w:p>
    <w:p w:rsidR="006E1AE7" w:rsidRPr="006E1AE7" w:rsidRDefault="006E1AE7">
      <w:pPr>
        <w:rPr>
          <w:sz w:val="24"/>
        </w:rPr>
      </w:pPr>
    </w:p>
    <w:p w:rsidR="0009243B" w:rsidRDefault="006E1AE7" w:rsidP="0009243B">
      <w:pPr>
        <w:rPr>
          <w:sz w:val="24"/>
        </w:rPr>
      </w:pPr>
      <w:r>
        <w:rPr>
          <w:b/>
          <w:sz w:val="24"/>
        </w:rPr>
        <w:t xml:space="preserve">Present: </w:t>
      </w:r>
      <w:r w:rsidR="0009243B">
        <w:rPr>
          <w:sz w:val="24"/>
        </w:rPr>
        <w:t xml:space="preserve">T. Anagnoson, H. Cohen, D. Dewey, </w:t>
      </w:r>
      <w:r w:rsidR="00AB4FF6">
        <w:rPr>
          <w:sz w:val="24"/>
        </w:rPr>
        <w:t xml:space="preserve">J. Fisher-Hoult, </w:t>
      </w:r>
      <w:r w:rsidR="0009243B">
        <w:rPr>
          <w:sz w:val="24"/>
        </w:rPr>
        <w:t xml:space="preserve">H. Goldwhite, J. Johnson, K. Johnson, D. </w:t>
      </w:r>
    </w:p>
    <w:p w:rsidR="00A14F77" w:rsidRDefault="0009243B" w:rsidP="0009243B">
      <w:pPr>
        <w:ind w:left="720"/>
        <w:rPr>
          <w:sz w:val="24"/>
        </w:rPr>
      </w:pPr>
      <w:r>
        <w:rPr>
          <w:sz w:val="24"/>
        </w:rPr>
        <w:t xml:space="preserve">Margaziotis, R. Marshall-Holt, L. Mathy, L. Negrete, V. </w:t>
      </w:r>
      <w:r w:rsidR="00D65284">
        <w:rPr>
          <w:sz w:val="24"/>
        </w:rPr>
        <w:t>Potter, M</w:t>
      </w:r>
      <w:r>
        <w:rPr>
          <w:sz w:val="24"/>
        </w:rPr>
        <w:t>. Roden, F. Stahl, W. Taylor, H. Villarreal, V. Zapata</w:t>
      </w:r>
    </w:p>
    <w:p w:rsidR="0009243B" w:rsidRDefault="0009243B" w:rsidP="0009243B">
      <w:pPr>
        <w:rPr>
          <w:sz w:val="24"/>
        </w:rPr>
      </w:pPr>
    </w:p>
    <w:p w:rsidR="0009243B" w:rsidRPr="0009243B" w:rsidRDefault="0009243B" w:rsidP="0009243B">
      <w:pPr>
        <w:rPr>
          <w:sz w:val="24"/>
        </w:rPr>
      </w:pPr>
      <w:r>
        <w:rPr>
          <w:b/>
          <w:sz w:val="24"/>
        </w:rPr>
        <w:t xml:space="preserve">Absent: </w:t>
      </w:r>
      <w:r>
        <w:rPr>
          <w:sz w:val="24"/>
        </w:rPr>
        <w:t>P. Brier, M. Friedman, D. Keane, L. Schwartz, B. Sinclair</w:t>
      </w:r>
    </w:p>
    <w:p w:rsidR="00A14F77" w:rsidRDefault="00A14F77">
      <w:pPr>
        <w:rPr>
          <w:sz w:val="24"/>
        </w:rPr>
      </w:pPr>
    </w:p>
    <w:p w:rsidR="00A14F77" w:rsidRDefault="00AF1DBE" w:rsidP="00AF1DBE">
      <w:pPr>
        <w:numPr>
          <w:ilvl w:val="0"/>
          <w:numId w:val="5"/>
        </w:numPr>
        <w:rPr>
          <w:b/>
          <w:sz w:val="24"/>
        </w:rPr>
      </w:pPr>
      <w:r>
        <w:rPr>
          <w:b/>
          <w:sz w:val="24"/>
        </w:rPr>
        <w:t xml:space="preserve">General </w:t>
      </w:r>
      <w:r w:rsidR="00A14F77">
        <w:rPr>
          <w:b/>
          <w:sz w:val="24"/>
        </w:rPr>
        <w:t>Announcements</w:t>
      </w:r>
    </w:p>
    <w:p w:rsidR="0009243B" w:rsidRDefault="006E1AE7" w:rsidP="006E1AE7">
      <w:pPr>
        <w:ind w:left="720"/>
        <w:rPr>
          <w:sz w:val="24"/>
        </w:rPr>
      </w:pPr>
      <w:r w:rsidRPr="006E1AE7">
        <w:rPr>
          <w:sz w:val="24"/>
        </w:rPr>
        <w:t xml:space="preserve">In the absence of Dorothy Keane, Don Dewey has volunteered to act as </w:t>
      </w:r>
      <w:r>
        <w:rPr>
          <w:sz w:val="24"/>
        </w:rPr>
        <w:t>S</w:t>
      </w:r>
      <w:r w:rsidRPr="006E1AE7">
        <w:rPr>
          <w:sz w:val="24"/>
        </w:rPr>
        <w:t xml:space="preserve">ecretary.  </w:t>
      </w:r>
      <w:r w:rsidR="00D65284" w:rsidRPr="006E1AE7">
        <w:rPr>
          <w:sz w:val="24"/>
        </w:rPr>
        <w:t>Others who cannot attend are Pe</w:t>
      </w:r>
      <w:r w:rsidR="00D65284">
        <w:rPr>
          <w:sz w:val="24"/>
        </w:rPr>
        <w:t xml:space="preserve">ter Brier, Marilyn Friedman, </w:t>
      </w:r>
      <w:r w:rsidR="00D65284" w:rsidRPr="006E1AE7">
        <w:rPr>
          <w:sz w:val="24"/>
        </w:rPr>
        <w:t>Leon Schwartz</w:t>
      </w:r>
      <w:r w:rsidR="00D65284">
        <w:rPr>
          <w:sz w:val="24"/>
        </w:rPr>
        <w:t xml:space="preserve">, and Barbara Sinclair.  </w:t>
      </w:r>
      <w:r w:rsidR="006D4F15">
        <w:rPr>
          <w:sz w:val="24"/>
        </w:rPr>
        <w:t>Barbara sent word thanking the Emeriti Association for their strong support during her bereavement.</w:t>
      </w:r>
    </w:p>
    <w:p w:rsidR="006E1AE7" w:rsidRDefault="006E1AE7" w:rsidP="006E1AE7">
      <w:pPr>
        <w:ind w:left="720"/>
        <w:rPr>
          <w:sz w:val="24"/>
        </w:rPr>
      </w:pPr>
      <w:r>
        <w:rPr>
          <w:sz w:val="24"/>
        </w:rPr>
        <w:t>Hildebrando Villarreal and Kazumitsu Kato visited Leon and found him very ea</w:t>
      </w:r>
      <w:r w:rsidR="0009243B">
        <w:rPr>
          <w:sz w:val="24"/>
        </w:rPr>
        <w:t>ger for visitors and discussion despite his illness.</w:t>
      </w:r>
    </w:p>
    <w:p w:rsidR="0009243B" w:rsidRDefault="006E1AE7" w:rsidP="006E1AE7">
      <w:pPr>
        <w:ind w:left="720"/>
        <w:rPr>
          <w:sz w:val="24"/>
        </w:rPr>
      </w:pPr>
      <w:r>
        <w:rPr>
          <w:sz w:val="24"/>
        </w:rPr>
        <w:t>D</w:t>
      </w:r>
      <w:r w:rsidR="0009243B">
        <w:rPr>
          <w:sz w:val="24"/>
        </w:rPr>
        <w:t>e</w:t>
      </w:r>
      <w:r w:rsidR="00F0354C">
        <w:rPr>
          <w:sz w:val="24"/>
        </w:rPr>
        <w:t>me</w:t>
      </w:r>
      <w:r>
        <w:rPr>
          <w:sz w:val="24"/>
        </w:rPr>
        <w:t>trius</w:t>
      </w:r>
      <w:r w:rsidR="00AB4FF6">
        <w:rPr>
          <w:sz w:val="24"/>
        </w:rPr>
        <w:t xml:space="preserve"> Margaziotis has represented emeriti faculty on the </w:t>
      </w:r>
      <w:r>
        <w:rPr>
          <w:sz w:val="24"/>
        </w:rPr>
        <w:t xml:space="preserve">Honors College planning committee.  </w:t>
      </w:r>
      <w:r w:rsidR="0009243B">
        <w:rPr>
          <w:sz w:val="24"/>
        </w:rPr>
        <w:t>Their goal is 201</w:t>
      </w:r>
      <w:r w:rsidR="00AB4FF6">
        <w:rPr>
          <w:sz w:val="24"/>
        </w:rPr>
        <w:t>0</w:t>
      </w:r>
      <w:r w:rsidR="0009243B">
        <w:rPr>
          <w:sz w:val="24"/>
        </w:rPr>
        <w:t xml:space="preserve"> for institution of the program.</w:t>
      </w:r>
    </w:p>
    <w:p w:rsidR="006E1AE7" w:rsidRPr="006E1AE7" w:rsidRDefault="0009243B" w:rsidP="006E1AE7">
      <w:pPr>
        <w:ind w:left="720"/>
        <w:rPr>
          <w:sz w:val="24"/>
        </w:rPr>
      </w:pPr>
      <w:r>
        <w:rPr>
          <w:sz w:val="24"/>
        </w:rPr>
        <w:t xml:space="preserve">Joan Johnson announced t hat she has negotiated a price of $150 for emeriti to attend the Billie Jean King and Friends banquet on September 27.  She asked and received authority to send cards to all local emeriti, since </w:t>
      </w:r>
      <w:r>
        <w:rPr>
          <w:i/>
          <w:sz w:val="24"/>
        </w:rPr>
        <w:t xml:space="preserve">The </w:t>
      </w:r>
      <w:r w:rsidR="00D65284">
        <w:rPr>
          <w:i/>
          <w:sz w:val="24"/>
        </w:rPr>
        <w:t>Emeritimes</w:t>
      </w:r>
      <w:r>
        <w:rPr>
          <w:i/>
          <w:sz w:val="24"/>
        </w:rPr>
        <w:t xml:space="preserve"> </w:t>
      </w:r>
      <w:r>
        <w:rPr>
          <w:sz w:val="24"/>
        </w:rPr>
        <w:t>will not be published in time for distribution of this information.</w:t>
      </w:r>
      <w:r w:rsidR="006E1AE7">
        <w:rPr>
          <w:sz w:val="24"/>
        </w:rPr>
        <w:t xml:space="preserve"> </w:t>
      </w:r>
    </w:p>
    <w:p w:rsidR="006E1AE7" w:rsidRDefault="006E1AE7" w:rsidP="006E1AE7">
      <w:pPr>
        <w:ind w:left="720"/>
        <w:rPr>
          <w:b/>
          <w:sz w:val="24"/>
        </w:rPr>
      </w:pPr>
    </w:p>
    <w:p w:rsidR="00A14F77" w:rsidRDefault="00A14F77">
      <w:pPr>
        <w:numPr>
          <w:ilvl w:val="0"/>
          <w:numId w:val="5"/>
        </w:numPr>
        <w:rPr>
          <w:b/>
          <w:sz w:val="24"/>
        </w:rPr>
      </w:pPr>
      <w:r>
        <w:rPr>
          <w:b/>
          <w:sz w:val="24"/>
        </w:rPr>
        <w:t>Approval of Agenda</w:t>
      </w:r>
    </w:p>
    <w:p w:rsidR="00F0354C" w:rsidRPr="00F0354C" w:rsidRDefault="00F0354C" w:rsidP="00F0354C">
      <w:pPr>
        <w:ind w:left="720"/>
        <w:rPr>
          <w:sz w:val="24"/>
        </w:rPr>
      </w:pPr>
      <w:r>
        <w:rPr>
          <w:sz w:val="24"/>
        </w:rPr>
        <w:t>The agenda was approved with the deletion of 4.5 and 4.9 with renumbering accordingly</w:t>
      </w:r>
      <w:r w:rsidR="001C7054">
        <w:rPr>
          <w:sz w:val="24"/>
        </w:rPr>
        <w:t>;</w:t>
      </w:r>
      <w:r>
        <w:rPr>
          <w:sz w:val="24"/>
        </w:rPr>
        <w:t xml:space="preserve"> replacement of Stahl with Anagnoson in old 4.15 and Goldwhite with Negrete in old 4.18</w:t>
      </w:r>
      <w:r w:rsidR="001C7054">
        <w:rPr>
          <w:sz w:val="24"/>
        </w:rPr>
        <w:t>; and moving 4.6 to the head of the agenda to allow Janet Fisher-Hoult to depart as soon as possible.</w:t>
      </w:r>
    </w:p>
    <w:p w:rsidR="00A14F77" w:rsidRDefault="00A14F77" w:rsidP="00A14F77">
      <w:pPr>
        <w:rPr>
          <w:b/>
          <w:sz w:val="24"/>
        </w:rPr>
      </w:pPr>
    </w:p>
    <w:p w:rsidR="00A14F77" w:rsidRDefault="00A14F77">
      <w:pPr>
        <w:numPr>
          <w:ilvl w:val="0"/>
          <w:numId w:val="5"/>
        </w:numPr>
        <w:rPr>
          <w:b/>
          <w:sz w:val="24"/>
        </w:rPr>
      </w:pPr>
      <w:r>
        <w:rPr>
          <w:b/>
          <w:sz w:val="24"/>
        </w:rPr>
        <w:t>Approval of Minutes of February 12, 2008</w:t>
      </w:r>
    </w:p>
    <w:p w:rsidR="00F0354C" w:rsidRPr="00F0354C" w:rsidRDefault="00F0354C" w:rsidP="00F0354C">
      <w:pPr>
        <w:ind w:left="720"/>
        <w:rPr>
          <w:sz w:val="24"/>
        </w:rPr>
      </w:pPr>
      <w:r>
        <w:rPr>
          <w:sz w:val="24"/>
        </w:rPr>
        <w:t>M/s/p with the deletion of the last two words of 4.9.</w:t>
      </w:r>
    </w:p>
    <w:p w:rsidR="00A14F77" w:rsidRDefault="00A14F77" w:rsidP="00A14F77">
      <w:pPr>
        <w:rPr>
          <w:b/>
          <w:sz w:val="24"/>
        </w:rPr>
      </w:pPr>
    </w:p>
    <w:p w:rsidR="00A14F77" w:rsidRDefault="00A14F77">
      <w:pPr>
        <w:rPr>
          <w:b/>
          <w:sz w:val="24"/>
        </w:rPr>
      </w:pPr>
      <w:r>
        <w:rPr>
          <w:b/>
          <w:sz w:val="24"/>
        </w:rPr>
        <w:t>4.0</w:t>
      </w:r>
      <w:r>
        <w:rPr>
          <w:b/>
          <w:sz w:val="24"/>
        </w:rPr>
        <w:tab/>
        <w:t>Officer and Committee Reports and Recommendations</w:t>
      </w:r>
    </w:p>
    <w:p w:rsidR="001C7054" w:rsidRDefault="001C7054">
      <w:pPr>
        <w:ind w:firstLine="720"/>
        <w:rPr>
          <w:b/>
          <w:sz w:val="24"/>
        </w:rPr>
      </w:pPr>
      <w:r>
        <w:rPr>
          <w:b/>
          <w:sz w:val="24"/>
        </w:rPr>
        <w:t>4.6</w:t>
      </w:r>
      <w:r>
        <w:rPr>
          <w:b/>
          <w:sz w:val="24"/>
        </w:rPr>
        <w:tab/>
        <w:t>Fellowship Fund Chair: Janet Fisher-Hoult</w:t>
      </w:r>
    </w:p>
    <w:p w:rsidR="00C85161" w:rsidRDefault="00C85161" w:rsidP="00C85161">
      <w:pPr>
        <w:ind w:left="720"/>
        <w:rPr>
          <w:sz w:val="24"/>
        </w:rPr>
      </w:pPr>
      <w:r>
        <w:rPr>
          <w:sz w:val="24"/>
        </w:rPr>
        <w:t xml:space="preserve">It was m/s/p to </w:t>
      </w:r>
      <w:r w:rsidR="00AB4FF6">
        <w:rPr>
          <w:sz w:val="24"/>
        </w:rPr>
        <w:t xml:space="preserve">approve </w:t>
      </w:r>
      <w:r>
        <w:rPr>
          <w:sz w:val="24"/>
        </w:rPr>
        <w:t>Janet’s report on fellowships.</w:t>
      </w:r>
    </w:p>
    <w:p w:rsidR="00AB4FF6" w:rsidRDefault="001C7054" w:rsidP="00C85161">
      <w:pPr>
        <w:ind w:left="720"/>
        <w:rPr>
          <w:sz w:val="24"/>
        </w:rPr>
      </w:pPr>
      <w:r>
        <w:rPr>
          <w:sz w:val="24"/>
        </w:rPr>
        <w:t xml:space="preserve">She has the </w:t>
      </w:r>
      <w:r w:rsidR="00D65284">
        <w:rPr>
          <w:i/>
          <w:sz w:val="24"/>
        </w:rPr>
        <w:t>Emeritimes</w:t>
      </w:r>
      <w:r>
        <w:rPr>
          <w:sz w:val="24"/>
        </w:rPr>
        <w:t xml:space="preserve"> report on fellowships ready for submission as soon as a decision is made regarding possible augmentation of the William E. Lloyd</w:t>
      </w:r>
      <w:r w:rsidR="00AB4FF6">
        <w:rPr>
          <w:sz w:val="24"/>
        </w:rPr>
        <w:t xml:space="preserve">  </w:t>
      </w:r>
    </w:p>
    <w:p w:rsidR="00AB4FF6" w:rsidRDefault="00AB4FF6" w:rsidP="00C85161">
      <w:pPr>
        <w:ind w:left="720"/>
        <w:rPr>
          <w:sz w:val="24"/>
        </w:rPr>
      </w:pPr>
    </w:p>
    <w:p w:rsidR="00AB4FF6" w:rsidRDefault="00AB4FF6" w:rsidP="00C85161">
      <w:pPr>
        <w:ind w:left="720"/>
        <w:rPr>
          <w:sz w:val="24"/>
        </w:rPr>
      </w:pPr>
    </w:p>
    <w:p w:rsidR="00AB4FF6" w:rsidRDefault="00AB4FF6" w:rsidP="00C85161">
      <w:pPr>
        <w:ind w:left="720"/>
        <w:rPr>
          <w:sz w:val="24"/>
        </w:rPr>
      </w:pPr>
    </w:p>
    <w:p w:rsidR="00C85161" w:rsidRDefault="00AB4FF6" w:rsidP="00C85161">
      <w:pPr>
        <w:ind w:left="720"/>
        <w:rPr>
          <w:sz w:val="24"/>
        </w:rPr>
      </w:pPr>
      <w:r>
        <w:rPr>
          <w:sz w:val="24"/>
        </w:rPr>
        <w:t>F</w:t>
      </w:r>
      <w:r w:rsidR="001C7054">
        <w:rPr>
          <w:sz w:val="24"/>
        </w:rPr>
        <w:t>ellowship</w:t>
      </w:r>
      <w:r>
        <w:rPr>
          <w:sz w:val="24"/>
        </w:rPr>
        <w:t>.</w:t>
      </w:r>
      <w:r w:rsidR="001C7054">
        <w:rPr>
          <w:sz w:val="24"/>
        </w:rPr>
        <w:t xml:space="preserve"> </w:t>
      </w:r>
      <w:r w:rsidR="00C85161">
        <w:rPr>
          <w:sz w:val="24"/>
        </w:rPr>
        <w:t xml:space="preserve"> It was m/s/p that $108.03 be transferred by the Emeriti Association to the William E. Lloyd fellowship to allow two $500 fellowships.</w:t>
      </w:r>
    </w:p>
    <w:p w:rsidR="001C7054" w:rsidRPr="001C7054" w:rsidRDefault="00C85161" w:rsidP="00C85161">
      <w:pPr>
        <w:ind w:left="720"/>
        <w:rPr>
          <w:sz w:val="24"/>
        </w:rPr>
      </w:pPr>
      <w:r>
        <w:rPr>
          <w:sz w:val="24"/>
        </w:rPr>
        <w:t xml:space="preserve">Discussion </w:t>
      </w:r>
      <w:r w:rsidR="00AB4FF6">
        <w:rPr>
          <w:sz w:val="24"/>
        </w:rPr>
        <w:t>followed</w:t>
      </w:r>
      <w:r>
        <w:rPr>
          <w:sz w:val="24"/>
        </w:rPr>
        <w:t xml:space="preserve"> regarding the need at a forthcoming meeting to establish more firm guidelines on the au</w:t>
      </w:r>
      <w:r w:rsidR="00AB4FF6">
        <w:rPr>
          <w:sz w:val="24"/>
        </w:rPr>
        <w:t>gmenting of fellowship funds.</w:t>
      </w:r>
    </w:p>
    <w:p w:rsidR="001C7054" w:rsidRDefault="00C85161" w:rsidP="00C85161">
      <w:pPr>
        <w:ind w:left="720"/>
        <w:rPr>
          <w:sz w:val="24"/>
        </w:rPr>
      </w:pPr>
      <w:r>
        <w:rPr>
          <w:sz w:val="24"/>
        </w:rPr>
        <w:t>Janet distributed a powerful letter to administrators pointing out the excessive hours that have been donated by emeriti because the departments and colleges are not assuming their proper screening procedures.</w:t>
      </w:r>
    </w:p>
    <w:p w:rsidR="00C85161" w:rsidRPr="00C85161" w:rsidRDefault="00C85161">
      <w:pPr>
        <w:ind w:firstLine="720"/>
        <w:rPr>
          <w:sz w:val="24"/>
        </w:rPr>
      </w:pPr>
    </w:p>
    <w:p w:rsidR="00A14F77" w:rsidRDefault="00A14F77">
      <w:pPr>
        <w:ind w:firstLine="720"/>
        <w:rPr>
          <w:b/>
          <w:sz w:val="24"/>
        </w:rPr>
      </w:pPr>
      <w:r>
        <w:rPr>
          <w:b/>
          <w:sz w:val="24"/>
        </w:rPr>
        <w:t>4.1</w:t>
      </w:r>
      <w:r>
        <w:rPr>
          <w:b/>
          <w:sz w:val="24"/>
        </w:rPr>
        <w:tab/>
        <w:t>President: Harold Goldwhite</w:t>
      </w:r>
    </w:p>
    <w:p w:rsidR="00A14F77" w:rsidRDefault="00F0354C">
      <w:pPr>
        <w:ind w:firstLine="720"/>
        <w:rPr>
          <w:sz w:val="24"/>
        </w:rPr>
      </w:pPr>
      <w:r>
        <w:rPr>
          <w:b/>
          <w:sz w:val="24"/>
        </w:rPr>
        <w:tab/>
      </w:r>
      <w:r>
        <w:rPr>
          <w:sz w:val="24"/>
        </w:rPr>
        <w:t>He and Marie have just celebrated their 50</w:t>
      </w:r>
      <w:r w:rsidRPr="00F0354C">
        <w:rPr>
          <w:sz w:val="24"/>
          <w:vertAlign w:val="superscript"/>
        </w:rPr>
        <w:t>th</w:t>
      </w:r>
      <w:r>
        <w:rPr>
          <w:sz w:val="24"/>
        </w:rPr>
        <w:t xml:space="preserve"> wedding anniversary.</w:t>
      </w:r>
    </w:p>
    <w:p w:rsidR="00C85161" w:rsidRPr="00F0354C" w:rsidRDefault="00C85161" w:rsidP="00C85161">
      <w:pPr>
        <w:ind w:left="1440"/>
        <w:rPr>
          <w:sz w:val="24"/>
        </w:rPr>
      </w:pPr>
      <w:r>
        <w:rPr>
          <w:sz w:val="24"/>
        </w:rPr>
        <w:t>His FERP responsibilities will have ended by our September meeting so we can meet at the customary time.</w:t>
      </w:r>
    </w:p>
    <w:p w:rsidR="00F0354C" w:rsidRDefault="00F0354C">
      <w:pPr>
        <w:rPr>
          <w:b/>
          <w:sz w:val="24"/>
        </w:rPr>
      </w:pPr>
    </w:p>
    <w:p w:rsidR="00A14F77" w:rsidRDefault="00A14F77">
      <w:pPr>
        <w:rPr>
          <w:b/>
          <w:sz w:val="24"/>
        </w:rPr>
      </w:pPr>
      <w:r>
        <w:rPr>
          <w:b/>
          <w:sz w:val="24"/>
        </w:rPr>
        <w:tab/>
        <w:t>4.2</w:t>
      </w:r>
      <w:r>
        <w:rPr>
          <w:b/>
          <w:sz w:val="24"/>
        </w:rPr>
        <w:tab/>
        <w:t>Past President: Louis Negrete</w:t>
      </w:r>
    </w:p>
    <w:p w:rsidR="00A14F77" w:rsidRPr="00F0354C" w:rsidRDefault="00F0354C">
      <w:pPr>
        <w:rPr>
          <w:sz w:val="24"/>
        </w:rPr>
      </w:pPr>
      <w:r>
        <w:rPr>
          <w:b/>
          <w:sz w:val="24"/>
        </w:rPr>
        <w:tab/>
      </w:r>
      <w:r>
        <w:rPr>
          <w:b/>
          <w:sz w:val="24"/>
        </w:rPr>
        <w:tab/>
      </w:r>
      <w:r>
        <w:rPr>
          <w:sz w:val="24"/>
        </w:rPr>
        <w:t>No report.</w:t>
      </w:r>
    </w:p>
    <w:p w:rsidR="00A14F77" w:rsidRDefault="00A14F77">
      <w:pPr>
        <w:rPr>
          <w:b/>
          <w:sz w:val="24"/>
        </w:rPr>
      </w:pPr>
    </w:p>
    <w:p w:rsidR="00A14F77" w:rsidRDefault="00A14F77">
      <w:pPr>
        <w:rPr>
          <w:b/>
          <w:sz w:val="24"/>
        </w:rPr>
      </w:pPr>
      <w:r>
        <w:rPr>
          <w:b/>
          <w:sz w:val="24"/>
        </w:rPr>
        <w:tab/>
        <w:t>4.3</w:t>
      </w:r>
      <w:r>
        <w:rPr>
          <w:b/>
          <w:sz w:val="24"/>
        </w:rPr>
        <w:tab/>
        <w:t>Vice President – Administration: Martin Roden</w:t>
      </w:r>
    </w:p>
    <w:p w:rsidR="00A14F77" w:rsidRDefault="00A14F77">
      <w:pPr>
        <w:rPr>
          <w:b/>
          <w:sz w:val="24"/>
        </w:rPr>
      </w:pPr>
    </w:p>
    <w:p w:rsidR="00F0354C" w:rsidRDefault="00F0354C">
      <w:pPr>
        <w:rPr>
          <w:sz w:val="24"/>
        </w:rPr>
      </w:pPr>
      <w:r>
        <w:rPr>
          <w:b/>
          <w:sz w:val="24"/>
        </w:rPr>
        <w:tab/>
      </w:r>
      <w:r>
        <w:rPr>
          <w:b/>
          <w:sz w:val="24"/>
        </w:rPr>
        <w:tab/>
      </w:r>
      <w:r>
        <w:rPr>
          <w:sz w:val="24"/>
        </w:rPr>
        <w:t>No report.</w:t>
      </w:r>
    </w:p>
    <w:p w:rsidR="00F0354C" w:rsidRPr="00F0354C" w:rsidRDefault="00F0354C">
      <w:pPr>
        <w:rPr>
          <w:sz w:val="24"/>
        </w:rPr>
      </w:pPr>
    </w:p>
    <w:p w:rsidR="00A14F77" w:rsidRDefault="00A14F77">
      <w:pPr>
        <w:rPr>
          <w:b/>
          <w:sz w:val="24"/>
        </w:rPr>
      </w:pPr>
      <w:r>
        <w:rPr>
          <w:b/>
          <w:sz w:val="24"/>
        </w:rPr>
        <w:tab/>
        <w:t>4.4</w:t>
      </w:r>
      <w:r>
        <w:rPr>
          <w:b/>
          <w:sz w:val="24"/>
        </w:rPr>
        <w:tab/>
        <w:t>Vice President – Programs: Hildebrando Villarreal</w:t>
      </w:r>
    </w:p>
    <w:p w:rsidR="006D4F15" w:rsidRPr="00F0354C" w:rsidRDefault="00BA64E0" w:rsidP="00BA64E0">
      <w:pPr>
        <w:ind w:left="1440"/>
        <w:rPr>
          <w:sz w:val="24"/>
        </w:rPr>
      </w:pPr>
      <w:r>
        <w:rPr>
          <w:sz w:val="24"/>
        </w:rPr>
        <w:t>The annual lunch meeting will be at the Hertzberg-Davis Forensic Science Building October 17.  There will be a tour of the building at 11 and lunch at noon.  Dean Beatrice Yorker will speak on “The CSI Effect.”  It is hoped that the Executive Committee will be able to meet there prior to the tour.</w:t>
      </w:r>
      <w:r w:rsidR="006D4F15">
        <w:rPr>
          <w:sz w:val="24"/>
        </w:rPr>
        <w:t xml:space="preserve">  It was m/s/p by the Treasurer to invite new emeriti and academic administrators to the October meeting as our guests.</w:t>
      </w:r>
    </w:p>
    <w:p w:rsidR="00A14F77" w:rsidRDefault="00A14F77">
      <w:pPr>
        <w:rPr>
          <w:b/>
          <w:sz w:val="24"/>
        </w:rPr>
      </w:pPr>
    </w:p>
    <w:p w:rsidR="00A14F77" w:rsidRDefault="00A14F77">
      <w:pPr>
        <w:ind w:left="1440" w:hanging="720"/>
        <w:rPr>
          <w:b/>
          <w:sz w:val="24"/>
        </w:rPr>
      </w:pPr>
      <w:r>
        <w:rPr>
          <w:b/>
          <w:sz w:val="24"/>
        </w:rPr>
        <w:t>4.</w:t>
      </w:r>
      <w:r w:rsidR="00B11FA2">
        <w:rPr>
          <w:b/>
          <w:sz w:val="24"/>
        </w:rPr>
        <w:t>5</w:t>
      </w:r>
      <w:r>
        <w:rPr>
          <w:b/>
          <w:sz w:val="24"/>
        </w:rPr>
        <w:tab/>
        <w:t>Treasurer:  Bill Taylor</w:t>
      </w:r>
    </w:p>
    <w:p w:rsidR="00A14F77" w:rsidRDefault="00BA64E0">
      <w:pPr>
        <w:ind w:left="1440" w:hanging="720"/>
        <w:rPr>
          <w:sz w:val="24"/>
        </w:rPr>
      </w:pPr>
      <w:r>
        <w:rPr>
          <w:b/>
          <w:sz w:val="24"/>
        </w:rPr>
        <w:tab/>
      </w:r>
      <w:r>
        <w:rPr>
          <w:sz w:val="24"/>
        </w:rPr>
        <w:t>The Treasurer’s report is attached.</w:t>
      </w:r>
    </w:p>
    <w:p w:rsidR="00BA64E0" w:rsidRPr="00BA64E0" w:rsidRDefault="00BA64E0">
      <w:pPr>
        <w:ind w:left="1440" w:hanging="720"/>
        <w:rPr>
          <w:sz w:val="24"/>
        </w:rPr>
      </w:pPr>
      <w:r>
        <w:rPr>
          <w:sz w:val="24"/>
        </w:rPr>
        <w:tab/>
        <w:t>It was m/s/p that the three month CD be rolled over.</w:t>
      </w:r>
    </w:p>
    <w:p w:rsidR="00A14F77" w:rsidRDefault="00A14F77">
      <w:pPr>
        <w:ind w:left="720"/>
        <w:rPr>
          <w:b/>
          <w:sz w:val="24"/>
        </w:rPr>
      </w:pPr>
    </w:p>
    <w:p w:rsidR="00A14F77" w:rsidRDefault="00A14F77">
      <w:pPr>
        <w:ind w:firstLine="720"/>
        <w:rPr>
          <w:b/>
          <w:sz w:val="24"/>
        </w:rPr>
      </w:pPr>
      <w:r>
        <w:rPr>
          <w:b/>
          <w:sz w:val="24"/>
        </w:rPr>
        <w:t>4.</w:t>
      </w:r>
      <w:r w:rsidR="00B11FA2">
        <w:rPr>
          <w:b/>
          <w:sz w:val="24"/>
        </w:rPr>
        <w:t>7</w:t>
      </w:r>
      <w:r>
        <w:rPr>
          <w:b/>
          <w:sz w:val="24"/>
        </w:rPr>
        <w:tab/>
        <w:t>OLLI Representative: Peter Brier</w:t>
      </w:r>
    </w:p>
    <w:p w:rsidR="00B11FA2" w:rsidRDefault="00C85161" w:rsidP="00C85161">
      <w:pPr>
        <w:ind w:left="720" w:firstLine="720"/>
        <w:rPr>
          <w:sz w:val="24"/>
        </w:rPr>
      </w:pPr>
      <w:r>
        <w:rPr>
          <w:sz w:val="24"/>
        </w:rPr>
        <w:t>Not present.</w:t>
      </w:r>
    </w:p>
    <w:p w:rsidR="00B11FA2" w:rsidRDefault="00B11FA2">
      <w:pPr>
        <w:ind w:firstLine="720"/>
        <w:rPr>
          <w:b/>
          <w:sz w:val="24"/>
        </w:rPr>
      </w:pPr>
    </w:p>
    <w:p w:rsidR="00A14F77" w:rsidRDefault="00B11FA2">
      <w:pPr>
        <w:ind w:firstLine="720"/>
        <w:rPr>
          <w:b/>
          <w:sz w:val="24"/>
        </w:rPr>
      </w:pPr>
      <w:r>
        <w:rPr>
          <w:b/>
          <w:sz w:val="24"/>
        </w:rPr>
        <w:t>4.</w:t>
      </w:r>
      <w:r w:rsidR="00C85161">
        <w:rPr>
          <w:b/>
          <w:sz w:val="24"/>
        </w:rPr>
        <w:t>8</w:t>
      </w:r>
      <w:r w:rsidR="00A14F77">
        <w:rPr>
          <w:b/>
          <w:sz w:val="24"/>
        </w:rPr>
        <w:tab/>
        <w:t>Corresponding Secretary: Marilyn Friedman</w:t>
      </w:r>
    </w:p>
    <w:p w:rsidR="00B11FA2" w:rsidRPr="00C85161" w:rsidRDefault="00C85161">
      <w:pPr>
        <w:ind w:left="720"/>
        <w:rPr>
          <w:sz w:val="24"/>
        </w:rPr>
      </w:pPr>
      <w:r>
        <w:rPr>
          <w:b/>
          <w:sz w:val="24"/>
        </w:rPr>
        <w:tab/>
      </w:r>
      <w:r>
        <w:rPr>
          <w:sz w:val="24"/>
        </w:rPr>
        <w:t>Not present.</w:t>
      </w:r>
    </w:p>
    <w:p w:rsidR="00B11FA2" w:rsidRDefault="00B11FA2">
      <w:pPr>
        <w:ind w:left="720"/>
        <w:rPr>
          <w:b/>
          <w:sz w:val="24"/>
        </w:rPr>
      </w:pPr>
    </w:p>
    <w:p w:rsidR="00A14F77" w:rsidRDefault="00A14F77">
      <w:pPr>
        <w:ind w:left="720"/>
        <w:rPr>
          <w:b/>
          <w:sz w:val="24"/>
        </w:rPr>
      </w:pPr>
      <w:r>
        <w:rPr>
          <w:b/>
          <w:sz w:val="24"/>
        </w:rPr>
        <w:t>4.</w:t>
      </w:r>
      <w:r w:rsidR="00ED0E58">
        <w:rPr>
          <w:b/>
          <w:sz w:val="24"/>
        </w:rPr>
        <w:t>9</w:t>
      </w:r>
      <w:r>
        <w:rPr>
          <w:b/>
          <w:sz w:val="24"/>
        </w:rPr>
        <w:tab/>
        <w:t>Membership Secretary: Karen Johnson</w:t>
      </w:r>
    </w:p>
    <w:p w:rsidR="00B11FA2" w:rsidRDefault="00ED0E58">
      <w:pPr>
        <w:ind w:left="720"/>
        <w:rPr>
          <w:b/>
          <w:sz w:val="24"/>
        </w:rPr>
      </w:pPr>
      <w:r>
        <w:rPr>
          <w:b/>
          <w:sz w:val="24"/>
        </w:rPr>
        <w:tab/>
      </w:r>
      <w:r>
        <w:rPr>
          <w:sz w:val="24"/>
        </w:rPr>
        <w:t>She has prepared new recruitment letters to be mailed to non-members.</w:t>
      </w:r>
      <w:r w:rsidR="00C85161">
        <w:rPr>
          <w:b/>
          <w:sz w:val="24"/>
        </w:rPr>
        <w:tab/>
      </w:r>
    </w:p>
    <w:p w:rsidR="00B11FA2" w:rsidRDefault="00ED0E58">
      <w:pPr>
        <w:ind w:left="720"/>
        <w:rPr>
          <w:sz w:val="24"/>
        </w:rPr>
      </w:pPr>
      <w:r>
        <w:rPr>
          <w:b/>
          <w:sz w:val="24"/>
        </w:rPr>
        <w:tab/>
      </w:r>
      <w:r>
        <w:rPr>
          <w:sz w:val="24"/>
        </w:rPr>
        <w:t>Pat Chin (Nursing) is a new lifetime member.</w:t>
      </w:r>
    </w:p>
    <w:p w:rsidR="00ED0E58" w:rsidRPr="00ED0E58" w:rsidRDefault="00ED0E58">
      <w:pPr>
        <w:ind w:left="720"/>
        <w:rPr>
          <w:sz w:val="24"/>
        </w:rPr>
      </w:pPr>
    </w:p>
    <w:p w:rsidR="00A14F77" w:rsidRDefault="00A14F77" w:rsidP="00ED0E58">
      <w:pPr>
        <w:numPr>
          <w:ilvl w:val="1"/>
          <w:numId w:val="42"/>
        </w:numPr>
        <w:rPr>
          <w:b/>
          <w:sz w:val="24"/>
        </w:rPr>
      </w:pPr>
      <w:r>
        <w:rPr>
          <w:b/>
          <w:sz w:val="24"/>
        </w:rPr>
        <w:t>Webmaster: Demetrius Margaziotis</w:t>
      </w:r>
    </w:p>
    <w:p w:rsidR="00ED0E58" w:rsidRPr="00ED0E58" w:rsidRDefault="00ED0E58" w:rsidP="00ED0E58">
      <w:pPr>
        <w:ind w:left="1440"/>
        <w:rPr>
          <w:sz w:val="24"/>
        </w:rPr>
      </w:pPr>
      <w:r>
        <w:rPr>
          <w:sz w:val="24"/>
        </w:rPr>
        <w:t xml:space="preserve">The roster has been updated with new members and inclusion of department and college affiliation.  He continues to have difficulty getting </w:t>
      </w:r>
      <w:r w:rsidR="00AB4FF6">
        <w:rPr>
          <w:sz w:val="24"/>
        </w:rPr>
        <w:t xml:space="preserve">electronic copy of </w:t>
      </w:r>
      <w:proofErr w:type="gramStart"/>
      <w:r>
        <w:rPr>
          <w:i/>
          <w:sz w:val="24"/>
        </w:rPr>
        <w:t xml:space="preserve">Emeritimes </w:t>
      </w:r>
      <w:r>
        <w:rPr>
          <w:sz w:val="24"/>
        </w:rPr>
        <w:t xml:space="preserve"> for</w:t>
      </w:r>
      <w:proofErr w:type="gramEnd"/>
      <w:r>
        <w:rPr>
          <w:sz w:val="24"/>
        </w:rPr>
        <w:t xml:space="preserve"> posting.  Ted Anagnoson and/or Ellen Stein will take steps to resolve the issue.</w:t>
      </w:r>
    </w:p>
    <w:p w:rsidR="00ED0E58" w:rsidRDefault="00ED0E58" w:rsidP="00ED0E58">
      <w:pPr>
        <w:ind w:left="1440"/>
        <w:rPr>
          <w:b/>
          <w:sz w:val="24"/>
        </w:rPr>
      </w:pPr>
    </w:p>
    <w:p w:rsidR="00A14F77" w:rsidRDefault="00A14F77">
      <w:pPr>
        <w:ind w:left="720"/>
        <w:rPr>
          <w:b/>
          <w:sz w:val="24"/>
        </w:rPr>
      </w:pPr>
      <w:r>
        <w:rPr>
          <w:b/>
          <w:sz w:val="24"/>
        </w:rPr>
        <w:t>4.1</w:t>
      </w:r>
      <w:r w:rsidR="00ED0E58">
        <w:rPr>
          <w:b/>
          <w:sz w:val="24"/>
        </w:rPr>
        <w:t>1</w:t>
      </w:r>
      <w:r>
        <w:rPr>
          <w:b/>
          <w:sz w:val="24"/>
        </w:rPr>
        <w:t xml:space="preserve">     Database Coordinator:  Harold Cohen</w:t>
      </w:r>
    </w:p>
    <w:p w:rsidR="00AB4FF6" w:rsidRDefault="00AB4FF6" w:rsidP="00ED0E58">
      <w:pPr>
        <w:ind w:left="1440"/>
        <w:rPr>
          <w:sz w:val="24"/>
        </w:rPr>
      </w:pPr>
    </w:p>
    <w:p w:rsidR="00AB4FF6" w:rsidRDefault="00AB4FF6" w:rsidP="00ED0E58">
      <w:pPr>
        <w:ind w:left="1440"/>
        <w:rPr>
          <w:sz w:val="24"/>
        </w:rPr>
      </w:pPr>
    </w:p>
    <w:p w:rsidR="00AB4FF6" w:rsidRDefault="00AB4FF6" w:rsidP="00ED0E58">
      <w:pPr>
        <w:ind w:left="1440"/>
        <w:rPr>
          <w:sz w:val="24"/>
        </w:rPr>
      </w:pPr>
    </w:p>
    <w:p w:rsidR="00B11FA2" w:rsidRPr="00ED0E58" w:rsidRDefault="00ED0E58" w:rsidP="00ED0E58">
      <w:pPr>
        <w:ind w:left="1440"/>
        <w:rPr>
          <w:sz w:val="24"/>
        </w:rPr>
      </w:pPr>
      <w:r>
        <w:rPr>
          <w:sz w:val="24"/>
        </w:rPr>
        <w:t>The contact information form is working well and he will be attempting to end the mailing of any paper forms.</w:t>
      </w:r>
    </w:p>
    <w:p w:rsidR="00B11FA2" w:rsidRDefault="00B11FA2">
      <w:pPr>
        <w:ind w:left="720"/>
        <w:rPr>
          <w:b/>
          <w:sz w:val="24"/>
        </w:rPr>
      </w:pPr>
    </w:p>
    <w:p w:rsidR="00A14F77" w:rsidRDefault="00B11FA2">
      <w:pPr>
        <w:ind w:left="720"/>
        <w:rPr>
          <w:b/>
          <w:sz w:val="24"/>
        </w:rPr>
      </w:pPr>
      <w:r>
        <w:rPr>
          <w:b/>
          <w:sz w:val="24"/>
        </w:rPr>
        <w:t>4.1</w:t>
      </w:r>
      <w:r w:rsidR="00ED0E58">
        <w:rPr>
          <w:b/>
          <w:sz w:val="24"/>
        </w:rPr>
        <w:t>2</w:t>
      </w:r>
      <w:r w:rsidR="00A14F77">
        <w:rPr>
          <w:b/>
          <w:sz w:val="24"/>
        </w:rPr>
        <w:tab/>
        <w:t>Secretary: Dorothy Keane</w:t>
      </w:r>
    </w:p>
    <w:p w:rsidR="00B11FA2" w:rsidRPr="00ED0E58" w:rsidRDefault="00ED0E58">
      <w:pPr>
        <w:ind w:left="720"/>
        <w:rPr>
          <w:sz w:val="24"/>
        </w:rPr>
      </w:pPr>
      <w:r>
        <w:rPr>
          <w:b/>
          <w:sz w:val="24"/>
        </w:rPr>
        <w:tab/>
      </w:r>
      <w:r>
        <w:rPr>
          <w:sz w:val="24"/>
        </w:rPr>
        <w:t>No report.</w:t>
      </w:r>
    </w:p>
    <w:p w:rsidR="00B11FA2" w:rsidRDefault="00B11FA2">
      <w:pPr>
        <w:ind w:left="720"/>
        <w:rPr>
          <w:b/>
          <w:sz w:val="24"/>
        </w:rPr>
      </w:pPr>
    </w:p>
    <w:p w:rsidR="00A14F77" w:rsidRDefault="00A14F77">
      <w:pPr>
        <w:ind w:left="720"/>
        <w:rPr>
          <w:b/>
          <w:sz w:val="24"/>
        </w:rPr>
      </w:pPr>
      <w:r>
        <w:rPr>
          <w:b/>
          <w:sz w:val="24"/>
        </w:rPr>
        <w:t>4.1</w:t>
      </w:r>
      <w:r w:rsidR="00ED0E58">
        <w:rPr>
          <w:b/>
          <w:sz w:val="24"/>
        </w:rPr>
        <w:t>3</w:t>
      </w:r>
      <w:r>
        <w:rPr>
          <w:b/>
          <w:sz w:val="24"/>
        </w:rPr>
        <w:t xml:space="preserve">     </w:t>
      </w:r>
      <w:r w:rsidRPr="006D4F15">
        <w:rPr>
          <w:b/>
          <w:i/>
          <w:sz w:val="24"/>
        </w:rPr>
        <w:t>Emeritimes</w:t>
      </w:r>
      <w:r>
        <w:rPr>
          <w:b/>
          <w:sz w:val="24"/>
        </w:rPr>
        <w:t xml:space="preserve"> Editorial Chair:  </w:t>
      </w:r>
      <w:r w:rsidR="00B11FA2">
        <w:rPr>
          <w:b/>
          <w:sz w:val="24"/>
        </w:rPr>
        <w:t>Ted Anagnoson</w:t>
      </w:r>
    </w:p>
    <w:p w:rsidR="00B11FA2" w:rsidRPr="00ED0E58" w:rsidRDefault="00ED0E58" w:rsidP="00ED0E58">
      <w:pPr>
        <w:ind w:left="1440"/>
        <w:rPr>
          <w:sz w:val="24"/>
        </w:rPr>
      </w:pPr>
      <w:r>
        <w:rPr>
          <w:sz w:val="24"/>
        </w:rPr>
        <w:t>Ted provided a lengthy list of articles in hand or in process.  Unfortunately there will be a number of obituaries.  Joan Johnson asked for suggestions for Eloise King’s obituary and received several.</w:t>
      </w:r>
    </w:p>
    <w:p w:rsidR="00B11FA2" w:rsidRDefault="00B11FA2">
      <w:pPr>
        <w:ind w:left="720"/>
        <w:rPr>
          <w:b/>
          <w:sz w:val="24"/>
        </w:rPr>
      </w:pPr>
    </w:p>
    <w:p w:rsidR="00A14F77" w:rsidRDefault="00B11FA2">
      <w:pPr>
        <w:ind w:left="720"/>
        <w:rPr>
          <w:b/>
          <w:sz w:val="24"/>
        </w:rPr>
      </w:pPr>
      <w:r>
        <w:rPr>
          <w:b/>
          <w:sz w:val="24"/>
        </w:rPr>
        <w:t>4.1</w:t>
      </w:r>
      <w:r w:rsidR="006D4F15">
        <w:rPr>
          <w:b/>
          <w:sz w:val="24"/>
        </w:rPr>
        <w:t>4</w:t>
      </w:r>
      <w:r w:rsidR="00A14F77">
        <w:rPr>
          <w:b/>
          <w:sz w:val="24"/>
        </w:rPr>
        <w:tab/>
        <w:t>CSULA Academic Senator: Don Dewey</w:t>
      </w:r>
    </w:p>
    <w:p w:rsidR="00B11FA2" w:rsidRPr="006D4F15" w:rsidRDefault="006D4F15" w:rsidP="006D4F15">
      <w:pPr>
        <w:ind w:left="1440"/>
        <w:rPr>
          <w:sz w:val="24"/>
        </w:rPr>
      </w:pPr>
      <w:r>
        <w:rPr>
          <w:sz w:val="24"/>
        </w:rPr>
        <w:t>The Use of Graduate Students in Instruction was m/</w:t>
      </w:r>
      <w:r w:rsidR="00AB4FF6">
        <w:rPr>
          <w:sz w:val="24"/>
        </w:rPr>
        <w:t>s</w:t>
      </w:r>
      <w:r>
        <w:rPr>
          <w:sz w:val="24"/>
        </w:rPr>
        <w:t>/p.  Deadline for Ordering Required Textbooks was m/s/p.  Freedom of Expression received a first reading.</w:t>
      </w:r>
    </w:p>
    <w:p w:rsidR="00B11FA2" w:rsidRDefault="00B11FA2">
      <w:pPr>
        <w:rPr>
          <w:b/>
          <w:sz w:val="24"/>
        </w:rPr>
      </w:pPr>
    </w:p>
    <w:p w:rsidR="00A14F77" w:rsidRDefault="00B11FA2" w:rsidP="00B11FA2">
      <w:pPr>
        <w:ind w:firstLine="720"/>
        <w:rPr>
          <w:b/>
          <w:sz w:val="24"/>
        </w:rPr>
      </w:pPr>
      <w:r>
        <w:rPr>
          <w:b/>
          <w:sz w:val="24"/>
        </w:rPr>
        <w:t>4.1</w:t>
      </w:r>
      <w:r w:rsidR="006D4F15">
        <w:rPr>
          <w:b/>
          <w:sz w:val="24"/>
        </w:rPr>
        <w:t>5</w:t>
      </w:r>
      <w:r w:rsidR="00A14F77">
        <w:rPr>
          <w:b/>
          <w:sz w:val="24"/>
        </w:rPr>
        <w:tab/>
        <w:t>CSU Academic Senator:  Harold Goldwhite</w:t>
      </w:r>
    </w:p>
    <w:p w:rsidR="00B11FA2" w:rsidRPr="006D4F15" w:rsidRDefault="006D4F15">
      <w:pPr>
        <w:ind w:left="1440" w:hanging="720"/>
        <w:rPr>
          <w:sz w:val="24"/>
        </w:rPr>
      </w:pPr>
      <w:r>
        <w:rPr>
          <w:b/>
          <w:sz w:val="24"/>
        </w:rPr>
        <w:tab/>
      </w:r>
      <w:r>
        <w:rPr>
          <w:sz w:val="24"/>
        </w:rPr>
        <w:t>It seems that the Governor’s May Revise will be adopted for the CSU budget, meaning that our cut will be closer to $100 million rather than $350 million.</w:t>
      </w:r>
    </w:p>
    <w:p w:rsidR="00B11FA2" w:rsidRDefault="00B11FA2">
      <w:pPr>
        <w:ind w:left="1440" w:hanging="720"/>
        <w:rPr>
          <w:b/>
          <w:sz w:val="24"/>
        </w:rPr>
      </w:pPr>
    </w:p>
    <w:p w:rsidR="00A14F77" w:rsidRDefault="00B11FA2">
      <w:pPr>
        <w:ind w:left="1440" w:hanging="720"/>
        <w:rPr>
          <w:b/>
          <w:sz w:val="24"/>
        </w:rPr>
      </w:pPr>
      <w:r>
        <w:rPr>
          <w:b/>
          <w:sz w:val="24"/>
        </w:rPr>
        <w:t>4.1</w:t>
      </w:r>
      <w:r w:rsidR="006D4F15">
        <w:rPr>
          <w:b/>
          <w:sz w:val="24"/>
        </w:rPr>
        <w:t>6</w:t>
      </w:r>
      <w:r w:rsidR="00A14F77">
        <w:rPr>
          <w:b/>
          <w:sz w:val="24"/>
        </w:rPr>
        <w:tab/>
        <w:t xml:space="preserve">CSU ERFA Council: </w:t>
      </w:r>
      <w:r w:rsidR="005106E0">
        <w:rPr>
          <w:b/>
          <w:sz w:val="24"/>
        </w:rPr>
        <w:t xml:space="preserve">Lou Negrete, </w:t>
      </w:r>
      <w:r w:rsidR="00A14F77">
        <w:rPr>
          <w:b/>
          <w:sz w:val="24"/>
        </w:rPr>
        <w:t>Leon Schwartz,</w:t>
      </w:r>
      <w:r w:rsidR="005106E0">
        <w:rPr>
          <w:b/>
          <w:sz w:val="24"/>
        </w:rPr>
        <w:t xml:space="preserve"> Barbara Sinclair</w:t>
      </w:r>
      <w:r w:rsidR="00A14F77">
        <w:rPr>
          <w:b/>
          <w:sz w:val="24"/>
        </w:rPr>
        <w:t xml:space="preserve"> </w:t>
      </w:r>
    </w:p>
    <w:p w:rsidR="00A14F77" w:rsidRPr="006D4F15" w:rsidRDefault="006D4F15">
      <w:pPr>
        <w:ind w:left="1440"/>
        <w:rPr>
          <w:sz w:val="24"/>
        </w:rPr>
      </w:pPr>
      <w:r>
        <w:rPr>
          <w:sz w:val="24"/>
        </w:rPr>
        <w:t xml:space="preserve">The next Council meeting will be October 18.  </w:t>
      </w:r>
    </w:p>
    <w:p w:rsidR="005106E0" w:rsidRDefault="005106E0">
      <w:pPr>
        <w:ind w:left="1440"/>
        <w:rPr>
          <w:b/>
          <w:sz w:val="24"/>
        </w:rPr>
      </w:pPr>
    </w:p>
    <w:p w:rsidR="00A14F77" w:rsidRDefault="00A14F77">
      <w:pPr>
        <w:numPr>
          <w:ilvl w:val="0"/>
          <w:numId w:val="2"/>
        </w:numPr>
        <w:rPr>
          <w:b/>
          <w:sz w:val="24"/>
        </w:rPr>
      </w:pPr>
      <w:r>
        <w:rPr>
          <w:b/>
          <w:sz w:val="24"/>
        </w:rPr>
        <w:t>New Business</w:t>
      </w:r>
    </w:p>
    <w:p w:rsidR="005106E0" w:rsidRDefault="005106E0" w:rsidP="005106E0">
      <w:pPr>
        <w:ind w:left="720"/>
        <w:rPr>
          <w:b/>
          <w:sz w:val="24"/>
        </w:rPr>
      </w:pPr>
    </w:p>
    <w:p w:rsidR="00A14F77" w:rsidRDefault="00B11FA2" w:rsidP="00B11FA2">
      <w:pPr>
        <w:numPr>
          <w:ilvl w:val="1"/>
          <w:numId w:val="2"/>
        </w:numPr>
        <w:rPr>
          <w:b/>
          <w:sz w:val="24"/>
        </w:rPr>
      </w:pPr>
      <w:r>
        <w:rPr>
          <w:b/>
          <w:sz w:val="24"/>
        </w:rPr>
        <w:t>Time certain, 2:00 p.m., Faculty Affairs Director Jennifer Faust</w:t>
      </w:r>
    </w:p>
    <w:p w:rsidR="00B11FA2" w:rsidRPr="006D4F15" w:rsidRDefault="006D4F15" w:rsidP="006D4F15">
      <w:pPr>
        <w:ind w:left="2160"/>
        <w:rPr>
          <w:sz w:val="24"/>
        </w:rPr>
      </w:pPr>
      <w:r>
        <w:rPr>
          <w:sz w:val="24"/>
        </w:rPr>
        <w:t xml:space="preserve">She presented hr ideas for a faculty development center and requested emeriti ideas and assistance.  The center will be in the library providing space where faculty can meet, </w:t>
      </w:r>
      <w:r w:rsidR="00D65284">
        <w:rPr>
          <w:sz w:val="24"/>
        </w:rPr>
        <w:t xml:space="preserve">read </w:t>
      </w:r>
      <w:r>
        <w:rPr>
          <w:sz w:val="24"/>
        </w:rPr>
        <w:t xml:space="preserve">and socialize.  </w:t>
      </w:r>
      <w:r w:rsidR="00D65284">
        <w:rPr>
          <w:sz w:val="24"/>
        </w:rPr>
        <w:t xml:space="preserve">She regards emeriti as an untapped resource who can provide guidance to other faculty.  Rather than assigned faculty mentors that were utilized in former years, she hopes to recruit and reimburse faculty fellows with specialization in needed expertise, such as teacher-scholar development, grant writing, research and governance.  Members responded with interest and offered a number of suggestions.  They indicated readiness to cooperate as her program develops.   </w:t>
      </w:r>
    </w:p>
    <w:p w:rsidR="00B11FA2" w:rsidRDefault="00B11FA2" w:rsidP="00B11FA2">
      <w:pPr>
        <w:ind w:left="1440"/>
        <w:rPr>
          <w:b/>
          <w:sz w:val="24"/>
        </w:rPr>
      </w:pPr>
    </w:p>
    <w:p w:rsidR="00A14F77" w:rsidRDefault="00A14F77">
      <w:pPr>
        <w:numPr>
          <w:ilvl w:val="0"/>
          <w:numId w:val="2"/>
        </w:numPr>
        <w:rPr>
          <w:b/>
          <w:sz w:val="24"/>
        </w:rPr>
      </w:pPr>
      <w:r>
        <w:rPr>
          <w:b/>
          <w:sz w:val="24"/>
        </w:rPr>
        <w:t>Adjournment.</w:t>
      </w:r>
    </w:p>
    <w:p w:rsidR="00A14F77" w:rsidRDefault="00A14F77">
      <w:pPr>
        <w:rPr>
          <w:b/>
          <w:sz w:val="24"/>
        </w:rPr>
      </w:pPr>
    </w:p>
    <w:p w:rsidR="00A14F77" w:rsidRDefault="00A14F77">
      <w:pPr>
        <w:rPr>
          <w:b/>
          <w:sz w:val="24"/>
        </w:rPr>
      </w:pPr>
    </w:p>
    <w:p w:rsidR="00A14F77" w:rsidRDefault="00A14F77">
      <w:pPr>
        <w:rPr>
          <w:b/>
          <w:sz w:val="24"/>
        </w:rPr>
      </w:pPr>
    </w:p>
    <w:sectPr w:rsidR="00A14F77">
      <w:pgSz w:w="12240" w:h="15840"/>
      <w:pgMar w:top="0" w:right="1620" w:bottom="144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5"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7FE35EB"/>
    <w:multiLevelType w:val="multilevel"/>
    <w:tmpl w:val="AFB6466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F85EDE"/>
    <w:multiLevelType w:val="multilevel"/>
    <w:tmpl w:val="7DAED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3"/>
  </w:num>
  <w:num w:numId="6">
    <w:abstractNumId w:val="18"/>
  </w:num>
  <w:num w:numId="7">
    <w:abstractNumId w:val="36"/>
  </w:num>
  <w:num w:numId="8">
    <w:abstractNumId w:val="27"/>
  </w:num>
  <w:num w:numId="9">
    <w:abstractNumId w:val="38"/>
  </w:num>
  <w:num w:numId="10">
    <w:abstractNumId w:val="35"/>
  </w:num>
  <w:num w:numId="11">
    <w:abstractNumId w:val="28"/>
  </w:num>
  <w:num w:numId="12">
    <w:abstractNumId w:val="23"/>
  </w:num>
  <w:num w:numId="13">
    <w:abstractNumId w:val="25"/>
  </w:num>
  <w:num w:numId="14">
    <w:abstractNumId w:val="26"/>
  </w:num>
  <w:num w:numId="15">
    <w:abstractNumId w:val="40"/>
  </w:num>
  <w:num w:numId="16">
    <w:abstractNumId w:val="31"/>
  </w:num>
  <w:num w:numId="17">
    <w:abstractNumId w:val="0"/>
  </w:num>
  <w:num w:numId="18">
    <w:abstractNumId w:val="11"/>
  </w:num>
  <w:num w:numId="19">
    <w:abstractNumId w:val="39"/>
  </w:num>
  <w:num w:numId="20">
    <w:abstractNumId w:val="16"/>
  </w:num>
  <w:num w:numId="21">
    <w:abstractNumId w:val="41"/>
  </w:num>
  <w:num w:numId="22">
    <w:abstractNumId w:val="15"/>
  </w:num>
  <w:num w:numId="23">
    <w:abstractNumId w:val="13"/>
  </w:num>
  <w:num w:numId="24">
    <w:abstractNumId w:val="29"/>
  </w:num>
  <w:num w:numId="25">
    <w:abstractNumId w:val="7"/>
  </w:num>
  <w:num w:numId="26">
    <w:abstractNumId w:val="24"/>
  </w:num>
  <w:num w:numId="27">
    <w:abstractNumId w:val="8"/>
  </w:num>
  <w:num w:numId="28">
    <w:abstractNumId w:val="4"/>
  </w:num>
  <w:num w:numId="29">
    <w:abstractNumId w:val="32"/>
  </w:num>
  <w:num w:numId="30">
    <w:abstractNumId w:val="14"/>
  </w:num>
  <w:num w:numId="31">
    <w:abstractNumId w:val="10"/>
  </w:num>
  <w:num w:numId="32">
    <w:abstractNumId w:val="19"/>
  </w:num>
  <w:num w:numId="33">
    <w:abstractNumId w:val="12"/>
  </w:num>
  <w:num w:numId="34">
    <w:abstractNumId w:val="34"/>
  </w:num>
  <w:num w:numId="35">
    <w:abstractNumId w:val="21"/>
  </w:num>
  <w:num w:numId="36">
    <w:abstractNumId w:val="1"/>
  </w:num>
  <w:num w:numId="37">
    <w:abstractNumId w:val="37"/>
  </w:num>
  <w:num w:numId="38">
    <w:abstractNumId w:val="3"/>
  </w:num>
  <w:num w:numId="39">
    <w:abstractNumId w:val="5"/>
  </w:num>
  <w:num w:numId="40">
    <w:abstractNumId w:val="9"/>
  </w:num>
  <w:num w:numId="41">
    <w:abstractNumId w:val="2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BE"/>
    <w:rsid w:val="0009243B"/>
    <w:rsid w:val="001C7054"/>
    <w:rsid w:val="003769B3"/>
    <w:rsid w:val="005106E0"/>
    <w:rsid w:val="00553CE8"/>
    <w:rsid w:val="00620AA0"/>
    <w:rsid w:val="006D4F15"/>
    <w:rsid w:val="006E1AE7"/>
    <w:rsid w:val="00A14F77"/>
    <w:rsid w:val="00AB4FF6"/>
    <w:rsid w:val="00AF1DBE"/>
    <w:rsid w:val="00B11FA2"/>
    <w:rsid w:val="00BA64E0"/>
    <w:rsid w:val="00C85161"/>
    <w:rsid w:val="00D65284"/>
    <w:rsid w:val="00ED0E58"/>
    <w:rsid w:val="00F0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6B73DF0-F6DE-4733-B7A9-781DA262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2008-03-06T00:33:00Z</cp:lastPrinted>
  <dcterms:created xsi:type="dcterms:W3CDTF">2016-12-12T22:10:00Z</dcterms:created>
  <dcterms:modified xsi:type="dcterms:W3CDTF">2016-12-12T22:10:00Z</dcterms:modified>
</cp:coreProperties>
</file>