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555C8">
      <w:pPr>
        <w:pStyle w:val="Title"/>
        <w:jc w:val="left"/>
        <w:rPr>
          <w:b/>
        </w:rPr>
      </w:pPr>
      <w:bookmarkStart w:id="0" w:name="_GoBack"/>
      <w:bookmarkEnd w:id="0"/>
    </w:p>
    <w:p w:rsidR="00000000" w:rsidRDefault="002555C8">
      <w:pPr>
        <w:pStyle w:val="Heading1"/>
        <w:jc w:val="right"/>
        <w:rPr>
          <w:b/>
          <w:sz w:val="32"/>
        </w:rPr>
      </w:pPr>
      <w:r>
        <w:rPr>
          <w:b/>
          <w:sz w:val="32"/>
        </w:rPr>
        <w:t>California State University, Los Angeles Emeriti Association</w:t>
      </w:r>
    </w:p>
    <w:p w:rsidR="00000000" w:rsidRDefault="002555C8">
      <w:pPr>
        <w:pStyle w:val="Header"/>
        <w:tabs>
          <w:tab w:val="clear" w:pos="4320"/>
          <w:tab w:val="clear" w:pos="8640"/>
        </w:tabs>
      </w:pPr>
      <w:r>
        <w:t> </w:t>
      </w:r>
    </w:p>
    <w:p w:rsidR="00000000" w:rsidRDefault="002555C8">
      <w:pPr>
        <w:rPr>
          <w:sz w:val="24"/>
        </w:rPr>
      </w:pPr>
      <w:r>
        <w:rPr>
          <w:b/>
          <w:sz w:val="24"/>
        </w:rPr>
        <w:t>Emeriti Center, Administration 815</w:t>
      </w:r>
    </w:p>
    <w:p w:rsidR="00000000" w:rsidRDefault="002555C8">
      <w:pPr>
        <w:rPr>
          <w:sz w:val="24"/>
        </w:rPr>
      </w:pPr>
      <w:r>
        <w:rPr>
          <w:b/>
          <w:sz w:val="24"/>
        </w:rPr>
        <w:t>California State University, Los Angeles</w:t>
      </w:r>
    </w:p>
    <w:p w:rsidR="00000000" w:rsidRDefault="002555C8">
      <w:pPr>
        <w:rPr>
          <w:sz w:val="24"/>
        </w:rPr>
      </w:pPr>
      <w:r>
        <w:rPr>
          <w:b/>
          <w:sz w:val="24"/>
        </w:rPr>
        <w:t>5151 State University Drive</w:t>
      </w:r>
    </w:p>
    <w:p w:rsidR="00000000" w:rsidRDefault="002555C8">
      <w:pPr>
        <w:pStyle w:val="Heading2"/>
        <w:jc w:val="left"/>
        <w:rPr>
          <w:b/>
        </w:rPr>
      </w:pPr>
      <w:r>
        <w:rPr>
          <w:b/>
        </w:rPr>
        <w:t>Los Angeles, CA 90032</w:t>
      </w:r>
    </w:p>
    <w:p w:rsidR="00000000" w:rsidRDefault="002555C8">
      <w:pPr>
        <w:pStyle w:val="Header"/>
        <w:tabs>
          <w:tab w:val="clear" w:pos="4320"/>
          <w:tab w:val="clear" w:pos="8640"/>
        </w:tabs>
      </w:pPr>
      <w:r>
        <w:t> </w:t>
      </w:r>
    </w:p>
    <w:p w:rsidR="00000000" w:rsidRDefault="002555C8">
      <w:pPr>
        <w:pStyle w:val="Heading1"/>
        <w:jc w:val="center"/>
        <w:rPr>
          <w:b/>
          <w:sz w:val="28"/>
        </w:rPr>
      </w:pPr>
      <w:r>
        <w:rPr>
          <w:b/>
          <w:sz w:val="28"/>
        </w:rPr>
        <w:t xml:space="preserve">Minutes of the September Meeting </w:t>
      </w:r>
    </w:p>
    <w:p w:rsidR="00000000" w:rsidRDefault="002555C8">
      <w:pPr>
        <w:pStyle w:val="Header"/>
        <w:tabs>
          <w:tab w:val="clear" w:pos="4320"/>
          <w:tab w:val="clear" w:pos="8640"/>
        </w:tabs>
      </w:pPr>
      <w:r>
        <w:t> </w:t>
      </w:r>
    </w:p>
    <w:p w:rsidR="00000000" w:rsidRDefault="002555C8">
      <w:pPr>
        <w:rPr>
          <w:sz w:val="24"/>
        </w:rPr>
      </w:pPr>
      <w:r>
        <w:rPr>
          <w:b/>
          <w:sz w:val="24"/>
        </w:rPr>
        <w:t>Date:               Septembe</w:t>
      </w:r>
      <w:r>
        <w:rPr>
          <w:b/>
          <w:sz w:val="24"/>
        </w:rPr>
        <w:t>r 6, 2007</w:t>
      </w:r>
    </w:p>
    <w:p w:rsidR="00000000" w:rsidRDefault="002555C8">
      <w:pPr>
        <w:pStyle w:val="Header"/>
        <w:tabs>
          <w:tab w:val="clear" w:pos="4320"/>
          <w:tab w:val="clear" w:pos="8640"/>
        </w:tabs>
      </w:pPr>
      <w:r>
        <w:t> </w:t>
      </w:r>
    </w:p>
    <w:p w:rsidR="00000000" w:rsidRDefault="002555C8">
      <w:pPr>
        <w:rPr>
          <w:sz w:val="24"/>
        </w:rPr>
      </w:pPr>
      <w:r>
        <w:rPr>
          <w:b/>
          <w:sz w:val="24"/>
        </w:rPr>
        <w:t>Place:              President’s Conference Room</w:t>
      </w:r>
    </w:p>
    <w:p w:rsidR="00000000" w:rsidRDefault="002555C8">
      <w:pPr>
        <w:pStyle w:val="Header"/>
        <w:tabs>
          <w:tab w:val="clear" w:pos="4320"/>
          <w:tab w:val="clear" w:pos="8640"/>
        </w:tabs>
      </w:pPr>
      <w:r>
        <w:t> </w:t>
      </w:r>
    </w:p>
    <w:p w:rsidR="00000000" w:rsidRDefault="002555C8">
      <w:pPr>
        <w:rPr>
          <w:sz w:val="24"/>
        </w:rPr>
      </w:pPr>
      <w:r>
        <w:rPr>
          <w:b/>
          <w:sz w:val="24"/>
        </w:rPr>
        <w:t>Time:              12:45 – 2:45 p.m.</w:t>
      </w:r>
    </w:p>
    <w:p w:rsidR="00000000" w:rsidRDefault="002555C8">
      <w:pPr>
        <w:rPr>
          <w:b/>
          <w:sz w:val="24"/>
        </w:rPr>
      </w:pPr>
      <w:r>
        <w:rPr>
          <w:b/>
          <w:sz w:val="24"/>
        </w:rPr>
        <w:t> </w:t>
      </w:r>
    </w:p>
    <w:p w:rsidR="00000000" w:rsidRDefault="002555C8">
      <w:pPr>
        <w:ind w:left="1440" w:hanging="1440"/>
        <w:rPr>
          <w:b/>
          <w:sz w:val="24"/>
        </w:rPr>
      </w:pPr>
      <w:r>
        <w:rPr>
          <w:b/>
          <w:sz w:val="24"/>
        </w:rPr>
        <w:t xml:space="preserve">Present:          P. Brier, H. Cohen, J. Casanova, D. Dewey, J. Fisher-Hoult, H. Goldwhite, J. Johnson, K. Johnson, D. Keane, D. Margaziotis, L. Mathy, V. </w:t>
      </w:r>
      <w:r>
        <w:rPr>
          <w:b/>
          <w:sz w:val="24"/>
        </w:rPr>
        <w:t>Potter.</w:t>
      </w:r>
      <w:r>
        <w:rPr>
          <w:b/>
          <w:sz w:val="24"/>
        </w:rPr>
        <w:br/>
        <w:t xml:space="preserve"> M. Roden, L. Schwartz, F. Stahl, W. Taylor, H. Villarreal, V. Zapata, </w:t>
      </w:r>
    </w:p>
    <w:p w:rsidR="00000000" w:rsidRDefault="002555C8">
      <w:pPr>
        <w:ind w:left="1440" w:hanging="1440"/>
        <w:rPr>
          <w:b/>
        </w:rPr>
      </w:pPr>
    </w:p>
    <w:p w:rsidR="00000000" w:rsidRDefault="002555C8">
      <w:pPr>
        <w:ind w:left="1440" w:hanging="1440"/>
        <w:rPr>
          <w:b/>
          <w:sz w:val="24"/>
        </w:rPr>
      </w:pPr>
      <w:r>
        <w:rPr>
          <w:b/>
          <w:sz w:val="24"/>
        </w:rPr>
        <w:t xml:space="preserve">Absent:           M. Friedman, R. Marshall, L. </w:t>
      </w:r>
      <w:proofErr w:type="gramStart"/>
      <w:r>
        <w:rPr>
          <w:b/>
          <w:sz w:val="24"/>
        </w:rPr>
        <w:t>Negrete ,</w:t>
      </w:r>
      <w:proofErr w:type="gramEnd"/>
      <w:r>
        <w:rPr>
          <w:b/>
          <w:sz w:val="24"/>
        </w:rPr>
        <w:t xml:space="preserve"> B Sinclair,</w:t>
      </w:r>
    </w:p>
    <w:p w:rsidR="00000000" w:rsidRDefault="002555C8">
      <w:pPr>
        <w:ind w:left="360" w:hanging="360"/>
      </w:pPr>
    </w:p>
    <w:p w:rsidR="00000000" w:rsidRDefault="002555C8">
      <w:pPr>
        <w:rPr>
          <w:b/>
          <w:sz w:val="24"/>
        </w:rPr>
      </w:pPr>
      <w:r>
        <w:rPr>
          <w:b/>
          <w:sz w:val="24"/>
        </w:rPr>
        <w:t>1.0</w:t>
      </w:r>
      <w:r>
        <w:rPr>
          <w:b/>
          <w:sz w:val="24"/>
        </w:rPr>
        <w:tab/>
        <w:t>Announcements</w:t>
      </w:r>
    </w:p>
    <w:p w:rsidR="00000000" w:rsidRDefault="002555C8">
      <w:pPr>
        <w:ind w:left="720"/>
        <w:rPr>
          <w:sz w:val="24"/>
        </w:rPr>
      </w:pPr>
      <w:r>
        <w:rPr>
          <w:b/>
          <w:sz w:val="24"/>
        </w:rPr>
        <w:t xml:space="preserve">             </w:t>
      </w:r>
      <w:r>
        <w:rPr>
          <w:b/>
          <w:sz w:val="24"/>
        </w:rPr>
        <w:br/>
      </w:r>
      <w:r>
        <w:rPr>
          <w:sz w:val="24"/>
        </w:rPr>
        <w:t>Harold welcomed Secretary, D Keane and at-large member V. Zapata.</w:t>
      </w:r>
    </w:p>
    <w:p w:rsidR="00000000" w:rsidRDefault="002555C8">
      <w:pPr>
        <w:ind w:left="720"/>
        <w:rPr>
          <w:sz w:val="24"/>
        </w:rPr>
      </w:pPr>
      <w:r>
        <w:rPr>
          <w:sz w:val="24"/>
        </w:rPr>
        <w:t xml:space="preserve"> Harold</w:t>
      </w:r>
      <w:r>
        <w:rPr>
          <w:sz w:val="24"/>
        </w:rPr>
        <w:t xml:space="preserve"> thanked Don and Joe for taking care of the minutes of the last meeting.</w:t>
      </w:r>
    </w:p>
    <w:p w:rsidR="00000000" w:rsidRDefault="002555C8">
      <w:pPr>
        <w:rPr>
          <w:sz w:val="24"/>
        </w:rPr>
      </w:pPr>
      <w:r>
        <w:rPr>
          <w:sz w:val="24"/>
        </w:rPr>
        <w:t xml:space="preserve">             Harold announced that L. Negrete will not be attending this meeting. </w:t>
      </w:r>
    </w:p>
    <w:p w:rsidR="00000000" w:rsidRDefault="002555C8">
      <w:pPr>
        <w:pStyle w:val="Header"/>
        <w:tabs>
          <w:tab w:val="clear" w:pos="4320"/>
          <w:tab w:val="clear" w:pos="8640"/>
          <w:tab w:val="left" w:pos="810"/>
        </w:tabs>
      </w:pPr>
    </w:p>
    <w:p w:rsidR="00000000" w:rsidRDefault="002555C8">
      <w:pPr>
        <w:rPr>
          <w:sz w:val="24"/>
        </w:rPr>
      </w:pPr>
    </w:p>
    <w:p w:rsidR="00000000" w:rsidRDefault="002555C8">
      <w:pPr>
        <w:numPr>
          <w:ilvl w:val="0"/>
          <w:numId w:val="5"/>
        </w:numPr>
        <w:rPr>
          <w:b/>
          <w:sz w:val="24"/>
        </w:rPr>
      </w:pPr>
      <w:r>
        <w:rPr>
          <w:b/>
          <w:sz w:val="24"/>
        </w:rPr>
        <w:t>Approval of Agenda</w:t>
      </w:r>
    </w:p>
    <w:p w:rsidR="00000000" w:rsidRDefault="002555C8">
      <w:pPr>
        <w:ind w:left="720"/>
        <w:rPr>
          <w:b/>
          <w:sz w:val="24"/>
        </w:rPr>
      </w:pPr>
    </w:p>
    <w:p w:rsidR="00000000" w:rsidRDefault="002555C8">
      <w:pPr>
        <w:ind w:left="720"/>
        <w:rPr>
          <w:sz w:val="24"/>
        </w:rPr>
      </w:pPr>
      <w:proofErr w:type="gramStart"/>
      <w:r>
        <w:rPr>
          <w:sz w:val="24"/>
        </w:rPr>
        <w:t>m/s/p</w:t>
      </w:r>
      <w:proofErr w:type="gramEnd"/>
    </w:p>
    <w:p w:rsidR="00000000" w:rsidRDefault="002555C8">
      <w:pPr>
        <w:ind w:left="720"/>
        <w:rPr>
          <w:b/>
          <w:sz w:val="24"/>
        </w:rPr>
      </w:pPr>
    </w:p>
    <w:p w:rsidR="00000000" w:rsidRDefault="002555C8">
      <w:pPr>
        <w:numPr>
          <w:ilvl w:val="0"/>
          <w:numId w:val="5"/>
        </w:numPr>
        <w:rPr>
          <w:b/>
          <w:sz w:val="24"/>
        </w:rPr>
      </w:pPr>
      <w:r>
        <w:rPr>
          <w:b/>
          <w:sz w:val="24"/>
        </w:rPr>
        <w:t>Approval of Minutes of July 12, 2007</w:t>
      </w:r>
    </w:p>
    <w:p w:rsidR="00000000" w:rsidRDefault="002555C8">
      <w:pPr>
        <w:tabs>
          <w:tab w:val="left" w:pos="810"/>
        </w:tabs>
        <w:rPr>
          <w:b/>
          <w:sz w:val="24"/>
        </w:rPr>
      </w:pPr>
      <w:r>
        <w:rPr>
          <w:b/>
          <w:sz w:val="24"/>
        </w:rPr>
        <w:tab/>
      </w:r>
    </w:p>
    <w:p w:rsidR="00000000" w:rsidRDefault="002555C8">
      <w:pPr>
        <w:ind w:left="720"/>
        <w:rPr>
          <w:sz w:val="24"/>
        </w:rPr>
      </w:pPr>
      <w:proofErr w:type="gramStart"/>
      <w:r>
        <w:rPr>
          <w:sz w:val="24"/>
        </w:rPr>
        <w:t>m/s/p</w:t>
      </w:r>
      <w:proofErr w:type="gramEnd"/>
    </w:p>
    <w:p w:rsidR="00000000" w:rsidRDefault="002555C8">
      <w:pPr>
        <w:ind w:left="720"/>
        <w:rPr>
          <w:sz w:val="24"/>
        </w:rPr>
      </w:pPr>
      <w:r>
        <w:rPr>
          <w:sz w:val="24"/>
        </w:rPr>
        <w:t>.</w:t>
      </w:r>
    </w:p>
    <w:p w:rsidR="00000000" w:rsidRDefault="002555C8">
      <w:pPr>
        <w:ind w:left="720"/>
        <w:rPr>
          <w:sz w:val="24"/>
        </w:rPr>
      </w:pPr>
    </w:p>
    <w:p w:rsidR="00000000" w:rsidRDefault="002555C8">
      <w:pPr>
        <w:rPr>
          <w:b/>
          <w:sz w:val="24"/>
        </w:rPr>
      </w:pPr>
      <w:r>
        <w:rPr>
          <w:b/>
          <w:sz w:val="24"/>
        </w:rPr>
        <w:t>4.0</w:t>
      </w:r>
      <w:r>
        <w:rPr>
          <w:b/>
          <w:sz w:val="24"/>
        </w:rPr>
        <w:tab/>
        <w:t>Officer and Committ</w:t>
      </w:r>
      <w:r>
        <w:rPr>
          <w:b/>
          <w:sz w:val="24"/>
        </w:rPr>
        <w:t>ee Reports and Recommendations</w:t>
      </w:r>
    </w:p>
    <w:p w:rsidR="00000000" w:rsidRDefault="002555C8">
      <w:pPr>
        <w:ind w:left="1440" w:hanging="720"/>
        <w:rPr>
          <w:b/>
          <w:sz w:val="24"/>
        </w:rPr>
      </w:pPr>
    </w:p>
    <w:p w:rsidR="00000000" w:rsidRDefault="002555C8">
      <w:pPr>
        <w:ind w:left="1440" w:hanging="720"/>
        <w:rPr>
          <w:b/>
          <w:sz w:val="24"/>
        </w:rPr>
      </w:pPr>
      <w:r>
        <w:rPr>
          <w:b/>
          <w:sz w:val="24"/>
        </w:rPr>
        <w:t>4.1</w:t>
      </w:r>
      <w:r>
        <w:rPr>
          <w:b/>
          <w:sz w:val="24"/>
        </w:rPr>
        <w:tab/>
        <w:t>Implementation of Retreat Initiatives: Joe Casanova, Barbara Sinclair, Demetrius Margaziotis</w:t>
      </w:r>
      <w:r>
        <w:rPr>
          <w:b/>
          <w:sz w:val="24"/>
        </w:rPr>
        <w:br/>
      </w:r>
    </w:p>
    <w:p w:rsidR="00000000" w:rsidRDefault="002555C8">
      <w:pPr>
        <w:pStyle w:val="BodyTextIndent2"/>
        <w:rPr>
          <w:b w:val="0"/>
        </w:rPr>
      </w:pPr>
      <w:r>
        <w:rPr>
          <w:b w:val="0"/>
        </w:rPr>
        <w:t>Dimitri indicated there is a need to regularize parts of the report.  Key issue is membership.  There is a need to mobilize to</w:t>
      </w:r>
      <w:r>
        <w:rPr>
          <w:b w:val="0"/>
        </w:rPr>
        <w:t xml:space="preserve"> make the Association and its work better known.  There is a need to charge committees to come forward with specifics.  Harold will email those involved. </w:t>
      </w:r>
    </w:p>
    <w:p w:rsidR="00000000" w:rsidRDefault="002555C8">
      <w:pPr>
        <w:ind w:firstLine="720"/>
        <w:rPr>
          <w:sz w:val="24"/>
        </w:rPr>
      </w:pPr>
    </w:p>
    <w:p w:rsidR="00000000" w:rsidRDefault="002555C8">
      <w:pPr>
        <w:ind w:firstLine="720"/>
        <w:rPr>
          <w:b/>
          <w:sz w:val="24"/>
        </w:rPr>
      </w:pPr>
    </w:p>
    <w:p w:rsidR="00000000" w:rsidRDefault="002555C8">
      <w:pPr>
        <w:ind w:firstLine="720"/>
        <w:rPr>
          <w:b/>
          <w:sz w:val="24"/>
        </w:rPr>
      </w:pPr>
    </w:p>
    <w:p w:rsidR="00000000" w:rsidRDefault="002555C8">
      <w:pPr>
        <w:ind w:firstLine="720"/>
        <w:rPr>
          <w:b/>
          <w:sz w:val="24"/>
        </w:rPr>
      </w:pPr>
    </w:p>
    <w:p w:rsidR="00000000" w:rsidRDefault="002555C8">
      <w:pPr>
        <w:ind w:firstLine="720"/>
        <w:rPr>
          <w:b/>
          <w:sz w:val="24"/>
        </w:rPr>
      </w:pPr>
    </w:p>
    <w:p w:rsidR="00000000" w:rsidRDefault="002555C8">
      <w:pPr>
        <w:ind w:firstLine="720"/>
        <w:rPr>
          <w:b/>
          <w:sz w:val="24"/>
        </w:rPr>
      </w:pPr>
    </w:p>
    <w:p w:rsidR="00000000" w:rsidRDefault="002555C8">
      <w:pPr>
        <w:ind w:firstLine="720"/>
        <w:rPr>
          <w:b/>
          <w:sz w:val="24"/>
        </w:rPr>
      </w:pPr>
      <w:r>
        <w:rPr>
          <w:b/>
          <w:sz w:val="24"/>
        </w:rPr>
        <w:t>4.2</w:t>
      </w:r>
      <w:r>
        <w:rPr>
          <w:b/>
          <w:sz w:val="24"/>
        </w:rPr>
        <w:tab/>
        <w:t>President: Harold Goldwhite</w:t>
      </w:r>
    </w:p>
    <w:p w:rsidR="00000000" w:rsidRDefault="002555C8">
      <w:pPr>
        <w:pStyle w:val="BodyTextIndent2"/>
        <w:rPr>
          <w:b w:val="0"/>
        </w:rPr>
      </w:pPr>
      <w:r>
        <w:rPr>
          <w:b w:val="0"/>
        </w:rPr>
        <w:br/>
        <w:t>Harold indicated there is a conflict in scheduled meeting time</w:t>
      </w:r>
      <w:r>
        <w:rPr>
          <w:b w:val="0"/>
        </w:rPr>
        <w:t xml:space="preserve">s due to his responsibilities in the state-wide senate.  </w:t>
      </w:r>
    </w:p>
    <w:p w:rsidR="00000000" w:rsidRDefault="002555C8">
      <w:pPr>
        <w:tabs>
          <w:tab w:val="left" w:pos="1440"/>
        </w:tabs>
        <w:ind w:left="1440"/>
        <w:rPr>
          <w:sz w:val="24"/>
        </w:rPr>
      </w:pPr>
      <w:r>
        <w:rPr>
          <w:sz w:val="24"/>
        </w:rPr>
        <w:t xml:space="preserve">Next meeting is Oct 12 – Friday, 9:30 – 11:15 followed by the Fall Luncheon.  </w:t>
      </w:r>
      <w:r>
        <w:rPr>
          <w:sz w:val="24"/>
        </w:rPr>
        <w:br/>
        <w:t xml:space="preserve">Nov. 8 has a conflict with state-wide Senate Plenary.  It was agreed that meeting be changed to November 1 – Thursday, </w:t>
      </w:r>
      <w:r>
        <w:rPr>
          <w:sz w:val="24"/>
        </w:rPr>
        <w:t xml:space="preserve">12:45 – 2:45. </w:t>
      </w:r>
      <w:r>
        <w:rPr>
          <w:sz w:val="24"/>
        </w:rPr>
        <w:br/>
        <w:t xml:space="preserve"> December meeting is a lunch meeting.  No conflict in January or February.</w:t>
      </w:r>
      <w:r>
        <w:rPr>
          <w:sz w:val="24"/>
        </w:rPr>
        <w:br/>
      </w:r>
      <w:r>
        <w:rPr>
          <w:sz w:val="24"/>
        </w:rPr>
        <w:br/>
        <w:t>Harold raised issue of internal communication.  Frieda commented that there is a need to regularize sending sympathy and get-well cards. It was suggested that Harold</w:t>
      </w:r>
      <w:r>
        <w:rPr>
          <w:sz w:val="24"/>
        </w:rPr>
        <w:t xml:space="preserve"> connect with Human Resources on the matter of notification of deaths of faculty.  Marilyn needs to be informed to send out cards.   If Marilyn Friedman continues as Corresponding Secretary, this needs to be specified. Marilyn also writes the Health column</w:t>
      </w:r>
      <w:r>
        <w:rPr>
          <w:sz w:val="24"/>
        </w:rPr>
        <w:t xml:space="preserve"> in Emeritimes.   Don suggested this issue be addressed in item 5.2.</w:t>
      </w:r>
      <w:r>
        <w:rPr>
          <w:sz w:val="24"/>
        </w:rPr>
        <w:br/>
        <w:t xml:space="preserve"> </w:t>
      </w:r>
      <w:r>
        <w:rPr>
          <w:sz w:val="24"/>
        </w:rPr>
        <w:br/>
        <w:t>Harold thanked the committee for their good wishes for Marie.  She is doing very well.</w:t>
      </w:r>
    </w:p>
    <w:p w:rsidR="00000000" w:rsidRDefault="002555C8">
      <w:pPr>
        <w:rPr>
          <w:sz w:val="24"/>
        </w:rPr>
      </w:pPr>
    </w:p>
    <w:p w:rsidR="00000000" w:rsidRDefault="002555C8">
      <w:pPr>
        <w:ind w:firstLine="720"/>
        <w:rPr>
          <w:b/>
          <w:sz w:val="24"/>
        </w:rPr>
      </w:pPr>
      <w:r>
        <w:rPr>
          <w:b/>
          <w:sz w:val="24"/>
        </w:rPr>
        <w:t>4.3</w:t>
      </w:r>
      <w:r>
        <w:rPr>
          <w:b/>
          <w:sz w:val="24"/>
        </w:rPr>
        <w:tab/>
        <w:t>Past President: Louis Negrete</w:t>
      </w:r>
    </w:p>
    <w:p w:rsidR="00000000" w:rsidRDefault="002555C8">
      <w:pPr>
        <w:ind w:firstLine="720"/>
        <w:rPr>
          <w:b/>
          <w:sz w:val="24"/>
        </w:rPr>
      </w:pPr>
    </w:p>
    <w:p w:rsidR="00000000" w:rsidRDefault="002555C8">
      <w:pPr>
        <w:ind w:firstLine="720"/>
        <w:rPr>
          <w:sz w:val="24"/>
        </w:rPr>
      </w:pPr>
      <w:r>
        <w:rPr>
          <w:b/>
          <w:sz w:val="24"/>
        </w:rPr>
        <w:tab/>
      </w:r>
      <w:r>
        <w:rPr>
          <w:sz w:val="24"/>
        </w:rPr>
        <w:t>No report.</w:t>
      </w:r>
    </w:p>
    <w:p w:rsidR="00000000" w:rsidRDefault="002555C8">
      <w:pPr>
        <w:ind w:firstLine="720"/>
        <w:rPr>
          <w:sz w:val="24"/>
        </w:rPr>
      </w:pPr>
    </w:p>
    <w:p w:rsidR="00000000" w:rsidRDefault="002555C8">
      <w:pPr>
        <w:rPr>
          <w:b/>
          <w:sz w:val="24"/>
        </w:rPr>
      </w:pPr>
      <w:r>
        <w:rPr>
          <w:b/>
          <w:sz w:val="24"/>
        </w:rPr>
        <w:tab/>
        <w:t>4.4</w:t>
      </w:r>
      <w:r>
        <w:rPr>
          <w:b/>
          <w:sz w:val="24"/>
        </w:rPr>
        <w:tab/>
        <w:t>Vice President – Administration: Martin Rode</w:t>
      </w:r>
      <w:r>
        <w:rPr>
          <w:b/>
          <w:sz w:val="24"/>
        </w:rPr>
        <w:t>n</w:t>
      </w:r>
    </w:p>
    <w:p w:rsidR="00000000" w:rsidRDefault="002555C8">
      <w:pPr>
        <w:tabs>
          <w:tab w:val="left" w:pos="1440"/>
        </w:tabs>
        <w:rPr>
          <w:b/>
          <w:sz w:val="24"/>
        </w:rPr>
      </w:pPr>
    </w:p>
    <w:p w:rsidR="00000000" w:rsidRDefault="002555C8">
      <w:pPr>
        <w:pStyle w:val="Heading4"/>
        <w:tabs>
          <w:tab w:val="left" w:pos="1440"/>
        </w:tabs>
        <w:rPr>
          <w:b w:val="0"/>
        </w:rPr>
      </w:pPr>
      <w:r>
        <w:tab/>
      </w:r>
      <w:r>
        <w:rPr>
          <w:b w:val="0"/>
        </w:rPr>
        <w:t>No report</w:t>
      </w:r>
    </w:p>
    <w:p w:rsidR="00000000" w:rsidRDefault="002555C8">
      <w:pPr>
        <w:rPr>
          <w:sz w:val="24"/>
        </w:rPr>
      </w:pPr>
      <w:r>
        <w:rPr>
          <w:b/>
          <w:sz w:val="24"/>
        </w:rPr>
        <w:tab/>
      </w:r>
      <w:r>
        <w:rPr>
          <w:b/>
          <w:sz w:val="24"/>
        </w:rPr>
        <w:tab/>
      </w:r>
    </w:p>
    <w:p w:rsidR="00000000" w:rsidRDefault="002555C8">
      <w:pPr>
        <w:rPr>
          <w:b/>
          <w:sz w:val="24"/>
        </w:rPr>
      </w:pPr>
      <w:r>
        <w:rPr>
          <w:b/>
          <w:sz w:val="24"/>
        </w:rPr>
        <w:tab/>
        <w:t>4.5</w:t>
      </w:r>
      <w:r>
        <w:rPr>
          <w:b/>
          <w:sz w:val="24"/>
        </w:rPr>
        <w:tab/>
        <w:t>Vice President – Programs: Hildebrando Villarreal</w:t>
      </w:r>
    </w:p>
    <w:p w:rsidR="00000000" w:rsidRDefault="002555C8">
      <w:pPr>
        <w:rPr>
          <w:b/>
          <w:sz w:val="24"/>
        </w:rPr>
      </w:pPr>
    </w:p>
    <w:p w:rsidR="00000000" w:rsidRDefault="002555C8">
      <w:pPr>
        <w:ind w:left="1440"/>
        <w:rPr>
          <w:sz w:val="24"/>
        </w:rPr>
      </w:pPr>
      <w:r>
        <w:rPr>
          <w:sz w:val="24"/>
        </w:rPr>
        <w:t>Luncheon program is October 12 in Ballroom 1, Eagle Landing.  There is an increase in price.  The Association will subsidize part of the expense.  Checks for $28.00 should be mailed t</w:t>
      </w:r>
      <w:r>
        <w:rPr>
          <w:sz w:val="24"/>
        </w:rPr>
        <w:t xml:space="preserve">o Hildebrando.  Indicate entree choice. </w:t>
      </w:r>
      <w:r>
        <w:rPr>
          <w:sz w:val="24"/>
        </w:rPr>
        <w:br/>
        <w:t>Information regarding Luncheon will be on the web site.</w:t>
      </w:r>
      <w:r>
        <w:rPr>
          <w:sz w:val="24"/>
        </w:rPr>
        <w:br/>
        <w:t xml:space="preserve"> Barbara Sinclair will send invitations to VP and other administrators.</w:t>
      </w:r>
      <w:r>
        <w:rPr>
          <w:sz w:val="24"/>
        </w:rPr>
        <w:br/>
        <w:t>Don Dewey suggested that in the future perhaps new retirees who have not yet joined the</w:t>
      </w:r>
      <w:r>
        <w:rPr>
          <w:sz w:val="24"/>
        </w:rPr>
        <w:t xml:space="preserve"> Emeriti Association be invited guests rather than administrators.</w:t>
      </w:r>
    </w:p>
    <w:p w:rsidR="00000000" w:rsidRDefault="002555C8">
      <w:pPr>
        <w:pStyle w:val="BodyText"/>
      </w:pPr>
      <w:r>
        <w:tab/>
        <w:t>Janet mentioned that three people from Financial Aid are invited guests.</w:t>
      </w:r>
      <w:r>
        <w:br/>
      </w:r>
      <w:r>
        <w:tab/>
        <w:t>This is an important relationship with our Association.</w:t>
      </w:r>
    </w:p>
    <w:p w:rsidR="00000000" w:rsidRDefault="002555C8">
      <w:pPr>
        <w:ind w:left="1440"/>
        <w:rPr>
          <w:sz w:val="24"/>
        </w:rPr>
      </w:pPr>
    </w:p>
    <w:p w:rsidR="00000000" w:rsidRDefault="002555C8">
      <w:pPr>
        <w:ind w:left="1440" w:hanging="720"/>
        <w:rPr>
          <w:b/>
          <w:sz w:val="24"/>
        </w:rPr>
      </w:pPr>
      <w:r>
        <w:rPr>
          <w:b/>
          <w:sz w:val="24"/>
        </w:rPr>
        <w:t>4.6-4.7</w:t>
      </w:r>
      <w:r>
        <w:rPr>
          <w:b/>
          <w:sz w:val="24"/>
        </w:rPr>
        <w:tab/>
        <w:t>Fiscal Affairs Chair &amp; Treasurer: Joe Casanova, B</w:t>
      </w:r>
      <w:r>
        <w:rPr>
          <w:b/>
          <w:sz w:val="24"/>
        </w:rPr>
        <w:t>ill Taylor</w:t>
      </w:r>
    </w:p>
    <w:p w:rsidR="00000000" w:rsidRDefault="002555C8">
      <w:pPr>
        <w:ind w:left="1440" w:hanging="720"/>
        <w:rPr>
          <w:b/>
          <w:sz w:val="24"/>
        </w:rPr>
      </w:pPr>
    </w:p>
    <w:p w:rsidR="00000000" w:rsidRDefault="002555C8">
      <w:pPr>
        <w:ind w:left="1440" w:hanging="720"/>
        <w:rPr>
          <w:sz w:val="24"/>
        </w:rPr>
      </w:pPr>
      <w:r>
        <w:rPr>
          <w:b/>
          <w:sz w:val="24"/>
        </w:rPr>
        <w:tab/>
      </w:r>
      <w:r>
        <w:rPr>
          <w:sz w:val="24"/>
        </w:rPr>
        <w:t>No new policy issues.  Joe has prepared new dues and contribution envelopes. There are now two separate envelopes, one for life members and one for annual members.  Joe mentioned that he received good help from President’s office.</w:t>
      </w:r>
    </w:p>
    <w:p w:rsidR="00000000" w:rsidRDefault="002555C8">
      <w:pPr>
        <w:ind w:left="1440" w:hanging="720"/>
        <w:rPr>
          <w:sz w:val="24"/>
        </w:rPr>
      </w:pPr>
      <w:r>
        <w:rPr>
          <w:sz w:val="24"/>
        </w:rPr>
        <w:tab/>
        <w:t>Treasurer’s</w:t>
      </w:r>
      <w:r>
        <w:rPr>
          <w:sz w:val="24"/>
        </w:rPr>
        <w:t xml:space="preserve"> report will be sent with the minutes, as well as corrections to report that was given at the July meeting.  Comments: Note transfer of money from checking account to Foundation.  Fellowship funds will also be transferred to Foundation.  Note in 1.25 trans</w:t>
      </w:r>
      <w:r>
        <w:rPr>
          <w:sz w:val="24"/>
        </w:rPr>
        <w:t>fer of dividend from certificate.</w:t>
      </w:r>
      <w:r>
        <w:rPr>
          <w:sz w:val="24"/>
        </w:rPr>
        <w:br/>
        <w:t>Correction to last meeting’s report is also distributed.  Item 1.4 is corrected.</w:t>
      </w:r>
      <w:r>
        <w:rPr>
          <w:sz w:val="24"/>
        </w:rPr>
        <w:br/>
      </w:r>
    </w:p>
    <w:p w:rsidR="00000000" w:rsidRDefault="002555C8">
      <w:pPr>
        <w:ind w:left="1440" w:hanging="720"/>
        <w:rPr>
          <w:sz w:val="24"/>
        </w:rPr>
      </w:pPr>
    </w:p>
    <w:p w:rsidR="00000000" w:rsidRDefault="002555C8">
      <w:pPr>
        <w:ind w:left="720"/>
        <w:rPr>
          <w:b/>
          <w:sz w:val="24"/>
        </w:rPr>
      </w:pPr>
      <w:r>
        <w:rPr>
          <w:b/>
          <w:sz w:val="24"/>
        </w:rPr>
        <w:t>4.8       Fellowship Fund Chair:  Janet Fisher-Hoult</w:t>
      </w:r>
    </w:p>
    <w:p w:rsidR="00000000" w:rsidRDefault="002555C8">
      <w:pPr>
        <w:tabs>
          <w:tab w:val="left" w:pos="1440"/>
        </w:tabs>
        <w:ind w:left="1440"/>
        <w:rPr>
          <w:sz w:val="24"/>
        </w:rPr>
      </w:pPr>
      <w:r>
        <w:rPr>
          <w:sz w:val="24"/>
        </w:rPr>
        <w:br/>
        <w:t>Janet reported that Lupita Murphy is a new person working with scholarships in Financ</w:t>
      </w:r>
      <w:r>
        <w:rPr>
          <w:sz w:val="24"/>
        </w:rPr>
        <w:t>ial Aid.  Lisa Yu will be working with her.  Janet brought the letters inviting student scholarship recipients to the October 12</w:t>
      </w:r>
      <w:r>
        <w:rPr>
          <w:sz w:val="24"/>
          <w:vertAlign w:val="superscript"/>
        </w:rPr>
        <w:t>th</w:t>
      </w:r>
      <w:r>
        <w:rPr>
          <w:sz w:val="24"/>
        </w:rPr>
        <w:t xml:space="preserve"> luncheon for Harold’s signature.  Transaction forms have been submitted also.  She indicated that families of students may be</w:t>
      </w:r>
      <w:r>
        <w:rPr>
          <w:sz w:val="24"/>
        </w:rPr>
        <w:t xml:space="preserve"> invited to the luncheon, but they will be asked to pay.</w:t>
      </w:r>
      <w:r>
        <w:rPr>
          <w:b/>
          <w:sz w:val="24"/>
        </w:rPr>
        <w:br/>
      </w:r>
    </w:p>
    <w:p w:rsidR="00000000" w:rsidRDefault="002555C8">
      <w:pPr>
        <w:rPr>
          <w:sz w:val="24"/>
        </w:rPr>
      </w:pPr>
    </w:p>
    <w:p w:rsidR="00000000" w:rsidRDefault="002555C8">
      <w:pPr>
        <w:ind w:firstLine="720"/>
        <w:rPr>
          <w:b/>
          <w:sz w:val="24"/>
        </w:rPr>
      </w:pPr>
      <w:r>
        <w:rPr>
          <w:b/>
          <w:sz w:val="24"/>
        </w:rPr>
        <w:t>4.9</w:t>
      </w:r>
      <w:r>
        <w:rPr>
          <w:b/>
          <w:sz w:val="24"/>
        </w:rPr>
        <w:tab/>
        <w:t>OLLI Representative: Peter Brier</w:t>
      </w:r>
    </w:p>
    <w:p w:rsidR="00000000" w:rsidRDefault="002555C8">
      <w:pPr>
        <w:pStyle w:val="BodyTextIndent3"/>
      </w:pPr>
      <w:r>
        <w:br/>
        <w:t>Peter distributed flyer describing workshop offering.  All are invited to attend.  There is a new executive director of OLLI – Dr. Marilyn Kronmal. She has alr</w:t>
      </w:r>
      <w:r>
        <w:t>eady secured from the Jesse Simon Association a $50,000 grant for program offerings.  Connie Corley is program director. He said there is a need for more people to teach in the program</w:t>
      </w:r>
      <w:proofErr w:type="gramStart"/>
      <w:r>
        <w:t>..</w:t>
      </w:r>
      <w:proofErr w:type="gramEnd"/>
      <w:r>
        <w:t xml:space="preserve">  It can be in one’s discipline, hobby or a new interest.  Call Olli o</w:t>
      </w:r>
      <w:r>
        <w:t xml:space="preserve">ffice if interested.  Connie Corley came in later to the meeting to distribute a memo describing teaching needs.  </w:t>
      </w:r>
    </w:p>
    <w:p w:rsidR="00000000" w:rsidRDefault="002555C8">
      <w:pPr>
        <w:ind w:firstLine="720"/>
        <w:rPr>
          <w:sz w:val="24"/>
        </w:rPr>
      </w:pPr>
      <w:r>
        <w:rPr>
          <w:b/>
          <w:sz w:val="24"/>
        </w:rPr>
        <w:tab/>
      </w:r>
    </w:p>
    <w:p w:rsidR="00000000" w:rsidRDefault="002555C8">
      <w:pPr>
        <w:rPr>
          <w:sz w:val="24"/>
        </w:rPr>
      </w:pPr>
    </w:p>
    <w:p w:rsidR="00000000" w:rsidRDefault="002555C8">
      <w:pPr>
        <w:rPr>
          <w:b/>
          <w:sz w:val="24"/>
        </w:rPr>
      </w:pPr>
      <w:r>
        <w:rPr>
          <w:b/>
          <w:sz w:val="24"/>
        </w:rPr>
        <w:tab/>
        <w:t>4.10</w:t>
      </w:r>
      <w:r>
        <w:rPr>
          <w:b/>
          <w:sz w:val="24"/>
        </w:rPr>
        <w:tab/>
        <w:t>Historian/Archivist: Leon Schwartz</w:t>
      </w:r>
    </w:p>
    <w:p w:rsidR="00000000" w:rsidRDefault="002555C8">
      <w:pPr>
        <w:pStyle w:val="BodyTextIndent3"/>
      </w:pPr>
      <w:r>
        <w:br/>
        <w:t xml:space="preserve">Leon reported that the materials he got from Sid Albert for archive are being categorized.  The </w:t>
      </w:r>
      <w:r>
        <w:t>materials will be in the archives in the not-too-distant future.  He told of his taped interview with Sid. The Emeriti Association is celebrating 30 years anniversary. Cal State LA had the first campus Association – ERFA was established later.   Sid was, a</w:t>
      </w:r>
      <w:r>
        <w:t>s we know, one of the founding members of our Association.  Len Mathy was also one of the great facilitators of the beginning of our Association.  Frieda requested a resume of the interview for the Winter Emeritimes.  Leon requested assistance on digitizin</w:t>
      </w:r>
      <w:r>
        <w:t xml:space="preserve">g the 1.5 hour interview so a CD can be made.  </w:t>
      </w:r>
    </w:p>
    <w:p w:rsidR="00000000" w:rsidRDefault="002555C8">
      <w:pPr>
        <w:pStyle w:val="BodyTextIndent3"/>
      </w:pPr>
      <w:r>
        <w:t>Leon announced that he wants to share the job of archivist next year. He wants to give someone else the opportunity to be archivist.  The photo album of emeriti activities needs to be developed, but we have f</w:t>
      </w:r>
      <w:r>
        <w:t>ew submissions to date.  It may be that materials in archives could be transferred to the web.  A mini biography could be submitted by faculty when they retire.</w:t>
      </w:r>
    </w:p>
    <w:p w:rsidR="00000000" w:rsidRDefault="002555C8">
      <w:pPr>
        <w:ind w:left="1440"/>
        <w:rPr>
          <w:sz w:val="24"/>
        </w:rPr>
      </w:pPr>
      <w:r>
        <w:rPr>
          <w:sz w:val="24"/>
        </w:rPr>
        <w:t xml:space="preserve"> </w:t>
      </w:r>
    </w:p>
    <w:p w:rsidR="00000000" w:rsidRDefault="002555C8">
      <w:pPr>
        <w:rPr>
          <w:b/>
          <w:sz w:val="24"/>
        </w:rPr>
      </w:pPr>
    </w:p>
    <w:p w:rsidR="00000000" w:rsidRDefault="002555C8">
      <w:pPr>
        <w:ind w:firstLine="720"/>
        <w:rPr>
          <w:b/>
          <w:sz w:val="24"/>
        </w:rPr>
      </w:pPr>
      <w:r>
        <w:rPr>
          <w:b/>
          <w:sz w:val="24"/>
        </w:rPr>
        <w:t>4.11</w:t>
      </w:r>
      <w:r>
        <w:rPr>
          <w:b/>
          <w:sz w:val="24"/>
        </w:rPr>
        <w:tab/>
        <w:t>Corresponding Secretary: Marilyn Friedman</w:t>
      </w:r>
    </w:p>
    <w:p w:rsidR="00000000" w:rsidRDefault="002555C8">
      <w:pPr>
        <w:pStyle w:val="Heading1"/>
        <w:tabs>
          <w:tab w:val="left" w:pos="1440"/>
        </w:tabs>
      </w:pPr>
      <w:r>
        <w:tab/>
        <w:t>No report</w:t>
      </w:r>
    </w:p>
    <w:p w:rsidR="00000000" w:rsidRDefault="002555C8">
      <w:pPr>
        <w:rPr>
          <w:sz w:val="24"/>
        </w:rPr>
      </w:pPr>
      <w:r>
        <w:rPr>
          <w:b/>
          <w:sz w:val="24"/>
        </w:rPr>
        <w:tab/>
      </w:r>
      <w:r>
        <w:rPr>
          <w:b/>
          <w:sz w:val="24"/>
        </w:rPr>
        <w:tab/>
      </w:r>
    </w:p>
    <w:p w:rsidR="00000000" w:rsidRDefault="002555C8">
      <w:pPr>
        <w:rPr>
          <w:sz w:val="24"/>
        </w:rPr>
      </w:pPr>
    </w:p>
    <w:p w:rsidR="00000000" w:rsidRDefault="002555C8">
      <w:pPr>
        <w:ind w:left="720"/>
        <w:rPr>
          <w:b/>
          <w:sz w:val="24"/>
        </w:rPr>
      </w:pPr>
      <w:r>
        <w:rPr>
          <w:b/>
          <w:sz w:val="24"/>
        </w:rPr>
        <w:t>4.12</w:t>
      </w:r>
      <w:r>
        <w:rPr>
          <w:b/>
          <w:sz w:val="24"/>
        </w:rPr>
        <w:tab/>
        <w:t>Membership Secretary: Kar</w:t>
      </w:r>
      <w:r>
        <w:rPr>
          <w:b/>
          <w:sz w:val="24"/>
        </w:rPr>
        <w:t>en Johnson</w:t>
      </w:r>
    </w:p>
    <w:p w:rsidR="00000000" w:rsidRDefault="002555C8">
      <w:pPr>
        <w:tabs>
          <w:tab w:val="left" w:pos="1440"/>
        </w:tabs>
        <w:ind w:left="720"/>
        <w:rPr>
          <w:sz w:val="24"/>
        </w:rPr>
      </w:pPr>
      <w:r>
        <w:rPr>
          <w:sz w:val="24"/>
        </w:rPr>
        <w:tab/>
        <w:t>No report</w:t>
      </w:r>
    </w:p>
    <w:p w:rsidR="00000000" w:rsidRDefault="002555C8">
      <w:pPr>
        <w:ind w:left="720"/>
        <w:rPr>
          <w:sz w:val="24"/>
        </w:rPr>
      </w:pPr>
      <w:r>
        <w:rPr>
          <w:b/>
          <w:sz w:val="24"/>
        </w:rPr>
        <w:tab/>
      </w:r>
    </w:p>
    <w:p w:rsidR="00000000" w:rsidRDefault="002555C8">
      <w:pPr>
        <w:rPr>
          <w:sz w:val="24"/>
        </w:rPr>
      </w:pPr>
    </w:p>
    <w:p w:rsidR="00000000" w:rsidRDefault="002555C8">
      <w:pPr>
        <w:ind w:left="720"/>
        <w:rPr>
          <w:b/>
          <w:sz w:val="24"/>
        </w:rPr>
      </w:pPr>
      <w:r>
        <w:rPr>
          <w:b/>
          <w:sz w:val="24"/>
        </w:rPr>
        <w:t>4.13</w:t>
      </w:r>
      <w:r>
        <w:rPr>
          <w:b/>
          <w:sz w:val="24"/>
        </w:rPr>
        <w:tab/>
        <w:t>Webmaster: Demetrius Margaziotis</w:t>
      </w:r>
      <w:r>
        <w:rPr>
          <w:b/>
          <w:sz w:val="24"/>
        </w:rPr>
        <w:br/>
      </w:r>
    </w:p>
    <w:p w:rsidR="00000000" w:rsidRDefault="002555C8">
      <w:pPr>
        <w:tabs>
          <w:tab w:val="left" w:pos="1440"/>
        </w:tabs>
        <w:ind w:left="1440"/>
        <w:rPr>
          <w:sz w:val="24"/>
        </w:rPr>
      </w:pPr>
      <w:r>
        <w:rPr>
          <w:sz w:val="24"/>
        </w:rPr>
        <w:t>Dimitri asked if the committee wanted Sid Albert’s document on the history of the CSULA Ameriti Asssociation on the web site.  It was agreed that it should be made available on the web.  He re</w:t>
      </w:r>
      <w:r>
        <w:rPr>
          <w:sz w:val="24"/>
        </w:rPr>
        <w:t xml:space="preserve">ported that he received an email from the </w:t>
      </w:r>
      <w:r>
        <w:rPr>
          <w:sz w:val="24"/>
        </w:rPr>
        <w:lastRenderedPageBreak/>
        <w:t>Director of Public Affairs requesting that reference to the Roybal Institute of Gerontology be removed from the website, since it is no longer on our campus.</w:t>
      </w:r>
    </w:p>
    <w:p w:rsidR="00000000" w:rsidRDefault="002555C8">
      <w:pPr>
        <w:ind w:left="720"/>
        <w:rPr>
          <w:sz w:val="24"/>
        </w:rPr>
      </w:pPr>
      <w:r>
        <w:rPr>
          <w:b/>
          <w:sz w:val="24"/>
        </w:rPr>
        <w:tab/>
      </w:r>
    </w:p>
    <w:p w:rsidR="00000000" w:rsidRDefault="002555C8">
      <w:pPr>
        <w:ind w:left="720"/>
        <w:rPr>
          <w:sz w:val="24"/>
        </w:rPr>
      </w:pPr>
      <w:r>
        <w:rPr>
          <w:sz w:val="24"/>
        </w:rPr>
        <w:t>.</w:t>
      </w:r>
    </w:p>
    <w:p w:rsidR="00000000" w:rsidRDefault="002555C8">
      <w:pPr>
        <w:ind w:left="720"/>
        <w:rPr>
          <w:b/>
          <w:sz w:val="24"/>
        </w:rPr>
      </w:pPr>
      <w:r>
        <w:rPr>
          <w:b/>
          <w:sz w:val="24"/>
        </w:rPr>
        <w:t>4.14     Database Coordinator:  Harold Cohen</w:t>
      </w:r>
    </w:p>
    <w:p w:rsidR="00000000" w:rsidRDefault="002555C8">
      <w:pPr>
        <w:tabs>
          <w:tab w:val="left" w:pos="1440"/>
        </w:tabs>
        <w:ind w:left="720"/>
        <w:rPr>
          <w:sz w:val="24"/>
        </w:rPr>
      </w:pPr>
      <w:r>
        <w:rPr>
          <w:b/>
          <w:sz w:val="24"/>
        </w:rPr>
        <w:tab/>
      </w:r>
    </w:p>
    <w:p w:rsidR="00000000" w:rsidRDefault="002555C8">
      <w:pPr>
        <w:ind w:left="1440"/>
        <w:rPr>
          <w:sz w:val="24"/>
        </w:rPr>
      </w:pPr>
      <w:r>
        <w:rPr>
          <w:sz w:val="24"/>
        </w:rPr>
        <w:t>Harol</w:t>
      </w:r>
      <w:r>
        <w:rPr>
          <w:sz w:val="24"/>
        </w:rPr>
        <w:t>d reported that the labels for fall issue of Emeritimes are ready and in Joan Johnson’s hands.  Database is doing well.  It was noted that there are five sets of labels for distributing the Emeritimes.</w:t>
      </w:r>
    </w:p>
    <w:p w:rsidR="00000000" w:rsidRDefault="002555C8">
      <w:pPr>
        <w:ind w:left="1440"/>
        <w:rPr>
          <w:sz w:val="24"/>
        </w:rPr>
      </w:pPr>
    </w:p>
    <w:p w:rsidR="00000000" w:rsidRDefault="002555C8">
      <w:pPr>
        <w:ind w:left="1440"/>
        <w:rPr>
          <w:sz w:val="24"/>
        </w:rPr>
      </w:pPr>
      <w:r>
        <w:rPr>
          <w:sz w:val="24"/>
        </w:rPr>
        <w:t>.</w:t>
      </w:r>
    </w:p>
    <w:p w:rsidR="00000000" w:rsidRDefault="002555C8">
      <w:pPr>
        <w:ind w:left="720"/>
        <w:rPr>
          <w:b/>
          <w:sz w:val="24"/>
        </w:rPr>
      </w:pPr>
      <w:r>
        <w:rPr>
          <w:b/>
          <w:sz w:val="24"/>
        </w:rPr>
        <w:t>4.15</w:t>
      </w:r>
      <w:r>
        <w:rPr>
          <w:b/>
          <w:sz w:val="24"/>
        </w:rPr>
        <w:tab/>
        <w:t>Secretary: Dorothy Keane</w:t>
      </w:r>
    </w:p>
    <w:p w:rsidR="00000000" w:rsidRDefault="002555C8">
      <w:pPr>
        <w:ind w:left="720"/>
        <w:rPr>
          <w:b/>
          <w:sz w:val="24"/>
        </w:rPr>
      </w:pPr>
    </w:p>
    <w:p w:rsidR="00000000" w:rsidRDefault="002555C8">
      <w:pPr>
        <w:ind w:left="1440"/>
        <w:rPr>
          <w:sz w:val="24"/>
        </w:rPr>
      </w:pPr>
      <w:r>
        <w:rPr>
          <w:sz w:val="24"/>
        </w:rPr>
        <w:t>It was agreed that h</w:t>
      </w:r>
      <w:r>
        <w:rPr>
          <w:sz w:val="24"/>
        </w:rPr>
        <w:t>enceforth the secretary should send corrected digital minutes both to the Webmaster and the Archivist.</w:t>
      </w:r>
    </w:p>
    <w:p w:rsidR="00000000" w:rsidRDefault="002555C8">
      <w:pPr>
        <w:ind w:left="1440"/>
        <w:rPr>
          <w:sz w:val="24"/>
        </w:rPr>
      </w:pPr>
    </w:p>
    <w:p w:rsidR="00000000" w:rsidRDefault="002555C8">
      <w:pPr>
        <w:ind w:left="720"/>
        <w:rPr>
          <w:sz w:val="24"/>
        </w:rPr>
      </w:pPr>
      <w:r>
        <w:rPr>
          <w:sz w:val="24"/>
        </w:rPr>
        <w:t xml:space="preserve">  </w:t>
      </w:r>
    </w:p>
    <w:p w:rsidR="00000000" w:rsidRDefault="002555C8">
      <w:pPr>
        <w:ind w:left="720"/>
        <w:rPr>
          <w:b/>
          <w:sz w:val="24"/>
        </w:rPr>
      </w:pPr>
      <w:r>
        <w:rPr>
          <w:b/>
          <w:sz w:val="24"/>
        </w:rPr>
        <w:t xml:space="preserve">4.16     </w:t>
      </w:r>
      <w:r>
        <w:rPr>
          <w:b/>
          <w:sz w:val="24"/>
          <w:u w:val="single"/>
        </w:rPr>
        <w:t>Emeritimes</w:t>
      </w:r>
      <w:r>
        <w:rPr>
          <w:b/>
          <w:sz w:val="24"/>
        </w:rPr>
        <w:t xml:space="preserve"> Editorial Chair:  Frieda Stahl</w:t>
      </w:r>
    </w:p>
    <w:p w:rsidR="00000000" w:rsidRDefault="002555C8">
      <w:pPr>
        <w:pStyle w:val="BodyTextIndent3"/>
      </w:pPr>
      <w:r>
        <w:br/>
        <w:t>The copy for printing will go to printing tomorrow and will be available on Tuesday afternoon for</w:t>
      </w:r>
      <w:r>
        <w:t xml:space="preserve"> mailing.  Mailroom will pick up on Wednesday morning so people will have it on opening faculty day, September 17</w:t>
      </w:r>
      <w:r>
        <w:rPr>
          <w:vertAlign w:val="superscript"/>
        </w:rPr>
        <w:t>th</w:t>
      </w:r>
      <w:r>
        <w:t>.  Frieda asked for volunteers to help with the Tuesday afternoon mailing.  She is looking forward to early deadline for the next issue, some</w:t>
      </w:r>
      <w:r>
        <w:t>thing like October 15</w:t>
      </w:r>
      <w:r>
        <w:rPr>
          <w:vertAlign w:val="superscript"/>
        </w:rPr>
        <w:t>th</w:t>
      </w:r>
      <w:r>
        <w:t xml:space="preserve">. .  The Ed Board has recommended that in 2008 Emeritimes publication be the end of September so we will be able to include announcement of OPA selections in a </w:t>
      </w:r>
      <w:proofErr w:type="gramStart"/>
      <w:r>
        <w:t>more timely</w:t>
      </w:r>
      <w:proofErr w:type="gramEnd"/>
      <w:r>
        <w:t xml:space="preserve"> manner.  She asked approval of this committee.  </w:t>
      </w:r>
      <w:r>
        <w:br/>
      </w:r>
      <w:r>
        <w:rPr>
          <w:b/>
        </w:rPr>
        <w:t>It was m/s/p</w:t>
      </w:r>
      <w:r>
        <w:rPr>
          <w:b/>
        </w:rPr>
        <w:t xml:space="preserve"> to approve publication date of Emeritimes late in September, starting in September, ‘08</w:t>
      </w:r>
      <w:r>
        <w:t xml:space="preserve">.  </w:t>
      </w:r>
      <w:r>
        <w:br/>
      </w:r>
    </w:p>
    <w:p w:rsidR="00000000" w:rsidRDefault="002555C8">
      <w:pPr>
        <w:pStyle w:val="BodyText"/>
        <w:ind w:left="1440"/>
      </w:pPr>
      <w:r>
        <w:t>Frieda indicated that this is the last year she will serve as Chair of the Editorial Board of Emeritimes.  She mentioned that the problem of getting help is seriou</w:t>
      </w:r>
      <w:r>
        <w:t xml:space="preserve">s.  Committee discussion followed.  It was suggested that Ellen Stein take over the leadership in publishing Emeritimes. It was noted that Ellen Stein is a professional in publishing.  We may want Ellen to take on a more substantial role, but someone from </w:t>
      </w:r>
      <w:r>
        <w:t>the Executive Committee must be involved.  It was also noted that Ellen and Dennis would not be able to attend Executive Committee meetings as they are held during their working day.  It was requested that Frieda write a job description of what she does an</w:t>
      </w:r>
      <w:r>
        <w:t>d what Ellen does presently   It was noted that one of the biggest tasks is writing obituaries. The numbers are increasing. Additional help is needed for obituaries.   Dimitri suggested that the committee schedule a few occasions when we discuss the two po</w:t>
      </w:r>
      <w:r>
        <w:t>sitions of Chair of the Editorial Board of Emeritimes and Archivist of the Emeriti Association.</w:t>
      </w:r>
    </w:p>
    <w:p w:rsidR="00000000" w:rsidRDefault="002555C8">
      <w:pPr>
        <w:tabs>
          <w:tab w:val="left" w:pos="1440"/>
        </w:tabs>
        <w:ind w:left="1440"/>
        <w:rPr>
          <w:sz w:val="24"/>
        </w:rPr>
      </w:pPr>
    </w:p>
    <w:p w:rsidR="00000000" w:rsidRDefault="002555C8">
      <w:pPr>
        <w:ind w:left="720"/>
        <w:rPr>
          <w:sz w:val="24"/>
        </w:rPr>
      </w:pPr>
    </w:p>
    <w:p w:rsidR="00000000" w:rsidRDefault="002555C8">
      <w:pPr>
        <w:ind w:left="720"/>
        <w:rPr>
          <w:b/>
          <w:sz w:val="24"/>
        </w:rPr>
      </w:pPr>
      <w:r>
        <w:rPr>
          <w:b/>
          <w:sz w:val="24"/>
        </w:rPr>
        <w:t>4.17</w:t>
      </w:r>
      <w:r>
        <w:rPr>
          <w:b/>
          <w:sz w:val="24"/>
        </w:rPr>
        <w:tab/>
        <w:t>CSULA Academic Senator: Don Dewey</w:t>
      </w:r>
    </w:p>
    <w:p w:rsidR="00000000" w:rsidRDefault="002555C8">
      <w:pPr>
        <w:tabs>
          <w:tab w:val="left" w:pos="1440"/>
        </w:tabs>
        <w:ind w:left="1440"/>
        <w:rPr>
          <w:sz w:val="24"/>
        </w:rPr>
      </w:pPr>
      <w:r>
        <w:rPr>
          <w:sz w:val="24"/>
        </w:rPr>
        <w:tab/>
      </w:r>
      <w:r>
        <w:rPr>
          <w:sz w:val="24"/>
        </w:rPr>
        <w:br/>
        <w:t>Don reported that during summer quarter he served multiple roles on the Academic Senate: Chair, Vice Chair and Secret</w:t>
      </w:r>
      <w:r>
        <w:rPr>
          <w:sz w:val="24"/>
        </w:rPr>
        <w:t>ary.  He commented that our committee has seven members who were Chairs of the Academic Senate.  He also reported that GET had closed down for an entire week during orientation.</w:t>
      </w:r>
    </w:p>
    <w:p w:rsidR="00000000" w:rsidRDefault="002555C8">
      <w:pPr>
        <w:ind w:left="1440"/>
        <w:rPr>
          <w:sz w:val="24"/>
        </w:rPr>
      </w:pPr>
    </w:p>
    <w:p w:rsidR="00000000" w:rsidRDefault="002555C8">
      <w:pPr>
        <w:ind w:left="720"/>
        <w:rPr>
          <w:sz w:val="24"/>
        </w:rPr>
      </w:pPr>
    </w:p>
    <w:p w:rsidR="00000000" w:rsidRDefault="002555C8">
      <w:pPr>
        <w:numPr>
          <w:ilvl w:val="1"/>
          <w:numId w:val="41"/>
        </w:numPr>
        <w:rPr>
          <w:b/>
          <w:sz w:val="24"/>
        </w:rPr>
      </w:pPr>
      <w:r>
        <w:rPr>
          <w:b/>
          <w:sz w:val="24"/>
        </w:rPr>
        <w:t>CSU Academic Senator:  Harold Goldwhite</w:t>
      </w:r>
      <w:r>
        <w:rPr>
          <w:b/>
          <w:sz w:val="24"/>
        </w:rPr>
        <w:br/>
      </w:r>
    </w:p>
    <w:p w:rsidR="00000000" w:rsidRDefault="002555C8">
      <w:pPr>
        <w:tabs>
          <w:tab w:val="left" w:pos="1350"/>
        </w:tabs>
        <w:ind w:left="1350"/>
        <w:rPr>
          <w:b/>
          <w:sz w:val="24"/>
        </w:rPr>
      </w:pPr>
      <w:r>
        <w:rPr>
          <w:sz w:val="24"/>
        </w:rPr>
        <w:t>Reporting on state-wide Academic Se</w:t>
      </w:r>
      <w:r>
        <w:rPr>
          <w:sz w:val="24"/>
        </w:rPr>
        <w:t xml:space="preserve">nate: CSU received 7.3% budget increase.  Chancellor is satisfied with the compact.  Next year there may be $700,000,000 in cuts to the state budget.  Access to Excellence will be ready November, 2008.  An Action draft will be available at the end of next </w:t>
      </w:r>
      <w:r>
        <w:rPr>
          <w:sz w:val="24"/>
        </w:rPr>
        <w:t>year.  An agenda item for CSU Board calls for consultation for professional fee for graduate business degrees - $200.00/unit fee to support programs and faculty salaries.</w:t>
      </w:r>
      <w:r>
        <w:rPr>
          <w:sz w:val="24"/>
        </w:rPr>
        <w:br/>
      </w:r>
      <w:r>
        <w:rPr>
          <w:sz w:val="24"/>
        </w:rPr>
        <w:br/>
      </w:r>
    </w:p>
    <w:p w:rsidR="00000000" w:rsidRDefault="002555C8">
      <w:pPr>
        <w:ind w:left="1440" w:hanging="720"/>
        <w:rPr>
          <w:b/>
          <w:sz w:val="24"/>
        </w:rPr>
      </w:pPr>
      <w:r>
        <w:rPr>
          <w:b/>
          <w:sz w:val="24"/>
        </w:rPr>
        <w:t>4.19</w:t>
      </w:r>
      <w:r>
        <w:rPr>
          <w:b/>
          <w:sz w:val="24"/>
        </w:rPr>
        <w:tab/>
        <w:t xml:space="preserve">CSU ERFA Council: Leon Schwartz, Barbara Sinclair, </w:t>
      </w:r>
    </w:p>
    <w:p w:rsidR="00000000" w:rsidRDefault="002555C8">
      <w:pPr>
        <w:ind w:left="1440"/>
        <w:rPr>
          <w:b/>
          <w:sz w:val="24"/>
        </w:rPr>
      </w:pPr>
      <w:r>
        <w:rPr>
          <w:b/>
          <w:sz w:val="24"/>
        </w:rPr>
        <w:t>Harold Goldwhite</w:t>
      </w:r>
    </w:p>
    <w:p w:rsidR="00000000" w:rsidRDefault="002555C8">
      <w:pPr>
        <w:pStyle w:val="Heading5"/>
      </w:pPr>
      <w:r>
        <w:t>No report</w:t>
      </w:r>
    </w:p>
    <w:p w:rsidR="00000000" w:rsidRDefault="002555C8">
      <w:pPr>
        <w:rPr>
          <w:b/>
          <w:sz w:val="24"/>
        </w:rPr>
      </w:pPr>
    </w:p>
    <w:p w:rsidR="00000000" w:rsidRDefault="002555C8">
      <w:pPr>
        <w:ind w:left="1440"/>
        <w:rPr>
          <w:b/>
          <w:sz w:val="24"/>
        </w:rPr>
      </w:pPr>
    </w:p>
    <w:p w:rsidR="00000000" w:rsidRDefault="002555C8">
      <w:pPr>
        <w:numPr>
          <w:ilvl w:val="0"/>
          <w:numId w:val="2"/>
        </w:numPr>
        <w:rPr>
          <w:b/>
          <w:sz w:val="24"/>
        </w:rPr>
      </w:pPr>
      <w:r>
        <w:rPr>
          <w:b/>
          <w:sz w:val="24"/>
        </w:rPr>
        <w:t>Old Business</w:t>
      </w:r>
    </w:p>
    <w:p w:rsidR="00000000" w:rsidRDefault="002555C8">
      <w:pPr>
        <w:numPr>
          <w:ilvl w:val="1"/>
          <w:numId w:val="2"/>
        </w:numPr>
        <w:rPr>
          <w:b/>
          <w:sz w:val="24"/>
        </w:rPr>
      </w:pPr>
      <w:r>
        <w:rPr>
          <w:b/>
          <w:sz w:val="24"/>
        </w:rPr>
        <w:t>Status of Written Summary of Retreat Deliberations and Recommendations: Demetrius Margaziotis and Joan Johnson</w:t>
      </w:r>
    </w:p>
    <w:p w:rsidR="00000000" w:rsidRDefault="002555C8">
      <w:pPr>
        <w:pStyle w:val="BodyTextIndent3"/>
      </w:pPr>
      <w:r>
        <w:tab/>
      </w:r>
      <w:r>
        <w:br/>
        <w:t>(See item 4.1)</w:t>
      </w:r>
    </w:p>
    <w:p w:rsidR="00000000" w:rsidRDefault="002555C8">
      <w:pPr>
        <w:tabs>
          <w:tab w:val="left" w:pos="1440"/>
        </w:tabs>
        <w:rPr>
          <w:sz w:val="24"/>
        </w:rPr>
      </w:pPr>
      <w:r>
        <w:rPr>
          <w:sz w:val="24"/>
        </w:rPr>
        <w:tab/>
      </w:r>
    </w:p>
    <w:p w:rsidR="00000000" w:rsidRDefault="002555C8">
      <w:pPr>
        <w:rPr>
          <w:b/>
          <w:sz w:val="24"/>
        </w:rPr>
      </w:pPr>
    </w:p>
    <w:p w:rsidR="00000000" w:rsidRDefault="002555C8">
      <w:pPr>
        <w:numPr>
          <w:ilvl w:val="1"/>
          <w:numId w:val="38"/>
        </w:numPr>
        <w:rPr>
          <w:b/>
          <w:sz w:val="24"/>
        </w:rPr>
      </w:pPr>
      <w:r>
        <w:rPr>
          <w:b/>
          <w:sz w:val="24"/>
        </w:rPr>
        <w:t>Procedures for Announcing Emeriti Deaths: Harold Cohen, Demetrius Margaziotis</w:t>
      </w:r>
      <w:r>
        <w:rPr>
          <w:b/>
          <w:sz w:val="24"/>
        </w:rPr>
        <w:br/>
      </w:r>
      <w:r>
        <w:rPr>
          <w:b/>
          <w:sz w:val="24"/>
        </w:rPr>
        <w:br/>
      </w:r>
      <w:r>
        <w:rPr>
          <w:sz w:val="24"/>
        </w:rPr>
        <w:t xml:space="preserve">The problem of getting timely </w:t>
      </w:r>
      <w:r>
        <w:rPr>
          <w:sz w:val="24"/>
        </w:rPr>
        <w:t xml:space="preserve">notification of deaths was discussed.  There is a need to link with Human Resources because they are notified early.  Also, Cal </w:t>
      </w:r>
      <w:proofErr w:type="gramStart"/>
      <w:r>
        <w:rPr>
          <w:sz w:val="24"/>
        </w:rPr>
        <w:t>Pers  is</w:t>
      </w:r>
      <w:proofErr w:type="gramEnd"/>
      <w:r>
        <w:rPr>
          <w:sz w:val="24"/>
        </w:rPr>
        <w:t xml:space="preserve"> a good resource because they are probably notified first.  Perhaps ERFA can connect with Cal Pers.  Harold and Don can </w:t>
      </w:r>
      <w:r>
        <w:rPr>
          <w:sz w:val="24"/>
        </w:rPr>
        <w:t xml:space="preserve">look into this.  It was suggested that as information comes to the Executive Committee, the Recording Secretary and the Emeritimes Editor be notified.  The Recording Secretary will send sympathy cards and get-well cards as needed. </w:t>
      </w:r>
    </w:p>
    <w:p w:rsidR="00000000" w:rsidRDefault="002555C8">
      <w:pPr>
        <w:rPr>
          <w:b/>
          <w:sz w:val="24"/>
        </w:rPr>
      </w:pPr>
    </w:p>
    <w:p w:rsidR="00000000" w:rsidRDefault="002555C8">
      <w:pPr>
        <w:rPr>
          <w:b/>
          <w:sz w:val="24"/>
        </w:rPr>
      </w:pPr>
    </w:p>
    <w:p w:rsidR="00000000" w:rsidRDefault="002555C8">
      <w:pPr>
        <w:numPr>
          <w:ilvl w:val="1"/>
          <w:numId w:val="38"/>
        </w:numPr>
        <w:rPr>
          <w:b/>
          <w:sz w:val="24"/>
        </w:rPr>
      </w:pPr>
      <w:r>
        <w:rPr>
          <w:b/>
          <w:sz w:val="24"/>
        </w:rPr>
        <w:t>Development of email l</w:t>
      </w:r>
      <w:r>
        <w:rPr>
          <w:b/>
          <w:sz w:val="24"/>
        </w:rPr>
        <w:t xml:space="preserve">ist for Emeriti Association Members: </w:t>
      </w:r>
    </w:p>
    <w:p w:rsidR="00000000" w:rsidRDefault="002555C8">
      <w:pPr>
        <w:ind w:left="720" w:firstLine="720"/>
        <w:rPr>
          <w:b/>
          <w:sz w:val="24"/>
        </w:rPr>
      </w:pPr>
      <w:r>
        <w:rPr>
          <w:b/>
          <w:sz w:val="24"/>
        </w:rPr>
        <w:t>Demetrius Margaziotis</w:t>
      </w:r>
    </w:p>
    <w:p w:rsidR="00000000" w:rsidRDefault="002555C8">
      <w:pPr>
        <w:ind w:left="720" w:firstLine="720"/>
        <w:rPr>
          <w:b/>
          <w:sz w:val="24"/>
        </w:rPr>
      </w:pPr>
    </w:p>
    <w:p w:rsidR="00000000" w:rsidRDefault="002555C8">
      <w:pPr>
        <w:pStyle w:val="BodyTextIndent3"/>
      </w:pPr>
      <w:r>
        <w:t xml:space="preserve">We need a list of email addresses.  We do ask for them in the envelopes that are sent with Emeritimes. </w:t>
      </w:r>
    </w:p>
    <w:p w:rsidR="00000000" w:rsidRDefault="002555C8">
      <w:pPr>
        <w:rPr>
          <w:b/>
          <w:sz w:val="24"/>
        </w:rPr>
      </w:pPr>
    </w:p>
    <w:p w:rsidR="00000000" w:rsidRDefault="002555C8">
      <w:pPr>
        <w:ind w:left="720" w:firstLine="720"/>
        <w:rPr>
          <w:b/>
          <w:sz w:val="24"/>
        </w:rPr>
      </w:pPr>
    </w:p>
    <w:p w:rsidR="00000000" w:rsidRDefault="002555C8">
      <w:pPr>
        <w:rPr>
          <w:b/>
          <w:sz w:val="24"/>
        </w:rPr>
      </w:pPr>
      <w:r>
        <w:rPr>
          <w:b/>
          <w:sz w:val="24"/>
        </w:rPr>
        <w:t>6.0</w:t>
      </w:r>
      <w:r>
        <w:rPr>
          <w:b/>
          <w:sz w:val="24"/>
        </w:rPr>
        <w:tab/>
        <w:t>New Business</w:t>
      </w:r>
    </w:p>
    <w:p w:rsidR="00000000" w:rsidRDefault="002555C8">
      <w:pPr>
        <w:numPr>
          <w:ilvl w:val="1"/>
          <w:numId w:val="39"/>
        </w:numPr>
        <w:rPr>
          <w:b/>
          <w:sz w:val="24"/>
        </w:rPr>
      </w:pPr>
      <w:r>
        <w:rPr>
          <w:b/>
          <w:sz w:val="24"/>
        </w:rPr>
        <w:t>Public Recognition of Donations: Joe Casanova, Bill Taylor</w:t>
      </w:r>
    </w:p>
    <w:p w:rsidR="00000000" w:rsidRDefault="002555C8">
      <w:pPr>
        <w:rPr>
          <w:b/>
          <w:sz w:val="24"/>
        </w:rPr>
      </w:pPr>
    </w:p>
    <w:p w:rsidR="00000000" w:rsidRDefault="002555C8">
      <w:pPr>
        <w:pStyle w:val="BodyTextIndent3"/>
      </w:pPr>
      <w:r>
        <w:t>Bill asked a</w:t>
      </w:r>
      <w:r>
        <w:t xml:space="preserve">bout publishing the name of donors in Emeritimes.  It was agreed that names would be appropriate, but not donation amounts. We also need to publish endowments and specifics about their purposes.  </w:t>
      </w:r>
    </w:p>
    <w:p w:rsidR="00000000" w:rsidRDefault="002555C8">
      <w:pPr>
        <w:rPr>
          <w:b/>
          <w:sz w:val="24"/>
        </w:rPr>
      </w:pPr>
    </w:p>
    <w:p w:rsidR="00000000" w:rsidRDefault="002555C8">
      <w:pPr>
        <w:numPr>
          <w:ilvl w:val="0"/>
          <w:numId w:val="40"/>
        </w:numPr>
        <w:rPr>
          <w:b/>
          <w:sz w:val="24"/>
        </w:rPr>
      </w:pPr>
      <w:r>
        <w:rPr>
          <w:b/>
          <w:sz w:val="24"/>
        </w:rPr>
        <w:t xml:space="preserve">     Adjournment</w:t>
      </w:r>
    </w:p>
    <w:p w:rsidR="00000000" w:rsidRDefault="002555C8">
      <w:pPr>
        <w:rPr>
          <w:b/>
          <w:sz w:val="24"/>
        </w:rPr>
      </w:pPr>
    </w:p>
    <w:p w:rsidR="00000000" w:rsidRDefault="002555C8">
      <w:pPr>
        <w:ind w:left="720"/>
        <w:rPr>
          <w:sz w:val="24"/>
        </w:rPr>
      </w:pPr>
      <w:r>
        <w:rPr>
          <w:sz w:val="24"/>
        </w:rPr>
        <w:t>The meeting was adjourned at 2:45 p.m.</w:t>
      </w:r>
    </w:p>
    <w:p w:rsidR="00000000" w:rsidRDefault="002555C8">
      <w:pPr>
        <w:ind w:left="720"/>
        <w:rPr>
          <w:sz w:val="24"/>
        </w:rPr>
      </w:pPr>
    </w:p>
    <w:p w:rsidR="00000000" w:rsidRDefault="002555C8">
      <w:pPr>
        <w:ind w:left="720"/>
        <w:rPr>
          <w:sz w:val="24"/>
        </w:rPr>
      </w:pPr>
    </w:p>
    <w:p w:rsidR="00000000" w:rsidRDefault="002555C8">
      <w:pPr>
        <w:pStyle w:val="Heading1"/>
      </w:pPr>
      <w:r>
        <w:t>Attachments:  Revised Fiscal Report for July.</w:t>
      </w:r>
    </w:p>
    <w:p w:rsidR="00000000" w:rsidRDefault="002555C8">
      <w:pPr>
        <w:tabs>
          <w:tab w:val="left" w:pos="1440"/>
        </w:tabs>
        <w:rPr>
          <w:sz w:val="24"/>
        </w:rPr>
      </w:pPr>
      <w:r>
        <w:rPr>
          <w:b/>
          <w:sz w:val="24"/>
        </w:rPr>
        <w:tab/>
      </w:r>
      <w:r>
        <w:rPr>
          <w:sz w:val="24"/>
        </w:rPr>
        <w:t>Fiscal Report for September</w:t>
      </w: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p w:rsidR="00000000" w:rsidRDefault="002555C8">
      <w:pPr>
        <w:rPr>
          <w:b/>
          <w:sz w:val="24"/>
        </w:rPr>
      </w:pPr>
    </w:p>
    <w:sectPr w:rsidR="00000000">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322AFE"/>
    <w:multiLevelType w:val="multilevel"/>
    <w:tmpl w:val="07B882C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4"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BF85EDE"/>
    <w:multiLevelType w:val="multilevel"/>
    <w:tmpl w:val="EC1EF26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B4B4DC7"/>
    <w:multiLevelType w:val="multilevel"/>
    <w:tmpl w:val="39F28704"/>
    <w:lvl w:ilvl="0">
      <w:start w:val="4"/>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0"/>
  </w:num>
  <w:num w:numId="2">
    <w:abstractNumId w:val="2"/>
  </w:num>
  <w:num w:numId="3">
    <w:abstractNumId w:val="17"/>
  </w:num>
  <w:num w:numId="4">
    <w:abstractNumId w:val="6"/>
  </w:num>
  <w:num w:numId="5">
    <w:abstractNumId w:val="31"/>
  </w:num>
  <w:num w:numId="6">
    <w:abstractNumId w:val="18"/>
  </w:num>
  <w:num w:numId="7">
    <w:abstractNumId w:val="34"/>
  </w:num>
  <w:num w:numId="8">
    <w:abstractNumId w:val="26"/>
  </w:num>
  <w:num w:numId="9">
    <w:abstractNumId w:val="37"/>
  </w:num>
  <w:num w:numId="10">
    <w:abstractNumId w:val="33"/>
  </w:num>
  <w:num w:numId="11">
    <w:abstractNumId w:val="27"/>
  </w:num>
  <w:num w:numId="12">
    <w:abstractNumId w:val="22"/>
  </w:num>
  <w:num w:numId="13">
    <w:abstractNumId w:val="24"/>
  </w:num>
  <w:num w:numId="14">
    <w:abstractNumId w:val="25"/>
  </w:num>
  <w:num w:numId="15">
    <w:abstractNumId w:val="39"/>
  </w:num>
  <w:num w:numId="16">
    <w:abstractNumId w:val="29"/>
  </w:num>
  <w:num w:numId="17">
    <w:abstractNumId w:val="0"/>
  </w:num>
  <w:num w:numId="18">
    <w:abstractNumId w:val="11"/>
  </w:num>
  <w:num w:numId="19">
    <w:abstractNumId w:val="38"/>
  </w:num>
  <w:num w:numId="20">
    <w:abstractNumId w:val="16"/>
  </w:num>
  <w:num w:numId="21">
    <w:abstractNumId w:val="40"/>
  </w:num>
  <w:num w:numId="22">
    <w:abstractNumId w:val="15"/>
  </w:num>
  <w:num w:numId="23">
    <w:abstractNumId w:val="13"/>
  </w:num>
  <w:num w:numId="24">
    <w:abstractNumId w:val="28"/>
  </w:num>
  <w:num w:numId="25">
    <w:abstractNumId w:val="7"/>
  </w:num>
  <w:num w:numId="26">
    <w:abstractNumId w:val="23"/>
  </w:num>
  <w:num w:numId="27">
    <w:abstractNumId w:val="8"/>
  </w:num>
  <w:num w:numId="28">
    <w:abstractNumId w:val="4"/>
  </w:num>
  <w:num w:numId="29">
    <w:abstractNumId w:val="30"/>
  </w:num>
  <w:num w:numId="30">
    <w:abstractNumId w:val="14"/>
  </w:num>
  <w:num w:numId="31">
    <w:abstractNumId w:val="10"/>
  </w:num>
  <w:num w:numId="32">
    <w:abstractNumId w:val="19"/>
  </w:num>
  <w:num w:numId="33">
    <w:abstractNumId w:val="12"/>
  </w:num>
  <w:num w:numId="34">
    <w:abstractNumId w:val="32"/>
  </w:num>
  <w:num w:numId="35">
    <w:abstractNumId w:val="21"/>
  </w:num>
  <w:num w:numId="36">
    <w:abstractNumId w:val="1"/>
  </w:num>
  <w:num w:numId="37">
    <w:abstractNumId w:val="35"/>
  </w:num>
  <w:num w:numId="38">
    <w:abstractNumId w:val="3"/>
  </w:num>
  <w:num w:numId="39">
    <w:abstractNumId w:val="5"/>
  </w:num>
  <w:num w:numId="40">
    <w:abstractNumId w:val="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5C8"/>
    <w:rsid w:val="0025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DA83E-9ABF-47FE-9B61-C7297233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ind w:left="1440"/>
      <w:outlineLvl w:val="4"/>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BodyTextIndent2">
    <w:name w:val="Body Text Indent 2"/>
    <w:basedOn w:val="Normal"/>
    <w:semiHidden/>
    <w:pPr>
      <w:tabs>
        <w:tab w:val="left" w:pos="1440"/>
      </w:tabs>
      <w:ind w:left="1440"/>
    </w:pPr>
    <w:rPr>
      <w:b/>
      <w:sz w:val="24"/>
    </w:rPr>
  </w:style>
  <w:style w:type="paragraph" w:styleId="BodyText">
    <w:name w:val="Body Text"/>
    <w:basedOn w:val="Normal"/>
    <w:semiHidden/>
    <w:pPr>
      <w:tabs>
        <w:tab w:val="left" w:pos="1440"/>
      </w:tabs>
    </w:pPr>
    <w:rPr>
      <w:sz w:val="24"/>
    </w:rPr>
  </w:style>
  <w:style w:type="paragraph" w:styleId="BodyTextIndent3">
    <w:name w:val="Body Text Indent 3"/>
    <w:basedOn w:val="Normal"/>
    <w:semiHidden/>
    <w:pPr>
      <w:tabs>
        <w:tab w:val="left" w:pos="1440"/>
      </w:tabs>
      <w:ind w:left="1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9449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2007-10-08T17:46:00Z</cp:lastPrinted>
  <dcterms:created xsi:type="dcterms:W3CDTF">2016-12-12T22:14:00Z</dcterms:created>
  <dcterms:modified xsi:type="dcterms:W3CDTF">2016-12-12T22:14:00Z</dcterms:modified>
</cp:coreProperties>
</file>