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14473">
      <w:pPr>
        <w:pStyle w:val="Heading1"/>
      </w:pPr>
      <w:bookmarkStart w:id="0" w:name="_GoBack"/>
      <w:bookmarkEnd w:id="0"/>
      <w:r>
        <w:t>California State University, Los Angeles Emeriti Association</w:t>
      </w:r>
    </w:p>
    <w:p w:rsidR="00000000" w:rsidRDefault="00014473">
      <w:pPr>
        <w:pStyle w:val="Header"/>
        <w:tabs>
          <w:tab w:val="clear" w:pos="4320"/>
          <w:tab w:val="clear" w:pos="8640"/>
        </w:tabs>
      </w:pPr>
      <w:r>
        <w:t> </w:t>
      </w:r>
    </w:p>
    <w:p w:rsidR="00000000" w:rsidRDefault="00014473">
      <w:r>
        <w:rPr>
          <w:b/>
          <w:bCs/>
        </w:rPr>
        <w:t>Emeriti Center, Administration 815</w:t>
      </w:r>
    </w:p>
    <w:p w:rsidR="00000000" w:rsidRDefault="00014473">
      <w:r>
        <w:rPr>
          <w:b/>
          <w:bCs/>
        </w:rPr>
        <w:t>California State University, Los Angeles</w:t>
      </w:r>
    </w:p>
    <w:p w:rsidR="00000000" w:rsidRDefault="00014473">
      <w:r>
        <w:rPr>
          <w:b/>
          <w:bCs/>
        </w:rPr>
        <w:t>5151 State University Drive</w:t>
      </w:r>
    </w:p>
    <w:p w:rsidR="00000000" w:rsidRDefault="00014473">
      <w:pPr>
        <w:pStyle w:val="Heading2"/>
      </w:pPr>
      <w:r>
        <w:rPr>
          <w:color w:val="auto"/>
        </w:rPr>
        <w:t>Los Angeles, CA 90032</w:t>
      </w:r>
    </w:p>
    <w:p w:rsidR="00000000" w:rsidRDefault="00014473">
      <w:pPr>
        <w:pStyle w:val="Header"/>
        <w:tabs>
          <w:tab w:val="clear" w:pos="4320"/>
          <w:tab w:val="clear" w:pos="8640"/>
        </w:tabs>
      </w:pPr>
      <w:r>
        <w:t> </w:t>
      </w:r>
    </w:p>
    <w:p w:rsidR="00000000" w:rsidRDefault="00014473">
      <w:pPr>
        <w:pStyle w:val="Heading1"/>
        <w:rPr>
          <w:kern w:val="0"/>
        </w:rPr>
      </w:pPr>
      <w:r>
        <w:rPr>
          <w:kern w:val="0"/>
        </w:rPr>
        <w:t>Minutes of the March Meeting</w:t>
      </w:r>
    </w:p>
    <w:p w:rsidR="00000000" w:rsidRDefault="00014473">
      <w:pPr>
        <w:pStyle w:val="Header"/>
        <w:tabs>
          <w:tab w:val="clear" w:pos="4320"/>
          <w:tab w:val="clear" w:pos="8640"/>
        </w:tabs>
      </w:pPr>
      <w:r>
        <w:t> </w:t>
      </w:r>
    </w:p>
    <w:p w:rsidR="00000000" w:rsidRDefault="00014473">
      <w:r>
        <w:rPr>
          <w:b/>
          <w:bCs/>
        </w:rPr>
        <w:t>Date:               March 8</w:t>
      </w:r>
      <w:r>
        <w:rPr>
          <w:b/>
          <w:bCs/>
          <w:vertAlign w:val="superscript"/>
        </w:rPr>
        <w:t>th</w:t>
      </w:r>
      <w:r>
        <w:rPr>
          <w:b/>
          <w:bCs/>
        </w:rPr>
        <w:t>, 200</w:t>
      </w:r>
      <w:r>
        <w:rPr>
          <w:b/>
          <w:bCs/>
        </w:rPr>
        <w:t>7</w:t>
      </w:r>
    </w:p>
    <w:p w:rsidR="00000000" w:rsidRDefault="00014473">
      <w:pPr>
        <w:pStyle w:val="Header"/>
        <w:tabs>
          <w:tab w:val="clear" w:pos="4320"/>
          <w:tab w:val="clear" w:pos="8640"/>
        </w:tabs>
      </w:pPr>
      <w:r>
        <w:t> </w:t>
      </w:r>
    </w:p>
    <w:p w:rsidR="00000000" w:rsidRDefault="00014473">
      <w:r>
        <w:rPr>
          <w:b/>
          <w:bCs/>
        </w:rPr>
        <w:t xml:space="preserve">Place:              President’s Conference Room  </w:t>
      </w:r>
    </w:p>
    <w:p w:rsidR="00000000" w:rsidRDefault="00014473">
      <w:pPr>
        <w:pStyle w:val="Header"/>
        <w:tabs>
          <w:tab w:val="clear" w:pos="4320"/>
          <w:tab w:val="clear" w:pos="8640"/>
        </w:tabs>
      </w:pPr>
      <w:r>
        <w:t> </w:t>
      </w:r>
    </w:p>
    <w:p w:rsidR="00000000" w:rsidRDefault="00014473">
      <w:r>
        <w:rPr>
          <w:b/>
          <w:bCs/>
        </w:rPr>
        <w:t xml:space="preserve">Time:              12:45 </w:t>
      </w:r>
      <w:r>
        <w:rPr>
          <w:b/>
          <w:bCs/>
          <w:color w:val="008000"/>
        </w:rPr>
        <w:t xml:space="preserve">- </w:t>
      </w:r>
      <w:r>
        <w:rPr>
          <w:b/>
          <w:bCs/>
        </w:rPr>
        <w:t xml:space="preserve">2:45 p.m. </w:t>
      </w:r>
    </w:p>
    <w:p w:rsidR="00000000" w:rsidRDefault="00014473">
      <w:pPr>
        <w:rPr>
          <w:b/>
          <w:bCs/>
        </w:rPr>
      </w:pPr>
      <w:r>
        <w:rPr>
          <w:b/>
          <w:bCs/>
        </w:rPr>
        <w:t> </w:t>
      </w:r>
    </w:p>
    <w:p w:rsidR="00000000" w:rsidRDefault="00014473">
      <w:pPr>
        <w:ind w:left="1440" w:hanging="1440"/>
        <w:rPr>
          <w:b/>
        </w:rPr>
      </w:pPr>
      <w:r>
        <w:rPr>
          <w:b/>
        </w:rPr>
        <w:t>Present:          H. Cadenas, J. Casanova, W. Darrough, D. Dewey, J. Fisher-Hoult, K. Johnson, J. Johnson, L. Mathy, L. Negrete, V. Potter,  L. Schwartz, B. Sin</w:t>
      </w:r>
      <w:r>
        <w:rPr>
          <w:b/>
        </w:rPr>
        <w:t>clair, F. Stahl, W. Taylor, H. Villarreal </w:t>
      </w:r>
    </w:p>
    <w:p w:rsidR="00000000" w:rsidRDefault="00014473">
      <w:pPr>
        <w:ind w:left="1440" w:hanging="1440"/>
        <w:rPr>
          <w:b/>
        </w:rPr>
      </w:pPr>
    </w:p>
    <w:p w:rsidR="00000000" w:rsidRDefault="00014473">
      <w:pPr>
        <w:pStyle w:val="Heading4"/>
        <w:rPr>
          <w:bCs w:val="0"/>
        </w:rPr>
      </w:pPr>
      <w:r>
        <w:rPr>
          <w:bCs w:val="0"/>
        </w:rPr>
        <w:t>Absent:           P. Brier, H. Cohen, M. Friedman, H. Goldwhite, J. Hoyt, D. Margaziotis, R. Marshall</w:t>
      </w:r>
    </w:p>
    <w:p w:rsidR="00000000" w:rsidRDefault="00014473">
      <w:pPr>
        <w:ind w:left="1440" w:hanging="1440"/>
      </w:pPr>
      <w:r>
        <w:t> </w:t>
      </w:r>
    </w:p>
    <w:p w:rsidR="00000000" w:rsidRDefault="00014473">
      <w:pPr>
        <w:ind w:left="360" w:hanging="360"/>
      </w:pPr>
      <w:r>
        <w:rPr>
          <w:b/>
          <w:bCs/>
        </w:rPr>
        <w:t>1.0</w:t>
      </w:r>
      <w:r>
        <w:rPr>
          <w:b/>
          <w:bCs/>
          <w:sz w:val="14"/>
          <w:szCs w:val="14"/>
        </w:rPr>
        <w:t xml:space="preserve">  </w:t>
      </w:r>
      <w:r>
        <w:rPr>
          <w:b/>
          <w:bCs/>
        </w:rPr>
        <w:t>      Announcements</w:t>
      </w:r>
      <w:r>
        <w:t xml:space="preserve">     </w:t>
      </w:r>
    </w:p>
    <w:p w:rsidR="00000000" w:rsidRDefault="00014473">
      <w:pPr>
        <w:ind w:left="720"/>
      </w:pPr>
      <w:r>
        <w:t> </w:t>
      </w:r>
    </w:p>
    <w:p w:rsidR="00000000" w:rsidRDefault="00014473">
      <w:pPr>
        <w:ind w:left="720"/>
      </w:pPr>
      <w:r>
        <w:t>Lou announced the untimely death of George Bachmann and informed members tha</w:t>
      </w:r>
      <w:r>
        <w:t xml:space="preserve">t he had information about the funeral. It was agreed that Marilyn should be asked to send a card to Linda Trevillian. Len announced the death of Kathleen, Don Moore’s wife. He said that he would give the daughter’s address to Marilyn. </w:t>
      </w:r>
    </w:p>
    <w:p w:rsidR="00000000" w:rsidRDefault="00014473">
      <w:pPr>
        <w:ind w:left="720"/>
      </w:pPr>
    </w:p>
    <w:p w:rsidR="00000000" w:rsidRDefault="00014473">
      <w:pPr>
        <w:ind w:left="720"/>
      </w:pPr>
      <w:r>
        <w:t>Don Dewey passed a</w:t>
      </w:r>
      <w:r>
        <w:t>round materials from the Senate Meeting. He said that it had been a good meeting. The University had its “Access to Excellence” meeting and out of it came the California State University strategic plan “Cornerstones,” and the Executive Committee prepared a</w:t>
      </w:r>
      <w:r>
        <w:t xml:space="preserve"> response to that in a quasi meeting of the whole. It proved to be a very good discussion. He said that the materials he was distributing constituted his Academic Senate Report. Don distributed two documents: 1) one prepared by the Executive Committee of t</w:t>
      </w:r>
      <w:r>
        <w:t>he Senate and 2) one produced by the University at their January meeting. Don said that issues were raised and discussed and that the Executive Committee is going to go back and rewrite the document based on the discussion.</w:t>
      </w:r>
    </w:p>
    <w:p w:rsidR="00000000" w:rsidRDefault="00014473">
      <w:pPr>
        <w:ind w:left="720"/>
      </w:pPr>
    </w:p>
    <w:p w:rsidR="00000000" w:rsidRDefault="00014473">
      <w:pPr>
        <w:ind w:left="720"/>
      </w:pPr>
      <w:r>
        <w:t>Second, Don said that he had re</w:t>
      </w:r>
      <w:r>
        <w:t xml:space="preserve">ceived a card and a $100 check from Jean Schnitzler (Art) who wrote a nice note praising the work of the Emeriti Association. She specifically said that she wanted the contribution to be used in support of the Association rather than the scholarship fund. </w:t>
      </w:r>
    </w:p>
    <w:p w:rsidR="00000000" w:rsidRDefault="00014473">
      <w:pPr>
        <w:ind w:left="720"/>
      </w:pPr>
    </w:p>
    <w:p w:rsidR="00000000" w:rsidRDefault="00014473">
      <w:pPr>
        <w:ind w:left="720"/>
      </w:pPr>
      <w:r>
        <w:lastRenderedPageBreak/>
        <w:t>Lou announced new emeriti: Cherie Hawley (Dean, Education), Pudukkottai K. Subramanian (Math) and Betsy Peitz (Biological Sciences). He also announced that Harold Goldwhite, Harold Cohen and Rosemarie Marshall would not be attending.</w:t>
      </w:r>
    </w:p>
    <w:p w:rsidR="00000000" w:rsidRDefault="00014473">
      <w:pPr>
        <w:ind w:left="720"/>
      </w:pPr>
    </w:p>
    <w:p w:rsidR="00000000" w:rsidRDefault="00014473">
      <w:pPr>
        <w:numPr>
          <w:ilvl w:val="0"/>
          <w:numId w:val="7"/>
        </w:numPr>
        <w:rPr>
          <w:b/>
          <w:bCs/>
        </w:rPr>
      </w:pPr>
      <w:r>
        <w:rPr>
          <w:b/>
          <w:bCs/>
        </w:rPr>
        <w:t>Approval of Agenda</w:t>
      </w:r>
    </w:p>
    <w:p w:rsidR="00000000" w:rsidRDefault="00014473"/>
    <w:p w:rsidR="00000000" w:rsidRDefault="00014473">
      <w:pPr>
        <w:ind w:left="720"/>
        <w:rPr>
          <w:b/>
        </w:rPr>
      </w:pPr>
      <w:r>
        <w:t xml:space="preserve">Karen asked to move her slate and membership reports up since she would be leaving early. Lou suggested that her reports be moved to 4.1a. The agenda was m/s/p as amended. </w:t>
      </w:r>
    </w:p>
    <w:p w:rsidR="00000000" w:rsidRDefault="00014473">
      <w:r>
        <w:t> </w:t>
      </w:r>
    </w:p>
    <w:p w:rsidR="00000000" w:rsidRDefault="00014473">
      <w:pPr>
        <w:numPr>
          <w:ilvl w:val="0"/>
          <w:numId w:val="1"/>
        </w:numPr>
        <w:rPr>
          <w:b/>
          <w:bCs/>
        </w:rPr>
      </w:pPr>
      <w:r>
        <w:rPr>
          <w:b/>
          <w:bCs/>
        </w:rPr>
        <w:t>Approval of Minutes of February 15th.</w:t>
      </w:r>
    </w:p>
    <w:p w:rsidR="00000000" w:rsidRDefault="00014473">
      <w:pPr>
        <w:rPr>
          <w:b/>
          <w:bCs/>
        </w:rPr>
      </w:pPr>
    </w:p>
    <w:p w:rsidR="00000000" w:rsidRDefault="00014473">
      <w:pPr>
        <w:pStyle w:val="BodyTextIndent3"/>
      </w:pPr>
      <w:r>
        <w:t>A few corrections were offered and the Fe</w:t>
      </w:r>
      <w:r>
        <w:t xml:space="preserve">bruary minutes were m/s/p as corrected. </w:t>
      </w:r>
    </w:p>
    <w:p w:rsidR="00000000" w:rsidRDefault="00014473">
      <w:r>
        <w:t>  </w:t>
      </w:r>
    </w:p>
    <w:p w:rsidR="00000000" w:rsidRDefault="00014473">
      <w:r>
        <w:rPr>
          <w:b/>
          <w:bCs/>
        </w:rPr>
        <w:t>4.0    Officer and Committee Reports and Recommendations</w:t>
      </w:r>
      <w:r>
        <w:t xml:space="preserve"> </w:t>
      </w:r>
    </w:p>
    <w:p w:rsidR="00000000" w:rsidRDefault="00014473">
      <w:r>
        <w:t xml:space="preserve">            </w:t>
      </w:r>
    </w:p>
    <w:p w:rsidR="00000000" w:rsidRDefault="00014473">
      <w:pPr>
        <w:ind w:left="1440" w:hanging="720"/>
      </w:pPr>
      <w:r>
        <w:rPr>
          <w:b/>
          <w:bCs/>
        </w:rPr>
        <w:t>4.1</w:t>
      </w:r>
      <w:r>
        <w:rPr>
          <w:b/>
          <w:bCs/>
          <w:sz w:val="14"/>
          <w:szCs w:val="14"/>
        </w:rPr>
        <w:t xml:space="preserve">              </w:t>
      </w:r>
      <w:r>
        <w:rPr>
          <w:b/>
          <w:bCs/>
        </w:rPr>
        <w:t>President:  Louis Negrete</w:t>
      </w:r>
    </w:p>
    <w:p w:rsidR="00000000" w:rsidRDefault="00014473">
      <w:r>
        <w:t> </w:t>
      </w:r>
    </w:p>
    <w:p w:rsidR="00000000" w:rsidRDefault="00014473">
      <w:pPr>
        <w:ind w:left="720"/>
      </w:pPr>
      <w:r>
        <w:t>No report.</w:t>
      </w:r>
    </w:p>
    <w:p w:rsidR="00000000" w:rsidRDefault="00014473">
      <w:pPr>
        <w:ind w:left="720"/>
      </w:pPr>
    </w:p>
    <w:p w:rsidR="00000000" w:rsidRDefault="00014473">
      <w:pPr>
        <w:ind w:left="720"/>
        <w:rPr>
          <w:b/>
          <w:bCs/>
        </w:rPr>
      </w:pPr>
      <w:r>
        <w:rPr>
          <w:b/>
          <w:bCs/>
        </w:rPr>
        <w:t>4.1a</w:t>
      </w:r>
      <w:r>
        <w:rPr>
          <w:b/>
          <w:bCs/>
        </w:rPr>
        <w:tab/>
        <w:t>Membership Secretary/Nominations: Karen Johnson</w:t>
      </w:r>
    </w:p>
    <w:p w:rsidR="00000000" w:rsidRDefault="00014473">
      <w:pPr>
        <w:ind w:left="720"/>
        <w:rPr>
          <w:b/>
          <w:bCs/>
        </w:rPr>
      </w:pPr>
    </w:p>
    <w:p w:rsidR="00000000" w:rsidRDefault="00014473">
      <w:pPr>
        <w:ind w:left="720"/>
      </w:pPr>
      <w:r>
        <w:t>Karen reported on the slate. T</w:t>
      </w:r>
      <w:r>
        <w:t xml:space="preserve">here is still a problem with the position of Secretary. She has contacted Dorothy Keane, but has received no response. Marty Schiesl (History) was suggested as a possible nominee. It was agreed, however, that Karen should wait until she hears from Dorothy </w:t>
      </w:r>
      <w:r>
        <w:t xml:space="preserve">before pursuing another candidate. There was also a discussion of the At Large slots on the committee to be appointed by the president with approval of the committee. Lou asked for members to submit candidates for consideration. </w:t>
      </w:r>
    </w:p>
    <w:p w:rsidR="00000000" w:rsidRDefault="00014473">
      <w:pPr>
        <w:ind w:left="720"/>
      </w:pPr>
    </w:p>
    <w:p w:rsidR="00000000" w:rsidRDefault="00014473">
      <w:pPr>
        <w:pStyle w:val="BodyTextIndent3"/>
      </w:pPr>
      <w:r>
        <w:t xml:space="preserve">Karen also reported that </w:t>
      </w:r>
      <w:r>
        <w:t>as a result of the recent mailing, we have picked up some new members and received some updated addresses. She suggested that there was come confusion regarding the process of accepting new members and updating addresses. Joan suggested that Karen meet wit</w:t>
      </w:r>
      <w:r>
        <w:t xml:space="preserve">h Harold, Bill Taylor and the President to discuss and clarify these issues. </w:t>
      </w:r>
    </w:p>
    <w:p w:rsidR="00000000" w:rsidRDefault="00014473">
      <w:r>
        <w:t xml:space="preserve"> </w:t>
      </w:r>
    </w:p>
    <w:p w:rsidR="00000000" w:rsidRDefault="00014473">
      <w:pPr>
        <w:ind w:left="1440" w:hanging="720"/>
      </w:pPr>
      <w:r>
        <w:rPr>
          <w:b/>
          <w:bCs/>
        </w:rPr>
        <w:t>4.2</w:t>
      </w:r>
      <w:r>
        <w:rPr>
          <w:b/>
          <w:bCs/>
          <w:sz w:val="14"/>
          <w:szCs w:val="14"/>
        </w:rPr>
        <w:t xml:space="preserve">              </w:t>
      </w:r>
      <w:r>
        <w:rPr>
          <w:b/>
          <w:bCs/>
        </w:rPr>
        <w:t xml:space="preserve">Past President:  Barbara Sinclair </w:t>
      </w:r>
    </w:p>
    <w:p w:rsidR="00000000" w:rsidRDefault="00014473">
      <w:pPr>
        <w:ind w:left="720"/>
      </w:pPr>
      <w:r>
        <w:t> </w:t>
      </w:r>
    </w:p>
    <w:p w:rsidR="00000000" w:rsidRDefault="00014473">
      <w:pPr>
        <w:pStyle w:val="BodyTextIndent3"/>
      </w:pPr>
      <w:r>
        <w:t xml:space="preserve">Barbara said that she had been reading a document that Joe Casanova wrote for the American Chemical Society that might be </w:t>
      </w:r>
      <w:r>
        <w:t xml:space="preserve">appropriate for publication in </w:t>
      </w:r>
      <w:r>
        <w:rPr>
          <w:i/>
          <w:iCs/>
        </w:rPr>
        <w:t xml:space="preserve">Emeritimes. </w:t>
      </w:r>
      <w:r>
        <w:t xml:space="preserve">Joe said that he had written a sort of “How I Spent My Summer” article but that it covered seventy years. Barbara said that Joe would submit the article to Frieda for consideration. </w:t>
      </w:r>
    </w:p>
    <w:p w:rsidR="00000000" w:rsidRDefault="00014473">
      <w:pPr>
        <w:pStyle w:val="BodyTextIndent3"/>
      </w:pPr>
      <w:r>
        <w:t> </w:t>
      </w:r>
    </w:p>
    <w:p w:rsidR="00000000" w:rsidRDefault="00014473">
      <w:pPr>
        <w:ind w:left="720"/>
      </w:pPr>
      <w:r>
        <w:rPr>
          <w:b/>
          <w:bCs/>
        </w:rPr>
        <w:t>4.3       Vice President - A</w:t>
      </w:r>
      <w:r>
        <w:rPr>
          <w:b/>
          <w:bCs/>
        </w:rPr>
        <w:t>dministration:  Harold Goldwhite</w:t>
      </w:r>
    </w:p>
    <w:p w:rsidR="00000000" w:rsidRDefault="00014473">
      <w:pPr>
        <w:pStyle w:val="BodyTextIndent3"/>
      </w:pPr>
      <w:r>
        <w:lastRenderedPageBreak/>
        <w:t> </w:t>
      </w:r>
    </w:p>
    <w:p w:rsidR="00000000" w:rsidRDefault="00014473">
      <w:pPr>
        <w:pStyle w:val="BodyTextIndent3"/>
      </w:pPr>
      <w:r>
        <w:t>Not present/No report.</w:t>
      </w:r>
    </w:p>
    <w:p w:rsidR="00000000" w:rsidRDefault="00014473">
      <w:pPr>
        <w:ind w:left="720"/>
      </w:pPr>
      <w:r>
        <w:t> </w:t>
      </w:r>
    </w:p>
    <w:p w:rsidR="00000000" w:rsidRDefault="00014473">
      <w:pPr>
        <w:ind w:left="720"/>
      </w:pPr>
      <w:r>
        <w:rPr>
          <w:b/>
          <w:bCs/>
        </w:rPr>
        <w:t>4.4</w:t>
      </w:r>
      <w:r>
        <w:t xml:space="preserve">     </w:t>
      </w:r>
      <w:r>
        <w:rPr>
          <w:b/>
          <w:bCs/>
        </w:rPr>
        <w:t>Vice President - Programs:  Herminia Cadenas</w:t>
      </w:r>
    </w:p>
    <w:p w:rsidR="00000000" w:rsidRDefault="00014473">
      <w:r>
        <w:t> </w:t>
      </w:r>
    </w:p>
    <w:p w:rsidR="00000000" w:rsidRDefault="00014473">
      <w:pPr>
        <w:pStyle w:val="BodyTextIndent3"/>
      </w:pPr>
      <w:r>
        <w:t>Lupe said that the Spring Luncheon would be held on May 4</w:t>
      </w:r>
      <w:r>
        <w:rPr>
          <w:vertAlign w:val="superscript"/>
        </w:rPr>
        <w:t>th</w:t>
      </w:r>
      <w:r>
        <w:t xml:space="preserve"> at 11:30 am in the Gerontology Center. It will be a buffet at a cost of $20. Rese</w:t>
      </w:r>
      <w:r>
        <w:t>rvations should be sent to Lupe. The cut-off for reservations will be April 27</w:t>
      </w:r>
      <w:r>
        <w:rPr>
          <w:vertAlign w:val="superscript"/>
        </w:rPr>
        <w:t>th</w:t>
      </w:r>
      <w:r>
        <w:t xml:space="preserve">. The speaker at the event will be Don Dewey in his capacity as President of CSU-ERFA. </w:t>
      </w:r>
    </w:p>
    <w:p w:rsidR="00000000" w:rsidRDefault="00014473">
      <w:pPr>
        <w:pStyle w:val="BodyTextIndent3"/>
      </w:pPr>
    </w:p>
    <w:p w:rsidR="00000000" w:rsidRDefault="00014473">
      <w:pPr>
        <w:pStyle w:val="BodyTextIndent3"/>
      </w:pPr>
      <w:r>
        <w:t xml:space="preserve">Volunteers will be needed for setting up and tearing down the room. It was agreed that </w:t>
      </w:r>
      <w:r>
        <w:t xml:space="preserve">the rostrum should be placed at the end of the room. </w:t>
      </w:r>
    </w:p>
    <w:p w:rsidR="00000000" w:rsidRDefault="00014473">
      <w:pPr>
        <w:pStyle w:val="BodyTextIndent3"/>
      </w:pPr>
      <w:r>
        <w:t> </w:t>
      </w:r>
    </w:p>
    <w:p w:rsidR="00000000" w:rsidRDefault="00014473">
      <w:pPr>
        <w:ind w:left="1080" w:hanging="360"/>
      </w:pPr>
      <w:r>
        <w:rPr>
          <w:b/>
          <w:bCs/>
        </w:rPr>
        <w:t>4.5</w:t>
      </w:r>
      <w:r>
        <w:rPr>
          <w:b/>
          <w:bCs/>
          <w:sz w:val="14"/>
          <w:szCs w:val="14"/>
        </w:rPr>
        <w:t xml:space="preserve">  </w:t>
      </w:r>
      <w:r>
        <w:rPr>
          <w:b/>
          <w:bCs/>
        </w:rPr>
        <w:t>- 4.6 Fiscal Affairs Chair &amp; Treasurer: Joe Casanova and Bill Taylor</w:t>
      </w:r>
    </w:p>
    <w:p w:rsidR="00000000" w:rsidRDefault="00014473">
      <w:r>
        <w:t> </w:t>
      </w:r>
    </w:p>
    <w:p w:rsidR="00000000" w:rsidRDefault="00014473">
      <w:pPr>
        <w:pStyle w:val="BodyTextIndent3"/>
      </w:pPr>
      <w:r>
        <w:t>Bill circulated the Treasurer’s Report. He stated that since the last report we have collected $995 dollars in dues, $100 fo</w:t>
      </w:r>
      <w:r>
        <w:t xml:space="preserve">r the fellowship fund and dividends on the checking and share accounts. The current checking account balance is $17,845.68. </w:t>
      </w:r>
    </w:p>
    <w:p w:rsidR="00000000" w:rsidRDefault="00014473">
      <w:pPr>
        <w:pStyle w:val="BodyTextIndent3"/>
      </w:pPr>
    </w:p>
    <w:p w:rsidR="00000000" w:rsidRDefault="00014473">
      <w:pPr>
        <w:pStyle w:val="BodyTextIndent3"/>
        <w:rPr>
          <w:iCs/>
        </w:rPr>
      </w:pPr>
      <w:r>
        <w:t>Len Mathy asked if over the years we were carrying such a large balance in the checking account. He recommended that we move $10,0</w:t>
      </w:r>
      <w:r>
        <w:t xml:space="preserve">00 from the checking account into a 3-month CD so that we can earn a higher rate of interest. It was m/s/p to do so. </w:t>
      </w:r>
    </w:p>
    <w:p w:rsidR="00000000" w:rsidRDefault="00014473">
      <w:pPr>
        <w:pStyle w:val="BodyTextIndent3"/>
        <w:ind w:left="0"/>
      </w:pPr>
    </w:p>
    <w:p w:rsidR="00000000" w:rsidRDefault="00014473">
      <w:pPr>
        <w:ind w:left="720"/>
      </w:pPr>
      <w:r>
        <w:rPr>
          <w:b/>
          <w:bCs/>
        </w:rPr>
        <w:t>4.7     Fellowship Fund Chair: Janet Fisher-Hoult</w:t>
      </w:r>
    </w:p>
    <w:p w:rsidR="00000000" w:rsidRDefault="00014473"/>
    <w:p w:rsidR="00000000" w:rsidRDefault="00014473">
      <w:pPr>
        <w:ind w:left="720"/>
      </w:pPr>
      <w:r>
        <w:t xml:space="preserve">Janet based her report on a two-page “Fellowship Fund Chair Report.” (attached) and a </w:t>
      </w:r>
      <w:r>
        <w:t xml:space="preserve">“Statement of Endowment/Scholarship Balance Period Ending December 31, 2006” that she distributed. </w:t>
      </w:r>
    </w:p>
    <w:p w:rsidR="00000000" w:rsidRDefault="00014473">
      <w:pPr>
        <w:ind w:left="720"/>
      </w:pPr>
    </w:p>
    <w:p w:rsidR="00000000" w:rsidRDefault="00014473">
      <w:pPr>
        <w:ind w:left="720"/>
      </w:pPr>
      <w:r>
        <w:t xml:space="preserve">Janet said that she would be reporting on meetings she had with the Offices of Institutional Advancement and Financial Aid. </w:t>
      </w:r>
    </w:p>
    <w:p w:rsidR="00000000" w:rsidRDefault="00014473">
      <w:pPr>
        <w:ind w:left="720"/>
      </w:pPr>
    </w:p>
    <w:p w:rsidR="00000000" w:rsidRDefault="00014473">
      <w:pPr>
        <w:ind w:left="720"/>
      </w:pPr>
      <w:r>
        <w:t xml:space="preserve">First, however, she reviewed </w:t>
      </w:r>
      <w:r>
        <w:t>a problem that had developed between IA and the Association during the last scholarship cycle. As reported earlier, there had been a $3,000 misunderstanding between Institutional Advancement and the Emeriti Association. After the scholarships had been awar</w:t>
      </w:r>
      <w:r>
        <w:t>ded, IA reported informed the Association that they needed an additional $864 to cover the awarded scholarships. After that amount had been transferred, IA came back with a request for an additional $3,000. After discussion, they agreed to drop the request</w:t>
      </w:r>
      <w:r>
        <w:t>. Bill Taylor asked what kind of mistake was made, was it that we really owed it and they were going to forgive it or did we not really owe it. Janet reported that the first figure was wrong and that we actually did owe the extra $3,000. She was able to co</w:t>
      </w:r>
      <w:r>
        <w:t xml:space="preserve">nvince IA to withdraw the request for additional funds. Janet is working with them to make certain that the problem does not recur. </w:t>
      </w:r>
    </w:p>
    <w:p w:rsidR="00000000" w:rsidRDefault="00014473">
      <w:pPr>
        <w:ind w:left="720"/>
      </w:pPr>
    </w:p>
    <w:p w:rsidR="00000000" w:rsidRDefault="00014473">
      <w:pPr>
        <w:ind w:left="720"/>
      </w:pPr>
      <w:r>
        <w:lastRenderedPageBreak/>
        <w:t xml:space="preserve">She then discussed the Statement of Endowment Scholarship Balance (Attached) report she circulated that provided detailed </w:t>
      </w:r>
      <w:r>
        <w:t>information about each scholarship fund, including the interest earnings for each of them that will be distributed on July 1, 2007. Janet has reached an agreement with IA and Financial aid that she will get their figures when they do. She will be monitorin</w:t>
      </w:r>
      <w:r>
        <w:t xml:space="preserve">g these figures as well as the accounting practices of IA to prevent future surprises. </w:t>
      </w:r>
    </w:p>
    <w:p w:rsidR="00000000" w:rsidRDefault="00014473">
      <w:pPr>
        <w:ind w:left="720"/>
      </w:pPr>
    </w:p>
    <w:p w:rsidR="00000000" w:rsidRDefault="00014473">
      <w:pPr>
        <w:ind w:left="720"/>
      </w:pPr>
      <w:r>
        <w:t xml:space="preserve">Frieda asked Janet to check on the Gormly fund because she thought it was approaching $6,000 rather than the $4,180 on Janet’s handout. Janet agreed to check. </w:t>
      </w:r>
    </w:p>
    <w:p w:rsidR="00000000" w:rsidRDefault="00014473">
      <w:pPr>
        <w:ind w:left="720"/>
      </w:pPr>
    </w:p>
    <w:p w:rsidR="00000000" w:rsidRDefault="00014473">
      <w:pPr>
        <w:ind w:left="720"/>
      </w:pPr>
      <w:r>
        <w:t xml:space="preserve">Janet </w:t>
      </w:r>
      <w:r>
        <w:t xml:space="preserve">checked around to see how the CSULA 5% administrative fee for scholarship funds compares with other universities. She reported that 5% was at the lowest end of the range of fees. Private institutions charge about 10% while some of the public institutions, </w:t>
      </w:r>
      <w:r>
        <w:t>including UCLA charge 5%. Janet said that donors should understand that 5% of any donation goes to the administration rather than the scholarship fund. The fee is used to cover reinvestment management and also to support the processing of applications. The</w:t>
      </w:r>
      <w:r>
        <w:t xml:space="preserve">re was agreement that the fee was reasonable. </w:t>
      </w:r>
    </w:p>
    <w:p w:rsidR="00000000" w:rsidRDefault="00014473">
      <w:pPr>
        <w:ind w:left="720"/>
      </w:pPr>
    </w:p>
    <w:p w:rsidR="00000000" w:rsidRDefault="00014473">
      <w:pPr>
        <w:ind w:left="720"/>
      </w:pPr>
      <w:r>
        <w:t>Janet also reported that if the money is $10,000 or less and is directly awarded to a student, there is no administration fee. Therefore, if anyone donates to the Emeriti Association Scholarship Fund and asks</w:t>
      </w:r>
      <w:r>
        <w:t xml:space="preserve"> that it be awarded to a particular student, there is no fee. It if is $10,001, there is a fee. This may be one way of avoiding the fee. Barbara asked if it would be possible to merge some of the smaller funds. This possibility was discussed and Janet agre</w:t>
      </w:r>
      <w:r>
        <w:t xml:space="preserve">ed to investigate further. </w:t>
      </w:r>
    </w:p>
    <w:p w:rsidR="00000000" w:rsidRDefault="00014473">
      <w:pPr>
        <w:ind w:left="720"/>
      </w:pPr>
    </w:p>
    <w:p w:rsidR="00000000" w:rsidRDefault="00014473">
      <w:pPr>
        <w:ind w:left="720"/>
      </w:pPr>
      <w:r>
        <w:t xml:space="preserve">Janet reported that any check received by IA goes directly to Barbara Contreras and is deposited within 24 hours. </w:t>
      </w:r>
    </w:p>
    <w:p w:rsidR="00000000" w:rsidRDefault="00014473">
      <w:pPr>
        <w:ind w:left="720"/>
      </w:pPr>
    </w:p>
    <w:p w:rsidR="00000000" w:rsidRDefault="00014473">
      <w:pPr>
        <w:ind w:left="720"/>
      </w:pPr>
      <w:r>
        <w:t>Janet then discussed the financial aid fellowship applications. Financial Aid has changed all of the date marks</w:t>
      </w:r>
      <w:r>
        <w:t xml:space="preserve"> to the end of February. Consequently, the general reading of scholarship applications will begin the week of March 19</w:t>
      </w:r>
      <w:r>
        <w:rPr>
          <w:vertAlign w:val="superscript"/>
        </w:rPr>
        <w:t>th</w:t>
      </w:r>
      <w:r>
        <w:t xml:space="preserve">. She is hoping to have four readers. Last year Lupe and George Bachmann helped. This year, after George’s death, Janet has asked Linda </w:t>
      </w:r>
      <w:r>
        <w:t>Trevillian to read applications. She also asked Lupe if she would be willing to read again this year. Janet hopes that she will have some information on the applicants to report at the April meeting. All of the decisions on the emeriti scholarships have to</w:t>
      </w:r>
      <w:r>
        <w:t xml:space="preserve"> be made by May 1</w:t>
      </w:r>
      <w:r>
        <w:rPr>
          <w:vertAlign w:val="superscript"/>
        </w:rPr>
        <w:t>st</w:t>
      </w:r>
      <w:r>
        <w:t>. Department scholarships have to be decided upon by September 1</w:t>
      </w:r>
      <w:r>
        <w:rPr>
          <w:vertAlign w:val="superscript"/>
        </w:rPr>
        <w:t>st</w:t>
      </w:r>
      <w:r>
        <w:t xml:space="preserve">. </w:t>
      </w:r>
    </w:p>
    <w:p w:rsidR="00000000" w:rsidRDefault="00014473">
      <w:pPr>
        <w:ind w:left="720"/>
      </w:pPr>
    </w:p>
    <w:p w:rsidR="00000000" w:rsidRDefault="00014473">
      <w:pPr>
        <w:ind w:left="720"/>
      </w:pPr>
      <w:r>
        <w:t>Janet reported that, for a change, they will have the financial aid packages ready by September 24</w:t>
      </w:r>
      <w:r>
        <w:rPr>
          <w:vertAlign w:val="superscript"/>
        </w:rPr>
        <w:t>th</w:t>
      </w:r>
      <w:r>
        <w:t>, earlier than ever. Janet also reported that they are using the ra</w:t>
      </w:r>
      <w:r>
        <w:t xml:space="preserve">ting sheets that she developed with input from the Exec Committee. It was agreed that an article about Janet’s work with IA and Financial Aid to reform the scholarship process should appear in </w:t>
      </w:r>
      <w:r>
        <w:rPr>
          <w:i/>
          <w:iCs/>
        </w:rPr>
        <w:t>The Emeritimes</w:t>
      </w:r>
      <w:r>
        <w:t>. It was also suggested that such an article shou</w:t>
      </w:r>
      <w:r>
        <w:t xml:space="preserve">ld be submitted to </w:t>
      </w:r>
      <w:r>
        <w:rPr>
          <w:i/>
          <w:iCs/>
        </w:rPr>
        <w:t>University Reports¸</w:t>
      </w:r>
      <w:r>
        <w:t xml:space="preserve"> insofar as it would publicize this valuable service to the university to a wider audience. </w:t>
      </w:r>
    </w:p>
    <w:p w:rsidR="00000000" w:rsidRDefault="00014473">
      <w:pPr>
        <w:ind w:left="720"/>
      </w:pPr>
    </w:p>
    <w:p w:rsidR="00000000" w:rsidRDefault="00014473">
      <w:pPr>
        <w:ind w:left="720"/>
      </w:pPr>
      <w:r>
        <w:t xml:space="preserve">Finally, Janet reported that the Financial Aid Office has approved her suggestion that a special “marketing effort” be made </w:t>
      </w:r>
      <w:r>
        <w:t>when there are insufficient applications for any of the departmental scholarships. They agreed that, in such cases, the specific departments could be notified of the situation and a special effort be made to notify them when late but worthy applications ar</w:t>
      </w:r>
      <w:r>
        <w:t xml:space="preserve">e received. </w:t>
      </w:r>
    </w:p>
    <w:p w:rsidR="00000000" w:rsidRDefault="00014473">
      <w:pPr>
        <w:ind w:left="720"/>
      </w:pPr>
    </w:p>
    <w:p w:rsidR="00000000" w:rsidRDefault="00014473">
      <w:pPr>
        <w:ind w:left="1080" w:hanging="360"/>
      </w:pPr>
      <w:r>
        <w:rPr>
          <w:b/>
          <w:bCs/>
        </w:rPr>
        <w:t>4.6</w:t>
      </w:r>
      <w:r>
        <w:rPr>
          <w:b/>
          <w:bCs/>
          <w:sz w:val="14"/>
          <w:szCs w:val="14"/>
        </w:rPr>
        <w:t xml:space="preserve">   </w:t>
      </w:r>
      <w:r>
        <w:rPr>
          <w:b/>
          <w:bCs/>
        </w:rPr>
        <w:t>OLLI:  Peter Brier</w:t>
      </w:r>
    </w:p>
    <w:p w:rsidR="00000000" w:rsidRDefault="00014473">
      <w:pPr>
        <w:ind w:left="720"/>
      </w:pPr>
      <w:r>
        <w:t> </w:t>
      </w:r>
    </w:p>
    <w:p w:rsidR="00000000" w:rsidRDefault="00014473">
      <w:pPr>
        <w:ind w:left="720"/>
      </w:pPr>
      <w:r>
        <w:t>No present/no report.</w:t>
      </w:r>
    </w:p>
    <w:p w:rsidR="00000000" w:rsidRDefault="00014473">
      <w:pPr>
        <w:ind w:left="720"/>
      </w:pPr>
    </w:p>
    <w:p w:rsidR="00000000" w:rsidRDefault="00014473">
      <w:pPr>
        <w:ind w:left="1080" w:hanging="360"/>
      </w:pPr>
      <w:r>
        <w:rPr>
          <w:b/>
          <w:bCs/>
        </w:rPr>
        <w:t>4.7</w:t>
      </w:r>
      <w:r>
        <w:rPr>
          <w:b/>
          <w:bCs/>
          <w:sz w:val="14"/>
          <w:szCs w:val="14"/>
        </w:rPr>
        <w:t xml:space="preserve">   </w:t>
      </w:r>
      <w:r>
        <w:rPr>
          <w:b/>
          <w:bCs/>
        </w:rPr>
        <w:t>Historian/Archivist: Leon Schwartz</w:t>
      </w:r>
    </w:p>
    <w:p w:rsidR="00000000" w:rsidRDefault="00014473">
      <w:pPr>
        <w:ind w:left="720"/>
      </w:pPr>
      <w:r>
        <w:t> </w:t>
      </w:r>
    </w:p>
    <w:p w:rsidR="00000000" w:rsidRDefault="00014473">
      <w:pPr>
        <w:pStyle w:val="BodyTextIndent3"/>
      </w:pPr>
      <w:r>
        <w:t>Leon said that last month when he was in the library to deposit material into the archives, he saw some material he had not noticed before. Among the</w:t>
      </w:r>
      <w:r>
        <w:t xml:space="preserve"> most interesting materials he discovered were 1) copies of old announcements of “Emeriti Week” events. Leon said that Sid Albert noted that one indicator of the decline of the Emeriti Association is the fact that Emeriti Week at CSULA has shrunk to one da</w:t>
      </w:r>
      <w:r>
        <w:t>y. In one of the announcements from the 1980’s, Leon observed, there were three days of activities: 1) on Tuesday an Academic Senate meeting honoring emeriti senators and chairs, a reception at the University Club, an academic presentation by Wally Beaver,</w:t>
      </w:r>
      <w:r>
        <w:t xml:space="preserve"> a musical program by Dr. Francis Baxter 2) on Thursday a faculty colloquium and 3) on Friday “an evening of dinner and drama at the University Club and State Playhouse.”</w:t>
      </w:r>
    </w:p>
    <w:p w:rsidR="00000000" w:rsidRDefault="00014473">
      <w:pPr>
        <w:ind w:left="720"/>
      </w:pPr>
    </w:p>
    <w:p w:rsidR="00000000" w:rsidRDefault="00014473">
      <w:pPr>
        <w:ind w:left="720"/>
      </w:pPr>
      <w:r>
        <w:t>Frieda observed that the tie between the university and the emeriti weakened not onl</w:t>
      </w:r>
      <w:r>
        <w:t>y because of the number of days but because of the disappearance of the emeriti from certain committees, like Phi Kappa Phi-they have forgotten that we exist. The Colloquium Board also used to have an emeritus member. She said that she had been a member fo</w:t>
      </w:r>
      <w:r>
        <w:t xml:space="preserve">r several years on both the Phi Kappa Phi executive committee and the Colloquium Board. She argued that such contacts have evaporated and that the present faculty does not seem to know that the emeriti are here. </w:t>
      </w:r>
    </w:p>
    <w:p w:rsidR="00000000" w:rsidRDefault="00014473">
      <w:pPr>
        <w:ind w:left="720"/>
      </w:pPr>
    </w:p>
    <w:p w:rsidR="00000000" w:rsidRDefault="00014473">
      <w:pPr>
        <w:ind w:left="720"/>
      </w:pPr>
      <w:r>
        <w:t xml:space="preserve">Leon replied that we should share some of </w:t>
      </w:r>
      <w:r>
        <w:t xml:space="preserve">the blame insofar as few of us have the time to volunteer for such activities. There was general agreement that this issue should be taken up at the Retreat rather than discussed at this meeting. </w:t>
      </w:r>
    </w:p>
    <w:p w:rsidR="00000000" w:rsidRDefault="00014473">
      <w:pPr>
        <w:ind w:left="720"/>
      </w:pPr>
    </w:p>
    <w:p w:rsidR="00000000" w:rsidRDefault="00014473">
      <w:pPr>
        <w:ind w:left="720"/>
      </w:pPr>
      <w:r>
        <w:t>Leon then recalled that we used to grant certificates of r</w:t>
      </w:r>
      <w:r>
        <w:t xml:space="preserve">ecognition to persons who had served the association. It was a regular feature of end of year meetings. He concluded that he would bring the matter attention at the retreat. Joe said that this was a specific topic on the retreat agenda and that Leon could </w:t>
      </w:r>
      <w:r>
        <w:t xml:space="preserve">lead the discussion. </w:t>
      </w:r>
    </w:p>
    <w:p w:rsidR="00000000" w:rsidRDefault="00014473">
      <w:pPr>
        <w:ind w:left="720"/>
      </w:pPr>
    </w:p>
    <w:p w:rsidR="00000000" w:rsidRDefault="00014473">
      <w:pPr>
        <w:ind w:left="720"/>
      </w:pPr>
      <w:r>
        <w:t>Leon is finishing his seventh year as Archivist and Historian. He has asked Lou to replace him as soon as possible, at least by the end of the year. He asked anyone interested in taking over or who knows someone who might be interest</w:t>
      </w:r>
      <w:r>
        <w:t xml:space="preserve">ed to notify Lou.  </w:t>
      </w:r>
    </w:p>
    <w:p w:rsidR="00000000" w:rsidRDefault="00014473">
      <w:pPr>
        <w:ind w:left="720"/>
      </w:pPr>
    </w:p>
    <w:p w:rsidR="00000000" w:rsidRDefault="00014473">
      <w:pPr>
        <w:ind w:left="1080" w:hanging="360"/>
      </w:pPr>
      <w:r>
        <w:rPr>
          <w:b/>
          <w:bCs/>
        </w:rPr>
        <w:t>4.8</w:t>
      </w:r>
      <w:r>
        <w:rPr>
          <w:b/>
          <w:bCs/>
          <w:sz w:val="14"/>
          <w:szCs w:val="14"/>
        </w:rPr>
        <w:t xml:space="preserve">   </w:t>
      </w:r>
      <w:r>
        <w:rPr>
          <w:b/>
          <w:bCs/>
        </w:rPr>
        <w:t>Corresponding Secretary: Marilyn Friedman</w:t>
      </w:r>
    </w:p>
    <w:p w:rsidR="00000000" w:rsidRDefault="00014473">
      <w:pPr>
        <w:pStyle w:val="BodyTextIndent3"/>
      </w:pPr>
      <w:r>
        <w:t> Not present/no report.</w:t>
      </w:r>
    </w:p>
    <w:p w:rsidR="00000000" w:rsidRDefault="00014473">
      <w:pPr>
        <w:pStyle w:val="BodyTextIndent3"/>
      </w:pPr>
    </w:p>
    <w:p w:rsidR="00000000" w:rsidRDefault="00014473">
      <w:pPr>
        <w:ind w:left="720"/>
      </w:pPr>
    </w:p>
    <w:p w:rsidR="00000000" w:rsidRDefault="00014473">
      <w:pPr>
        <w:rPr>
          <w:b/>
          <w:bCs/>
        </w:rPr>
      </w:pPr>
      <w:r>
        <w:t xml:space="preserve">            </w:t>
      </w:r>
      <w:r>
        <w:rPr>
          <w:b/>
          <w:bCs/>
        </w:rPr>
        <w:t>4.9 Membership Secretary: Karen Johnson</w:t>
      </w:r>
    </w:p>
    <w:p w:rsidR="00000000" w:rsidRDefault="00014473">
      <w:pPr>
        <w:pStyle w:val="BodyTextIndent3"/>
      </w:pPr>
    </w:p>
    <w:p w:rsidR="00000000" w:rsidRDefault="00014473">
      <w:pPr>
        <w:pStyle w:val="BodyTextIndent3"/>
      </w:pPr>
      <w:r>
        <w:t>Reported earlier.</w:t>
      </w:r>
    </w:p>
    <w:p w:rsidR="00000000" w:rsidRDefault="00014473">
      <w:pPr>
        <w:ind w:left="720"/>
      </w:pPr>
    </w:p>
    <w:p w:rsidR="00000000" w:rsidRDefault="00014473">
      <w:pPr>
        <w:numPr>
          <w:ilvl w:val="1"/>
          <w:numId w:val="2"/>
        </w:numPr>
        <w:rPr>
          <w:b/>
          <w:bCs/>
        </w:rPr>
      </w:pPr>
      <w:r>
        <w:rPr>
          <w:b/>
          <w:bCs/>
        </w:rPr>
        <w:t>Webmaster: Demetrius Margaziotis</w:t>
      </w:r>
    </w:p>
    <w:p w:rsidR="00000000" w:rsidRDefault="00014473"/>
    <w:p w:rsidR="00000000" w:rsidRDefault="00014473">
      <w:pPr>
        <w:pStyle w:val="BodyTextIndent3"/>
      </w:pPr>
      <w:r>
        <w:t>Not present/no report.</w:t>
      </w:r>
    </w:p>
    <w:p w:rsidR="00000000" w:rsidRDefault="00014473">
      <w:pPr>
        <w:ind w:left="720"/>
      </w:pPr>
    </w:p>
    <w:p w:rsidR="00000000" w:rsidRDefault="00014473">
      <w:pPr>
        <w:pStyle w:val="BodyTextIndent"/>
        <w:ind w:hanging="720"/>
      </w:pPr>
      <w:r>
        <w:rPr>
          <w:b/>
          <w:bCs/>
        </w:rPr>
        <w:t>4.12</w:t>
      </w:r>
      <w:r>
        <w:rPr>
          <w:b/>
          <w:bCs/>
        </w:rPr>
        <w:tab/>
        <w:t>Secretary: William Darroug</w:t>
      </w:r>
      <w:r>
        <w:rPr>
          <w:b/>
          <w:bCs/>
        </w:rPr>
        <w:t>h</w:t>
      </w:r>
    </w:p>
    <w:p w:rsidR="00000000" w:rsidRDefault="00014473">
      <w:pPr>
        <w:pStyle w:val="BodyTextIndent"/>
        <w:ind w:left="720"/>
      </w:pPr>
      <w:r>
        <w:t> </w:t>
      </w:r>
    </w:p>
    <w:p w:rsidR="00000000" w:rsidRDefault="00014473">
      <w:pPr>
        <w:pStyle w:val="BodyTextIndent"/>
        <w:ind w:left="720"/>
      </w:pPr>
      <w:r>
        <w:t>No Report.</w:t>
      </w:r>
    </w:p>
    <w:p w:rsidR="00000000" w:rsidRDefault="00014473">
      <w:pPr>
        <w:pStyle w:val="BodyTextIndent"/>
      </w:pPr>
    </w:p>
    <w:p w:rsidR="00000000" w:rsidRDefault="00014473">
      <w:pPr>
        <w:pStyle w:val="BodyTextIndent"/>
        <w:ind w:left="720"/>
        <w:rPr>
          <w:b/>
          <w:bCs/>
        </w:rPr>
      </w:pPr>
      <w:r>
        <w:rPr>
          <w:b/>
          <w:bCs/>
        </w:rPr>
        <w:t>4.13</w:t>
      </w:r>
      <w:r>
        <w:rPr>
          <w:b/>
          <w:bCs/>
        </w:rPr>
        <w:tab/>
        <w:t>Database Coordinator: Harold Cohen</w:t>
      </w:r>
    </w:p>
    <w:p w:rsidR="00000000" w:rsidRDefault="00014473">
      <w:pPr>
        <w:pStyle w:val="BodyTextIndent"/>
      </w:pPr>
      <w:r>
        <w:t> </w:t>
      </w:r>
    </w:p>
    <w:p w:rsidR="00000000" w:rsidRDefault="00014473">
      <w:pPr>
        <w:pStyle w:val="BodyTextIndent"/>
        <w:ind w:left="720"/>
      </w:pPr>
      <w:r>
        <w:t>Not present/no report.</w:t>
      </w:r>
    </w:p>
    <w:p w:rsidR="00000000" w:rsidRDefault="00014473">
      <w:pPr>
        <w:pStyle w:val="BodyTextIndent"/>
        <w:ind w:hanging="720"/>
        <w:rPr>
          <w:b/>
          <w:bCs/>
        </w:rPr>
      </w:pPr>
    </w:p>
    <w:p w:rsidR="00000000" w:rsidRDefault="00014473">
      <w:pPr>
        <w:pStyle w:val="BodyTextIndent"/>
        <w:ind w:hanging="720"/>
      </w:pPr>
      <w:r>
        <w:rPr>
          <w:b/>
          <w:bCs/>
        </w:rPr>
        <w:t>4.14</w:t>
      </w:r>
      <w:r>
        <w:rPr>
          <w:b/>
          <w:bCs/>
          <w:sz w:val="14"/>
          <w:szCs w:val="14"/>
        </w:rPr>
        <w:t xml:space="preserve">          </w:t>
      </w:r>
      <w:r>
        <w:rPr>
          <w:b/>
          <w:bCs/>
          <w:i/>
          <w:iCs/>
        </w:rPr>
        <w:t>Emeritimes</w:t>
      </w:r>
      <w:r>
        <w:rPr>
          <w:b/>
          <w:bCs/>
        </w:rPr>
        <w:t xml:space="preserve"> Editorial Chair: Frieda Stahl</w:t>
      </w:r>
    </w:p>
    <w:p w:rsidR="00000000" w:rsidRDefault="00014473">
      <w:pPr>
        <w:pStyle w:val="BodyTextIndent"/>
      </w:pPr>
      <w:r>
        <w:t> </w:t>
      </w:r>
    </w:p>
    <w:p w:rsidR="00000000" w:rsidRDefault="00014473">
      <w:pPr>
        <w:pStyle w:val="BodyTextIndent"/>
      </w:pPr>
      <w:r>
        <w:t xml:space="preserve">Frieda reported that the upcoming issue will include obituaries on Norman Gosenfeld (Geography) and George Bachmann. </w:t>
      </w:r>
      <w:r>
        <w:t xml:space="preserve"> It will also include Bob Zahary’s Dispatch article on their trip to Rwanda. The lead article will be on the Spring Luncheon and there will be a discussion of the Retreat which will have taken place by the time the issue is distributed. </w:t>
      </w:r>
    </w:p>
    <w:p w:rsidR="00000000" w:rsidRDefault="00014473">
      <w:pPr>
        <w:pStyle w:val="BodyTextIndent"/>
      </w:pPr>
    </w:p>
    <w:p w:rsidR="00000000" w:rsidRDefault="00014473">
      <w:pPr>
        <w:pStyle w:val="BodyTextIndent"/>
      </w:pPr>
      <w:r>
        <w:t>Frieda also repor</w:t>
      </w:r>
      <w:r>
        <w:t>ted that the Editorial Board met the prior week to deal with several issues including changes in board membership and the matter of Sid Albert’s manuscript. Mary Gormly is gone and Carol Smallenburg has had to curtail her activities. Joan has joined the bo</w:t>
      </w:r>
      <w:r>
        <w:t>ard and they recommended that Ted Anagnoson fill the other opening. He has said that he is willing so they need an official appointment and approval by the Exec Committee. The slate will accompany the issue and will also include the recommended dues increa</w:t>
      </w:r>
      <w:r>
        <w:t>se.</w:t>
      </w:r>
    </w:p>
    <w:p w:rsidR="00000000" w:rsidRDefault="00014473">
      <w:pPr>
        <w:pStyle w:val="BodyTextIndent"/>
      </w:pPr>
    </w:p>
    <w:p w:rsidR="00000000" w:rsidRDefault="00014473">
      <w:pPr>
        <w:pStyle w:val="BodyTextIndent"/>
      </w:pPr>
      <w:r>
        <w:t xml:space="preserve">The main item discussed during the meeting was the Sidney Albert manuscript a matter slated to be dealt with at the present meeting as Unfinished business as: </w:t>
      </w:r>
      <w:r>
        <w:rPr>
          <w:b/>
          <w:bCs/>
        </w:rPr>
        <w:t>5.2</w:t>
      </w:r>
      <w:r>
        <w:t xml:space="preserve"> </w:t>
      </w:r>
      <w:r>
        <w:rPr>
          <w:b/>
          <w:bCs/>
        </w:rPr>
        <w:t>Publication plan/status of Sid Albert’s history of the Emeriti Association</w:t>
      </w:r>
      <w:r>
        <w:t xml:space="preserve"> The Editorial</w:t>
      </w:r>
      <w:r>
        <w:t xml:space="preserve"> Board developed the following recommendation: that the document be copy-edited to eliminate unnecessary spaces between lines and paragraphs. If printed two-sided it should be reduced from 6½ or 7 pages to 3, including a title page. It will be folded, stap</w:t>
      </w:r>
      <w:r>
        <w:t xml:space="preserve">led and mailed with </w:t>
      </w:r>
      <w:r>
        <w:rPr>
          <w:i/>
          <w:iCs/>
        </w:rPr>
        <w:t xml:space="preserve">The Emeritimes. </w:t>
      </w:r>
      <w:r>
        <w:t xml:space="preserve">Frieda said that it remained to be determined how wide a distribution we would want to make of the document. Leon circulated a copy he took off the Internet so that members could judge its size. Don said that he read it </w:t>
      </w:r>
      <w:r>
        <w:t xml:space="preserve">for the first time in several years and found it rather interesting. He said that he had reservations earlier about forcing the manuscript into </w:t>
      </w:r>
      <w:r>
        <w:rPr>
          <w:i/>
          <w:iCs/>
        </w:rPr>
        <w:t>The Emeritimes</w:t>
      </w:r>
      <w:r>
        <w:t>, but moved to approve distributing it as a separate enclosure. Joe asked if we were taking action</w:t>
      </w:r>
      <w:r>
        <w:t xml:space="preserve"> on 5.2 now or later in the meeting. It was agreed to dispose of the matter at this point. It was m/s/p to print 600 copies of the copy-edited manuscript for distribution with the Fall issue of </w:t>
      </w:r>
      <w:r>
        <w:rPr>
          <w:i/>
          <w:iCs/>
        </w:rPr>
        <w:t>The Emeritimes,</w:t>
      </w:r>
      <w:r>
        <w:t xml:space="preserve"> and further noted that it is an appropriate wa</w:t>
      </w:r>
      <w:r>
        <w:t>y to kick off the commemoration of the 30</w:t>
      </w:r>
      <w:r>
        <w:rPr>
          <w:vertAlign w:val="superscript"/>
        </w:rPr>
        <w:t>th</w:t>
      </w:r>
      <w:r>
        <w:t xml:space="preserve"> year of the Emeriti Association. It was also agreed that Sid Albert would be notified of the decision immediately.</w:t>
      </w:r>
    </w:p>
    <w:p w:rsidR="00000000" w:rsidRDefault="00014473">
      <w:pPr>
        <w:pStyle w:val="BodyTextIndent"/>
        <w:rPr>
          <w:b/>
          <w:bCs/>
        </w:rPr>
      </w:pPr>
    </w:p>
    <w:p w:rsidR="00000000" w:rsidRDefault="00014473">
      <w:pPr>
        <w:pStyle w:val="BodyTextIndent"/>
        <w:ind w:hanging="720"/>
      </w:pPr>
      <w:r>
        <w:rPr>
          <w:b/>
          <w:bCs/>
        </w:rPr>
        <w:t>4.15</w:t>
      </w:r>
      <w:r>
        <w:rPr>
          <w:b/>
          <w:bCs/>
          <w:sz w:val="14"/>
          <w:szCs w:val="14"/>
        </w:rPr>
        <w:t xml:space="preserve">          </w:t>
      </w:r>
      <w:r>
        <w:rPr>
          <w:b/>
          <w:bCs/>
        </w:rPr>
        <w:t>CSULA Academic Senate: Don Dewey</w:t>
      </w:r>
      <w:r>
        <w:t xml:space="preserve"> </w:t>
      </w:r>
    </w:p>
    <w:p w:rsidR="00000000" w:rsidRDefault="00014473">
      <w:pPr>
        <w:pStyle w:val="BodyTextIndent"/>
        <w:rPr>
          <w:b/>
          <w:bCs/>
        </w:rPr>
      </w:pPr>
    </w:p>
    <w:p w:rsidR="00000000" w:rsidRDefault="00014473">
      <w:pPr>
        <w:pStyle w:val="BodyTextIndent"/>
      </w:pPr>
      <w:r>
        <w:t>Reported earlier.</w:t>
      </w:r>
    </w:p>
    <w:p w:rsidR="00000000" w:rsidRDefault="00014473">
      <w:pPr>
        <w:pStyle w:val="BodyTextIndent"/>
        <w:rPr>
          <w:b/>
          <w:bCs/>
        </w:rPr>
      </w:pPr>
    </w:p>
    <w:p w:rsidR="00000000" w:rsidRDefault="00014473">
      <w:pPr>
        <w:pStyle w:val="BodyTextIndent"/>
        <w:ind w:left="720"/>
      </w:pPr>
      <w:r>
        <w:rPr>
          <w:b/>
          <w:bCs/>
        </w:rPr>
        <w:t>4.16     CSU Academic Senate</w:t>
      </w:r>
      <w:r>
        <w:rPr>
          <w:b/>
          <w:bCs/>
        </w:rPr>
        <w:t>: Harold Goldwhite</w:t>
      </w:r>
    </w:p>
    <w:p w:rsidR="00000000" w:rsidRDefault="00014473">
      <w:pPr>
        <w:pStyle w:val="BodyTextIndent"/>
        <w:ind w:left="720"/>
      </w:pPr>
      <w:r>
        <w:t> </w:t>
      </w:r>
    </w:p>
    <w:p w:rsidR="00000000" w:rsidRDefault="00014473">
      <w:pPr>
        <w:pStyle w:val="BodyTextIndent"/>
      </w:pPr>
      <w:r>
        <w:t xml:space="preserve"> Nor present/no report.</w:t>
      </w:r>
    </w:p>
    <w:p w:rsidR="00000000" w:rsidRDefault="00014473">
      <w:pPr>
        <w:pStyle w:val="BodyTextIndent"/>
        <w:ind w:left="720"/>
      </w:pPr>
    </w:p>
    <w:p w:rsidR="00000000" w:rsidRDefault="00014473">
      <w:pPr>
        <w:pStyle w:val="BodyTextIndent"/>
        <w:ind w:left="720"/>
      </w:pPr>
      <w:r>
        <w:rPr>
          <w:b/>
          <w:bCs/>
        </w:rPr>
        <w:t>4.17     CSU ERFA Council Reps.: Harold Goldwhite, Leon Schwartz, and Barbara Sinclair</w:t>
      </w:r>
    </w:p>
    <w:p w:rsidR="00000000" w:rsidRDefault="00014473">
      <w:pPr>
        <w:pStyle w:val="BodyTextIndent3"/>
        <w:ind w:left="0"/>
      </w:pPr>
    </w:p>
    <w:p w:rsidR="00000000" w:rsidRDefault="00014473">
      <w:pPr>
        <w:pStyle w:val="BodyTextIndent3"/>
        <w:ind w:left="1440"/>
      </w:pPr>
      <w:r>
        <w:t>Leon said that there is a meeting of the state council coming up on April 28</w:t>
      </w:r>
      <w:r>
        <w:rPr>
          <w:vertAlign w:val="superscript"/>
        </w:rPr>
        <w:t>th</w:t>
      </w:r>
      <w:r>
        <w:t xml:space="preserve">. Don Dewey noted that Judith Hunt (CS East </w:t>
      </w:r>
      <w:r>
        <w:t xml:space="preserve">Bay) would be moving onto the State Council as an At Large Member and suggested that she is a very good addition. The speaker at the meeting will be George Diehr (San Marcos) who is the chair of the CalPERS Health Benefits Committee. </w:t>
      </w:r>
    </w:p>
    <w:p w:rsidR="00000000" w:rsidRDefault="00014473">
      <w:pPr>
        <w:pStyle w:val="BodyTextIndent3"/>
        <w:ind w:left="1440"/>
      </w:pPr>
    </w:p>
    <w:p w:rsidR="00000000" w:rsidRDefault="00014473">
      <w:pPr>
        <w:ind w:left="1440" w:hanging="720"/>
        <w:rPr>
          <w:b/>
          <w:bCs/>
        </w:rPr>
      </w:pPr>
      <w:r>
        <w:rPr>
          <w:b/>
          <w:bCs/>
        </w:rPr>
        <w:t>5.0</w:t>
      </w:r>
      <w:r>
        <w:rPr>
          <w:b/>
          <w:bCs/>
          <w:sz w:val="14"/>
          <w:szCs w:val="14"/>
        </w:rPr>
        <w:t xml:space="preserve">              </w:t>
      </w:r>
      <w:r>
        <w:rPr>
          <w:b/>
          <w:bCs/>
        </w:rPr>
        <w:t>Unf</w:t>
      </w:r>
      <w:r>
        <w:rPr>
          <w:b/>
          <w:bCs/>
        </w:rPr>
        <w:t xml:space="preserve">inished Business  </w:t>
      </w:r>
    </w:p>
    <w:p w:rsidR="00000000" w:rsidRDefault="00014473">
      <w:pPr>
        <w:ind w:left="1440" w:hanging="720"/>
        <w:rPr>
          <w:b/>
          <w:bCs/>
        </w:rPr>
      </w:pPr>
    </w:p>
    <w:p w:rsidR="00000000" w:rsidRDefault="00014473">
      <w:pPr>
        <w:pStyle w:val="BodyTextIndent2"/>
        <w:ind w:left="1440"/>
      </w:pPr>
    </w:p>
    <w:p w:rsidR="00000000" w:rsidRDefault="00014473">
      <w:pPr>
        <w:pStyle w:val="BodyTextIndent2"/>
        <w:ind w:left="1440" w:hanging="720"/>
      </w:pPr>
      <w:r>
        <w:rPr>
          <w:b/>
          <w:bCs/>
        </w:rPr>
        <w:t>5.1</w:t>
      </w:r>
      <w:r>
        <w:rPr>
          <w:b/>
          <w:bCs/>
        </w:rPr>
        <w:tab/>
        <w:t>Update on Planning for Retreat to deal with a reconsideration of mission of the Emeriti Association and strategies for increasing membership: Joe Casanova, Demetrius Margaziotis and Barbara Sinclair.</w:t>
      </w:r>
    </w:p>
    <w:p w:rsidR="00000000" w:rsidRDefault="00014473">
      <w:pPr>
        <w:ind w:left="1080" w:hanging="360"/>
        <w:rPr>
          <w:b/>
          <w:bCs/>
        </w:rPr>
      </w:pPr>
    </w:p>
    <w:p w:rsidR="00000000" w:rsidRDefault="00014473">
      <w:pPr>
        <w:pStyle w:val="BodyTextIndent"/>
      </w:pPr>
      <w:r>
        <w:t>The planning committee had a m</w:t>
      </w:r>
      <w:r>
        <w:t>eeting and Joe has been circulating materials that resulted from that meeting by email. The cost of the lunch will be $22.00 and the check should be made out to Bill Taylor. Joe passed out parking permits to those who would be attending. Attendees should a</w:t>
      </w:r>
      <w:r>
        <w:t xml:space="preserve">rrive at 9:30 for coffee. The sessions will run from 10:00 until 12:00 and then from 1:00 until 4:00 with a break in the afternoon. Joe distributed materials that should be brought to the retreat. </w:t>
      </w:r>
    </w:p>
    <w:p w:rsidR="00000000" w:rsidRDefault="00014473">
      <w:pPr>
        <w:pStyle w:val="BodyTextIndent"/>
      </w:pPr>
    </w:p>
    <w:p w:rsidR="00000000" w:rsidRDefault="00014473">
      <w:pPr>
        <w:pStyle w:val="BodyTextIndent"/>
      </w:pPr>
      <w:r>
        <w:t>Joe also asked members to complete a form on which they w</w:t>
      </w:r>
      <w:r>
        <w:t xml:space="preserve">ould identify the items on the retreat agenda that they thought most important to them. He said that such information would be useful to Janice Mirza in organizing the discussions. </w:t>
      </w:r>
    </w:p>
    <w:p w:rsidR="00000000" w:rsidRDefault="00014473">
      <w:pPr>
        <w:ind w:left="1440"/>
      </w:pPr>
    </w:p>
    <w:p w:rsidR="00000000" w:rsidRDefault="00014473">
      <w:pPr>
        <w:ind w:left="1080" w:hanging="360"/>
      </w:pPr>
      <w:r>
        <w:rPr>
          <w:b/>
          <w:bCs/>
        </w:rPr>
        <w:t>6.0</w:t>
      </w:r>
      <w:r>
        <w:rPr>
          <w:b/>
          <w:bCs/>
          <w:sz w:val="14"/>
          <w:szCs w:val="14"/>
        </w:rPr>
        <w:t xml:space="preserve">  </w:t>
      </w:r>
      <w:r>
        <w:rPr>
          <w:b/>
          <w:bCs/>
        </w:rPr>
        <w:t>      New Business</w:t>
      </w:r>
    </w:p>
    <w:p w:rsidR="00000000" w:rsidRDefault="00014473">
      <w:r>
        <w:t> </w:t>
      </w:r>
    </w:p>
    <w:p w:rsidR="00000000" w:rsidRDefault="00014473">
      <w:pPr>
        <w:ind w:left="720"/>
      </w:pPr>
      <w:r>
        <w:t xml:space="preserve">  </w:t>
      </w:r>
    </w:p>
    <w:p w:rsidR="00000000" w:rsidRDefault="00014473">
      <w:pPr>
        <w:ind w:left="720"/>
      </w:pPr>
      <w:r>
        <w:rPr>
          <w:b/>
          <w:bCs/>
        </w:rPr>
        <w:t>7.0       Adjournment</w:t>
      </w:r>
    </w:p>
    <w:p w:rsidR="00000000" w:rsidRDefault="00014473">
      <w:r>
        <w:rPr>
          <w:b/>
          <w:bCs/>
        </w:rPr>
        <w:t xml:space="preserve">            </w:t>
      </w:r>
    </w:p>
    <w:p w:rsidR="00000000" w:rsidRDefault="00014473">
      <w:pPr>
        <w:rPr>
          <w:b/>
          <w:bCs/>
        </w:rPr>
      </w:pPr>
      <w:r>
        <w:rPr>
          <w:b/>
          <w:bCs/>
        </w:rPr>
        <w:t>         </w:t>
      </w:r>
      <w:r>
        <w:rPr>
          <w:b/>
          <w:bCs/>
        </w:rPr>
        <w:t xml:space="preserve">   </w:t>
      </w:r>
      <w:r>
        <w:t>The meeting was adjourned at 2:13 p.m.</w:t>
      </w:r>
      <w:r>
        <w:rPr>
          <w:b/>
          <w:bCs/>
        </w:rPr>
        <w:t xml:space="preserve"> </w:t>
      </w:r>
    </w:p>
    <w:p w:rsidR="00000000" w:rsidRDefault="00014473">
      <w:pPr>
        <w:rPr>
          <w:b/>
          <w:bCs/>
        </w:rPr>
      </w:pPr>
    </w:p>
    <w:p w:rsidR="00000000" w:rsidRDefault="00014473">
      <w:pPr>
        <w:rPr>
          <w:b/>
          <w:bCs/>
        </w:rPr>
      </w:pPr>
      <w:r>
        <w:rPr>
          <w:b/>
          <w:bCs/>
        </w:rPr>
        <w:t>ATTACHMENT:</w:t>
      </w:r>
    </w:p>
    <w:p w:rsidR="00000000" w:rsidRDefault="00014473"/>
    <w:p w:rsidR="00000000" w:rsidRDefault="00014473">
      <w:r>
        <w:t> </w:t>
      </w:r>
      <w:r>
        <w:tab/>
        <w:t>Statement of Endowment/Scholarship Balance</w:t>
      </w:r>
      <w:r>
        <w:tab/>
        <w:t xml:space="preserve">Interest Earnings that will be </w:t>
      </w:r>
    </w:p>
    <w:p w:rsidR="00000000" w:rsidRDefault="00014473">
      <w:r>
        <w:tab/>
        <w:t>Period Ending December 31, 2006</w:t>
      </w:r>
      <w:r>
        <w:tab/>
      </w:r>
      <w:r>
        <w:tab/>
      </w:r>
      <w:r>
        <w:tab/>
        <w:t>distributed on July 1, 2007:</w:t>
      </w:r>
    </w:p>
    <w:p w:rsidR="00000000" w:rsidRDefault="00014473"/>
    <w:p w:rsidR="00000000" w:rsidRDefault="00014473">
      <w:r>
        <w:t xml:space="preserve">Account:  </w:t>
      </w:r>
      <w:r>
        <w:tab/>
        <w:t>Emeriti Fellowship</w:t>
      </w:r>
      <w:r>
        <w:tab/>
      </w:r>
      <w:r>
        <w:tab/>
        <w:t>$56,119.54</w:t>
      </w:r>
      <w:r>
        <w:tab/>
      </w:r>
      <w:r>
        <w:tab/>
        <w:t>$2,349.12</w:t>
      </w:r>
    </w:p>
    <w:p w:rsidR="00000000" w:rsidRDefault="00014473"/>
    <w:p w:rsidR="00000000" w:rsidRDefault="00014473">
      <w:r>
        <w:tab/>
      </w:r>
      <w:r>
        <w:tab/>
        <w:t>J</w:t>
      </w:r>
      <w:r>
        <w:t>ane Matson</w:t>
      </w:r>
      <w:r>
        <w:tab/>
      </w:r>
      <w:r>
        <w:tab/>
      </w:r>
      <w:r>
        <w:tab/>
        <w:t>$20,653.00</w:t>
      </w:r>
      <w:r>
        <w:tab/>
      </w:r>
      <w:r>
        <w:tab/>
        <w:t>$859.99</w:t>
      </w:r>
    </w:p>
    <w:p w:rsidR="00000000" w:rsidRDefault="00014473"/>
    <w:p w:rsidR="00000000" w:rsidRDefault="00014473">
      <w:r>
        <w:tab/>
      </w:r>
      <w:r>
        <w:tab/>
        <w:t>William Lloyd</w:t>
      </w:r>
      <w:r>
        <w:tab/>
      </w:r>
      <w:r>
        <w:tab/>
      </w:r>
      <w:r>
        <w:tab/>
        <w:t>$23,630.17</w:t>
      </w:r>
      <w:r>
        <w:tab/>
      </w:r>
      <w:r>
        <w:tab/>
      </w:r>
      <w:r>
        <w:rPr>
          <w:b/>
        </w:rPr>
        <w:t>$828.46 /</w:t>
      </w:r>
      <w:r>
        <w:t xml:space="preserve"> $983.09</w:t>
      </w:r>
      <w:r>
        <w:tab/>
      </w:r>
      <w:r>
        <w:tab/>
      </w:r>
      <w:r>
        <w:tab/>
      </w:r>
      <w:r>
        <w:tab/>
      </w:r>
      <w:r>
        <w:tab/>
      </w:r>
      <w:r>
        <w:tab/>
      </w:r>
      <w:r>
        <w:tab/>
      </w:r>
      <w:r>
        <w:tab/>
      </w:r>
      <w:r>
        <w:tab/>
      </w:r>
      <w:r>
        <w:tab/>
        <w:t xml:space="preserve">    </w:t>
      </w:r>
    </w:p>
    <w:p w:rsidR="00000000" w:rsidRDefault="00014473">
      <w:r>
        <w:tab/>
      </w:r>
      <w:r>
        <w:tab/>
        <w:t>John Houk</w:t>
      </w:r>
      <w:r>
        <w:tab/>
      </w:r>
      <w:r>
        <w:tab/>
      </w:r>
      <w:r>
        <w:tab/>
        <w:t>$7,645.12</w:t>
      </w:r>
      <w:r>
        <w:tab/>
      </w:r>
      <w:r>
        <w:tab/>
      </w:r>
      <w:r>
        <w:rPr>
          <w:b/>
        </w:rPr>
        <w:t>$459.66 /</w:t>
      </w:r>
      <w:r>
        <w:t xml:space="preserve"> $317.23</w:t>
      </w:r>
    </w:p>
    <w:p w:rsidR="00000000" w:rsidRDefault="00014473">
      <w:r>
        <w:tab/>
      </w:r>
      <w:r>
        <w:tab/>
      </w:r>
      <w:r>
        <w:tab/>
      </w:r>
      <w:r>
        <w:tab/>
      </w:r>
      <w:r>
        <w:tab/>
      </w:r>
      <w:r>
        <w:tab/>
      </w:r>
      <w:r>
        <w:tab/>
      </w:r>
      <w:r>
        <w:tab/>
      </w:r>
      <w:r>
        <w:tab/>
        <w:t xml:space="preserve">    $776.89</w:t>
      </w:r>
    </w:p>
    <w:p w:rsidR="00000000" w:rsidRDefault="00014473"/>
    <w:p w:rsidR="00000000" w:rsidRDefault="00014473">
      <w:r>
        <w:tab/>
      </w:r>
      <w:r>
        <w:tab/>
        <w:t>David Cameron Fisher</w:t>
      </w:r>
      <w:r>
        <w:tab/>
        <w:t>$10,000.00</w:t>
      </w:r>
      <w:r>
        <w:tab/>
      </w:r>
      <w:r>
        <w:tab/>
        <w:t>$414.16</w:t>
      </w:r>
    </w:p>
    <w:p w:rsidR="00000000" w:rsidRDefault="00014473"/>
    <w:p w:rsidR="00000000" w:rsidRDefault="00014473">
      <w:r>
        <w:tab/>
      </w:r>
      <w:r>
        <w:tab/>
        <w:t>Gerald Sorrensen</w:t>
      </w:r>
      <w:r>
        <w:tab/>
      </w:r>
      <w:r>
        <w:tab/>
        <w:t>$6,905.79</w:t>
      </w:r>
      <w:r>
        <w:tab/>
      </w:r>
      <w:r>
        <w:tab/>
      </w:r>
      <w:r>
        <w:rPr>
          <w:b/>
        </w:rPr>
        <w:t>$666.73 /</w:t>
      </w:r>
      <w:r>
        <w:t xml:space="preserve"> $299.54</w:t>
      </w:r>
    </w:p>
    <w:p w:rsidR="00000000" w:rsidRDefault="00014473">
      <w:r>
        <w:tab/>
      </w:r>
      <w:r>
        <w:tab/>
      </w:r>
      <w:r>
        <w:tab/>
      </w:r>
      <w:r>
        <w:tab/>
      </w:r>
      <w:r>
        <w:tab/>
      </w:r>
      <w:r>
        <w:tab/>
      </w:r>
      <w:r>
        <w:tab/>
      </w:r>
      <w:r>
        <w:tab/>
      </w:r>
      <w:r>
        <w:tab/>
        <w:t xml:space="preserve">      </w:t>
      </w:r>
      <w:r>
        <w:tab/>
      </w:r>
    </w:p>
    <w:p w:rsidR="00000000" w:rsidRDefault="00014473">
      <w:r>
        <w:tab/>
      </w:r>
      <w:r>
        <w:tab/>
        <w:t>Mary Gormly</w:t>
      </w:r>
      <w:r>
        <w:tab/>
      </w:r>
      <w:r>
        <w:tab/>
      </w:r>
      <w:r>
        <w:tab/>
        <w:t>$4,180.00</w:t>
      </w:r>
      <w:r>
        <w:tab/>
      </w:r>
      <w:r>
        <w:tab/>
        <w:t>$187.59</w:t>
      </w:r>
    </w:p>
    <w:p w:rsidR="00000000" w:rsidRDefault="00014473"/>
    <w:p w:rsidR="00000000" w:rsidRDefault="00014473"/>
    <w:p w:rsidR="00000000" w:rsidRDefault="00014473">
      <w:r>
        <w:t xml:space="preserve">NOTE:  The first figure in bold for Lloyd, Houk and Sorrensen is the Ending Balance as of December 31, 2006.  </w:t>
      </w:r>
    </w:p>
    <w:p w:rsidR="00000000" w:rsidRDefault="00014473"/>
    <w:p w:rsidR="00000000" w:rsidRDefault="00014473">
      <w:r>
        <w:t xml:space="preserve">The Sorrensen and Lloyd fellowships (each for $1,000.00) were awarded.  It appears that the </w:t>
      </w:r>
      <w:r>
        <w:t>books closed for December prior to the awarding of the Sorrensen, which is the reason that there is an amount of $666.73 listed.  The Emeriti Association agreed to augment both the Sorrensen (by $333.27) and the Lloyd (by $172.54). The Lloyd will be awarde</w:t>
      </w:r>
      <w:r>
        <w:t xml:space="preserve">d in Spring Quarter and the augmentation amount may not have been reflected in the final reckoning – we may be asked to provide that.  </w:t>
      </w:r>
    </w:p>
    <w:p w:rsidR="00000000" w:rsidRDefault="00014473"/>
    <w:p w:rsidR="00000000" w:rsidRDefault="00014473">
      <w:r>
        <w:t>Since the Houk was not awarded, the balance added to the Interest Earnings available on July 1, 2007 (the lower figure)</w:t>
      </w:r>
      <w:r>
        <w:t xml:space="preserve"> is the amount that can be awarded.</w:t>
      </w:r>
    </w:p>
    <w:p w:rsidR="00000000" w:rsidRDefault="00014473"/>
    <w:p w:rsidR="00000000" w:rsidRDefault="00014473">
      <w:r>
        <w:t xml:space="preserve">The interest earnings for Mary Gormly’s Fellowship account will be added to the endowment.  No awards can be made until the endowment reaches $10,000.00.  The Houk, Sorrensen and Fisher endowments were established when </w:t>
      </w:r>
      <w:r>
        <w:t>the endowment amount required was only  $5,000.00.</w:t>
      </w:r>
    </w:p>
    <w:p w:rsidR="00000000" w:rsidRDefault="00014473"/>
    <w:p w:rsidR="00000000" w:rsidRDefault="00014473">
      <w:r>
        <w:t> </w:t>
      </w:r>
    </w:p>
    <w:p w:rsidR="00000000" w:rsidRDefault="00014473"/>
    <w:sectPr w:rsidR="00000000">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4473">
      <w:r>
        <w:separator/>
      </w:r>
    </w:p>
  </w:endnote>
  <w:endnote w:type="continuationSeparator" w:id="0">
    <w:p w:rsidR="00000000" w:rsidRDefault="0001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4473">
      <w:r>
        <w:separator/>
      </w:r>
    </w:p>
  </w:footnote>
  <w:footnote w:type="continuationSeparator" w:id="0">
    <w:p w:rsidR="00000000" w:rsidRDefault="00014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144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1447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144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01447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1426"/>
    <w:multiLevelType w:val="multilevel"/>
    <w:tmpl w:val="753E468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C954301"/>
    <w:multiLevelType w:val="multilevel"/>
    <w:tmpl w:val="76BC71BA"/>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3733059"/>
    <w:multiLevelType w:val="multilevel"/>
    <w:tmpl w:val="19A2C4D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B78486B"/>
    <w:multiLevelType w:val="multilevel"/>
    <w:tmpl w:val="F55A26EE"/>
    <w:lvl w:ilvl="0">
      <w:start w:val="4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3860370"/>
    <w:multiLevelType w:val="multilevel"/>
    <w:tmpl w:val="43522154"/>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04748D2"/>
    <w:multiLevelType w:val="multilevel"/>
    <w:tmpl w:val="E57A31D0"/>
    <w:lvl w:ilvl="0">
      <w:start w:val="5"/>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15:restartNumberingAfterBreak="0">
    <w:nsid w:val="6A353203"/>
    <w:multiLevelType w:val="multilevel"/>
    <w:tmpl w:val="C0703DD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473"/>
    <w:rsid w:val="0001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57434-9473-41AB-8F67-91515249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outlineLvl w:val="0"/>
    </w:pPr>
    <w:rPr>
      <w:b/>
      <w:bCs/>
      <w:kern w:val="36"/>
    </w:rPr>
  </w:style>
  <w:style w:type="paragraph" w:styleId="Heading2">
    <w:name w:val="heading 2"/>
    <w:basedOn w:val="Normal"/>
    <w:qFormat/>
    <w:pPr>
      <w:outlineLvl w:val="1"/>
    </w:pPr>
    <w:rPr>
      <w:b/>
      <w:bCs/>
      <w:color w:val="008000"/>
    </w:rPr>
  </w:style>
  <w:style w:type="paragraph" w:styleId="Heading3">
    <w:name w:val="heading 3"/>
    <w:basedOn w:val="Normal"/>
    <w:qFormat/>
    <w:pPr>
      <w:ind w:left="720"/>
      <w:outlineLvl w:val="2"/>
    </w:pPr>
  </w:style>
  <w:style w:type="paragraph" w:styleId="Heading4">
    <w:name w:val="heading 4"/>
    <w:basedOn w:val="Normal"/>
    <w:qFormat/>
    <w:pPr>
      <w:ind w:left="1440" w:hanging="1440"/>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1440"/>
    </w:p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2721</Words>
  <Characters>15510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THIS IS THE ONE TO USE</vt:lpstr>
    </vt:vector>
  </TitlesOfParts>
  <Company>CSLA</Company>
  <LinksUpToDate>false</LinksUpToDate>
  <CharactersWithSpaces>18195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ONE TO USE</dc:title>
  <dc:subject/>
  <dc:creator>Cal State L.A.</dc:creator>
  <cp:keywords/>
  <dc:description/>
  <cp:lastModifiedBy>Salcido, Violeta</cp:lastModifiedBy>
  <cp:revision>2</cp:revision>
  <cp:lastPrinted>2006-01-09T19:40:00Z</cp:lastPrinted>
  <dcterms:created xsi:type="dcterms:W3CDTF">2016-12-12T22:16:00Z</dcterms:created>
  <dcterms:modified xsi:type="dcterms:W3CDTF">2016-12-12T22:16:00Z</dcterms:modified>
</cp:coreProperties>
</file>